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INDIVIDUAL PERFORMANCE REPORT</w:t>
      </w:r>
    </w:p>
    <w:p>
      <w:pPr>
        <w:jc w:val="center"/>
      </w:pPr>
      <w:r>
        <w:rPr>
          <w:b/>
          <w:color w:val="2C3E50"/>
          <w:sz w:val="44"/>
        </w:rPr>
        <w:t>LEWIS</w:t>
      </w:r>
    </w:p>
    <w:p>
      <w:pPr>
        <w:jc w:val="center"/>
      </w:pPr>
      <w:r>
        <w:rPr>
          <w:i/>
          <w:color w:val="7F8C8D"/>
          <w:sz w:val="28"/>
        </w:rPr>
        <w:t>Department Head - Plumbing</w:t>
      </w:r>
    </w:p>
    <w:p>
      <w:pPr>
        <w:jc w:val="center"/>
      </w:pPr>
      <w:r>
        <w:rPr>
          <w:b/>
          <w:color w:val="8E44AD"/>
          <w:sz w:val="26"/>
        </w:rPr>
        <w:t>💎 BEST MARGIN</w:t>
      </w:r>
    </w:p>
    <w:p>
      <w:pPr>
        <w:jc w:val="center"/>
      </w:pPr>
      <w:r>
        <w:rPr>
          <w:color w:val="666666"/>
          <w:sz w:val="24"/>
        </w:rPr>
        <w:t>BOMAS Hardware Store</w:t>
      </w:r>
    </w:p>
    <w:p>
      <w:pPr>
        <w:jc w:val="center"/>
      </w:pPr>
      <w:r>
        <w:rPr>
          <w:color w:val="666666"/>
          <w:sz w:val="22"/>
        </w:rPr>
        <w:t>February 1-21, 2026 (18 Working Days)</w:t>
      </w:r>
    </w:p>
    <w:p>
      <w:pPr>
        <w:jc w:val="center"/>
      </w:pPr>
      <w:r>
        <w:rPr>
          <w:i/>
          <w:color w:val="999999"/>
          <w:sz w:val="18"/>
        </w:rPr>
        <w:t>Generated: 2026-02-27 15:54:32</w:t>
      </w:r>
    </w:p>
    <w:p>
      <w:r>
        <w:br w:type="page"/>
      </w:r>
    </w:p>
    <w:p>
      <w:pPr>
        <w:pStyle w:val="Heading1"/>
      </w:pPr>
      <w:r>
        <w:t>PERFORMANCE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Comparison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2,614,482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▼ 63.2% vs team avg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373,746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8.6% of team 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Profit Margin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14.3%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avg: 8.7%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Items Sold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4,791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Daily Avg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145,249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Daily Avg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20,764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Share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5.3%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#6 of 7 reps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Sales Rank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Margin Rank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WEEKLY SALES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Daily Avg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1 (Feb 1-7)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837,537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130,077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15.5%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139,590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2 (Feb 9-14)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1,225,705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129,693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10.6%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204,284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+46.3%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3 (Feb 16-21)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551,240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113,976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20.7%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91,873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-55.0%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2,614,482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373,746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14.3%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145,249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-34.2%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Sales increased by 46.3% (KES 838K → 1,226K)</w:t>
      </w:r>
    </w:p>
    <w:p>
      <w:r>
        <w:rPr>
          <w:b/>
          <w:color w:val="E74C3C"/>
        </w:rPr>
        <w:t>▼ W2→W3: Sales decreased by 55.0% (KES 1,226K → 551K)</w:t>
      </w:r>
    </w:p>
    <w:p>
      <w:r>
        <w:rPr>
          <w:b/>
          <w:color w:val="E67E22"/>
        </w:rPr>
        <w:t>⚠️ Week 3 reversal after Week 2 growth — monitor closely</w:t>
      </w:r>
    </w:p>
    <w:p>
      <w:r>
        <w:br w:type="page"/>
      </w:r>
    </w:p>
    <w:p>
      <w:pPr>
        <w:pStyle w:val="Heading1"/>
      </w:pPr>
      <w:r>
        <w:t>CATEGORY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1,796,987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171,440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9.5%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2,485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68.7%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155,000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35,624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23.0%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230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619,610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158,458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1,902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23.7%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42,885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8,224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19.2%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174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1.6%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2,614,482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373,746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14.3%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4,791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100.0%</w:t>
            </w:r>
          </w:p>
        </w:tc>
      </w:tr>
    </w:tbl>
    <w:p/>
    <w:p>
      <w:pPr>
        <w:pStyle w:val="Heading2"/>
      </w:pPr>
      <w:r>
        <w:t>Category Weekly Trends</w:t>
      </w:r>
    </w:p>
    <w:p>
      <w:r>
        <w:rPr>
          <w:b/>
          <w:sz w:val="20"/>
        </w:rPr>
        <w:t xml:space="preserve">GENERAL HARDWARE: </w:t>
      </w:r>
      <w:r>
        <w:rPr>
          <w:color w:val="555555"/>
          <w:sz w:val="18"/>
        </w:rPr>
        <w:t>W1: KES 552,707 → W2: KES 1,002,130 → W3: KES 242,150 → Overall: ▼56%</w:t>
      </w:r>
    </w:p>
    <w:p>
      <w:r>
        <w:rPr>
          <w:b/>
          <w:sz w:val="20"/>
        </w:rPr>
        <w:t xml:space="preserve">PAINTS: </w:t>
      </w:r>
      <w:r>
        <w:rPr>
          <w:color w:val="555555"/>
          <w:sz w:val="18"/>
        </w:rPr>
        <w:t>W1: KES 71,660 → W2: KES 47,540 → W3: KES 35,800 → Overall: ▼50%</w:t>
      </w:r>
    </w:p>
    <w:p>
      <w:r>
        <w:rPr>
          <w:b/>
          <w:sz w:val="20"/>
        </w:rPr>
        <w:t xml:space="preserve">PLUMBING: </w:t>
      </w:r>
      <w:r>
        <w:rPr>
          <w:color w:val="555555"/>
          <w:sz w:val="18"/>
        </w:rPr>
        <w:t>W1: KES 208,330 → W2: KES 157,320 → W3: KES 253,960 → Overall: ▲22%</w:t>
      </w:r>
    </w:p>
    <w:p>
      <w:r>
        <w:rPr>
          <w:b/>
          <w:sz w:val="20"/>
        </w:rPr>
        <w:t xml:space="preserve">ELECTRICALS: </w:t>
      </w:r>
      <w:r>
        <w:rPr>
          <w:color w:val="555555"/>
          <w:sz w:val="18"/>
        </w:rPr>
        <w:t>W1: KES 4,840 → W2: KES 18,715 → W3: KES 19,330 → Overall: ▲299%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Sales Distribution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3430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Sales vs Profit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2187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sales_pro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Gauge</w:t>
      </w:r>
    </w:p>
    <w:p>
      <w:r>
        <w:drawing>
          <wp:inline xmlns:a="http://schemas.openxmlformats.org/drawingml/2006/main" xmlns:pic="http://schemas.openxmlformats.org/drawingml/2006/picture">
            <wp:extent cx="5029200" cy="5117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179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TEAM CONTEXT</w:t>
      </w:r>
    </w:p>
    <w:p>
      <w:r>
        <w:rPr>
          <w:i/>
          <w:color w:val="666666"/>
        </w:rPr>
        <w:t>How Lewis compares to the rest of the team: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19,339,020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38.9%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9,453,025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8.1%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19.0%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8,456,260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17.0%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4,067,316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10.2%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3,948,909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13.9%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8.0%</w:t>
            </w:r>
          </w:p>
        </w:tc>
      </w:tr>
      <w:tr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#6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Lewis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2,614,482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14.3%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5.3%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1,790,725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14.1%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3.6%</w:t>
            </w:r>
          </w:p>
        </w:tc>
      </w:tr>
    </w:tbl>
    <w:p/>
    <w:p>
      <w:pPr>
        <w:pStyle w:val="Heading2"/>
      </w:pPr>
      <w:r>
        <w:t>Team 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DEPARTMENT LEADERSHIP: PLUMBING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Sales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Profit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Share</w:t>
            </w:r>
          </w:p>
        </w:tc>
      </w:tr>
      <w:tr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Lewis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619,610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158,458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25.6%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43.6%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211,720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34,434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16.3%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14.9%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180,225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58,666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32.6%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12.7%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143,176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35,799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25.0%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10.1%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102,600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27,921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27.2%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7.2%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90,750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23,658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26.1%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6.4%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73,580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21,366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29.0%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5.2%</w:t>
            </w:r>
          </w:p>
        </w:tc>
      </w:tr>
    </w:tbl>
    <w:p/>
    <w:p>
      <w:r>
        <w:rPr>
          <w:b/>
          <w:color w:val="27AE60"/>
        </w:rPr>
        <w:t>✓ Strong department leadership — Lewis controls 43.6% of PLUMBING sales</w:t>
      </w:r>
    </w:p>
    <w:p>
      <w:r>
        <w:br w:type="page"/>
      </w:r>
    </w:p>
    <w:p>
      <w:pPr>
        <w:pStyle w:val="Heading1"/>
      </w:pPr>
      <w:r>
        <w:t>PERFORMANCE NOTES</w:t>
      </w:r>
    </w:p>
    <w:p>
      <w:pPr>
        <w:pStyle w:val="ListBullet"/>
      </w:pPr>
      <w:r>
        <w:rPr>
          <w:color w:val="E74C3C"/>
          <w:sz w:val="20"/>
        </w:rPr>
        <w:t>Sales 63% below team average - needs improvement</w:t>
      </w:r>
    </w:p>
    <w:p>
      <w:pPr>
        <w:pStyle w:val="ListBullet"/>
      </w:pPr>
      <w:r>
        <w:rPr>
          <w:color w:val="27AE60"/>
          <w:sz w:val="20"/>
        </w:rPr>
        <w:t>Excellent margin at 14.3% (Team avg: 8.7%)</w:t>
      </w:r>
    </w:p>
    <w:p>
      <w:pPr>
        <w:pStyle w:val="ListBullet"/>
      </w:pPr>
      <w:r>
        <w:rPr>
          <w:color w:val="27AE60"/>
          <w:sz w:val="20"/>
        </w:rPr>
        <w:t>W1→W2: Strong growth +46.3% (KES 838K → 1,226K)</w:t>
      </w:r>
    </w:p>
    <w:p>
      <w:pPr>
        <w:pStyle w:val="ListBullet"/>
      </w:pPr>
      <w:r>
        <w:rPr>
          <w:color w:val="E74C3C"/>
          <w:sz w:val="20"/>
        </w:rPr>
        <w:t>W2→W3: Declined -55.0% (KES 1,226K → 551K)</w:t>
      </w:r>
    </w:p>
    <w:p>
      <w:pPr>
        <w:pStyle w:val="ListBullet"/>
      </w:pPr>
      <w:r>
        <w:rPr>
          <w:color w:val="E74C3C"/>
          <w:sz w:val="20"/>
        </w:rPr>
        <w:t>⚠️ Week 3 reversal after Week 2 growth - monitor closely</w:t>
      </w:r>
    </w:p>
    <w:p>
      <w:pPr>
        <w:pStyle w:val="ListBullet"/>
      </w:pPr>
      <w:r>
        <w:rPr>
          <w:color w:val="34495E"/>
          <w:sz w:val="20"/>
        </w:rPr>
        <w:t>Plumbing Dept Head: 43.6% of dept sales, 25.6% margin</w:t>
      </w:r>
    </w:p>
    <w:p>
      <w:pPr>
        <w:pStyle w:val="ListBullet"/>
      </w:pPr>
      <w:r>
        <w:rPr>
          <w:color w:val="27AE60"/>
          <w:sz w:val="20"/>
        </w:rPr>
        <w:t>✓ Strong plumbing leadership with 43.6% of dept sales</w:t>
      </w:r>
    </w:p>
    <w:p>
      <w:pPr>
        <w:pStyle w:val="ListBullet"/>
      </w:pPr>
      <w:r>
        <w:rPr>
          <w:color w:val="27AE60"/>
          <w:sz w:val="20"/>
        </w:rPr>
        <w:t>✓ Selling across all 4 categories - excellent product range</w:t>
      </w:r>
    </w:p>
    <w:p>
      <w:pPr>
        <w:pStyle w:val="ListBullet"/>
      </w:pPr>
      <w:r>
        <w:rPr>
          <w:color w:val="34495E"/>
          <w:sz w:val="20"/>
        </w:rPr>
        <w:t>Best margin in PLUMBING: 25.6%</w:t>
      </w:r>
    </w:p>
    <w:p/>
    <w:p>
      <w:pPr>
        <w:pStyle w:val="Heading1"/>
      </w:pPr>
      <w:r>
        <w:t>RECOMMENDATIONS</w:t>
      </w:r>
    </w:p>
    <w:p>
      <w:pPr>
        <w:pStyle w:val="ListBullet"/>
      </w:pPr>
      <w:r>
        <w:t>Maintain excellent margin discipline at 14.3% (above team avg of 8.7%).</w:t>
      </w:r>
    </w:p>
    <w:p>
      <w:pPr>
        <w:pStyle w:val="ListBullet"/>
      </w:pPr>
      <w:r>
        <w:t>Week 3 showed a 55.0% decline. Review customer activity and pipeline for Week 4.</w:t>
      </w:r>
    </w:p>
    <w:p>
      <w:pPr>
        <w:pStyle w:val="ListBullet"/>
      </w:pPr>
      <w:r>
        <w:t>Selling across all 4 categories — excellent product range coverage.</w:t>
      </w:r>
    </w:p>
    <w:p>
      <w:pPr>
        <w:pStyle w:val="ListBullet"/>
      </w:pPr>
      <w:r>
        <w:t>Sales are significantly below team average. Consider additional training or customer assignment review.</w:t>
      </w:r>
    </w:p>
    <w:p>
      <w:pPr>
        <w:pStyle w:val="ListBullet"/>
      </w:pPr>
      <w:r>
        <w:t>As PLUMBING Department Head, only 23.7% of your sales are in your department. Consider refocusing.</w:t>
      </w:r>
    </w:p>
    <w:p/>
    <w:p>
      <w:pPr>
        <w:jc w:val="center"/>
      </w:pPr>
      <w:r>
        <w:rPr>
          <w:i/>
          <w:color w:val="999999"/>
        </w:rPr>
        <w:t>--- End of Individual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