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35842" w14:textId="77777777" w:rsidR="00785F9F" w:rsidRDefault="00785F9F" w:rsidP="00785F9F">
      <w:r>
        <w:t>1. database</w:t>
      </w:r>
    </w:p>
    <w:p w14:paraId="434DDAFB" w14:textId="07A95E40" w:rsidR="00785F9F" w:rsidRDefault="00785F9F" w:rsidP="00785F9F">
      <w:r>
        <w:t xml:space="preserve">Table: </w:t>
      </w:r>
      <w:proofErr w:type="spellStart"/>
      <w:r>
        <w:t>etds</w:t>
      </w:r>
      <w:proofErr w:type="spellEnd"/>
    </w:p>
    <w:p w14:paraId="1CD6A474" w14:textId="77777777" w:rsidR="00785F9F" w:rsidRDefault="00785F9F" w:rsidP="00785F9F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add field</w:t>
      </w:r>
      <w:r>
        <w:rPr>
          <w:rFonts w:ascii="Segoe UI" w:hAnsi="Segoe UI" w:cs="Segoe UI" w:hint="eastAsia"/>
          <w:color w:val="374151"/>
        </w:rPr>
        <w:t>：</w:t>
      </w:r>
    </w:p>
    <w:p w14:paraId="716FC4BD" w14:textId="77777777" w:rsidR="00785F9F" w:rsidRDefault="00785F9F" w:rsidP="00785F9F">
      <w:pPr>
        <w:ind w:left="540"/>
        <w:rPr>
          <w:rFonts w:ascii="Segoe UI" w:hAnsi="Segoe UI" w:cs="Segoe UI"/>
          <w:color w:val="374151"/>
        </w:rPr>
      </w:pPr>
      <w:r w:rsidRPr="00446D40">
        <w:rPr>
          <w:rFonts w:ascii="Segoe UI" w:hAnsi="Segoe UI" w:cs="Segoe UI"/>
          <w:color w:val="374151"/>
        </w:rPr>
        <w:t xml:space="preserve">ALTER TABLE </w:t>
      </w:r>
      <w:proofErr w:type="spellStart"/>
      <w:r w:rsidRPr="00446D40">
        <w:rPr>
          <w:rFonts w:ascii="Segoe UI" w:hAnsi="Segoe UI" w:cs="Segoe UI"/>
          <w:color w:val="374151"/>
        </w:rPr>
        <w:t>etds</w:t>
      </w:r>
      <w:proofErr w:type="spellEnd"/>
    </w:p>
    <w:p w14:paraId="67DB7541" w14:textId="77777777" w:rsidR="00785F9F" w:rsidRPr="00446D40" w:rsidRDefault="00785F9F" w:rsidP="00785F9F">
      <w:pPr>
        <w:ind w:left="540"/>
        <w:rPr>
          <w:rFonts w:ascii="Segoe UI" w:hAnsi="Segoe UI" w:cs="Segoe UI"/>
          <w:color w:val="374151"/>
        </w:rPr>
      </w:pPr>
      <w:r w:rsidRPr="00446D40">
        <w:rPr>
          <w:rFonts w:ascii="Segoe UI" w:hAnsi="Segoe UI" w:cs="Segoe UI"/>
          <w:color w:val="374151"/>
        </w:rPr>
        <w:t xml:space="preserve">ADD COLUMN </w:t>
      </w:r>
      <w:proofErr w:type="spellStart"/>
      <w:r w:rsidRPr="005021C0">
        <w:rPr>
          <w:rFonts w:ascii="Segoe UI" w:hAnsi="Segoe UI" w:cs="Segoe UI" w:hint="eastAsia"/>
          <w:b/>
          <w:bCs/>
          <w:color w:val="374151"/>
          <w:highlight w:val="yellow"/>
        </w:rPr>
        <w:t>pri</w:t>
      </w:r>
      <w:r w:rsidRPr="005021C0">
        <w:rPr>
          <w:rFonts w:ascii="Segoe UI" w:hAnsi="Segoe UI" w:cs="Segoe UI"/>
          <w:b/>
          <w:bCs/>
          <w:color w:val="374151"/>
          <w:highlight w:val="yellow"/>
        </w:rPr>
        <w:t>_identifier</w:t>
      </w:r>
      <w:proofErr w:type="spellEnd"/>
      <w:r w:rsidRPr="00446D40">
        <w:rPr>
          <w:rFonts w:ascii="Segoe UI" w:hAnsi="Segoe UI" w:cs="Segoe UI"/>
          <w:color w:val="374151"/>
        </w:rPr>
        <w:t xml:space="preserve"> VARCHAR(100) DEFAULT NULL,</w:t>
      </w:r>
    </w:p>
    <w:p w14:paraId="692E1C59" w14:textId="77777777" w:rsidR="00785F9F" w:rsidRPr="00446D40" w:rsidRDefault="00785F9F" w:rsidP="00785F9F">
      <w:pPr>
        <w:ind w:left="540"/>
        <w:rPr>
          <w:rFonts w:ascii="Segoe UI" w:hAnsi="Segoe UI" w:cs="Segoe UI"/>
          <w:color w:val="374151"/>
        </w:rPr>
      </w:pPr>
      <w:r w:rsidRPr="00446D40">
        <w:rPr>
          <w:rFonts w:ascii="Segoe UI" w:hAnsi="Segoe UI" w:cs="Segoe UI"/>
          <w:color w:val="374151"/>
        </w:rPr>
        <w:t xml:space="preserve">ADD COLUMN </w:t>
      </w:r>
      <w:proofErr w:type="spellStart"/>
      <w:r w:rsidRPr="005021C0">
        <w:rPr>
          <w:rFonts w:ascii="Segoe UI" w:hAnsi="Segoe UI" w:cs="Segoe UI"/>
          <w:b/>
          <w:bCs/>
          <w:color w:val="374151"/>
          <w:highlight w:val="yellow"/>
        </w:rPr>
        <w:t>second_identifier</w:t>
      </w:r>
      <w:proofErr w:type="spellEnd"/>
      <w:r w:rsidRPr="00446D40">
        <w:rPr>
          <w:rFonts w:ascii="Segoe UI" w:hAnsi="Segoe UI" w:cs="Segoe UI"/>
          <w:color w:val="374151"/>
        </w:rPr>
        <w:t xml:space="preserve"> VARCHAR(100) DEFAULT NULL,</w:t>
      </w:r>
    </w:p>
    <w:p w14:paraId="29026517" w14:textId="77777777" w:rsidR="00785F9F" w:rsidRPr="00446D40" w:rsidRDefault="00785F9F" w:rsidP="00785F9F">
      <w:pPr>
        <w:ind w:left="540"/>
        <w:rPr>
          <w:rFonts w:ascii="Segoe UI" w:hAnsi="Segoe UI" w:cs="Segoe UI"/>
          <w:color w:val="374151"/>
        </w:rPr>
      </w:pPr>
      <w:r w:rsidRPr="00446D40">
        <w:rPr>
          <w:rFonts w:ascii="Segoe UI" w:hAnsi="Segoe UI" w:cs="Segoe UI"/>
          <w:color w:val="374151"/>
        </w:rPr>
        <w:t xml:space="preserve">ADD COLUMN </w:t>
      </w:r>
      <w:r w:rsidRPr="00446D40">
        <w:rPr>
          <w:rFonts w:ascii="Segoe UI" w:hAnsi="Segoe UI" w:cs="Segoe UI"/>
          <w:b/>
          <w:bCs/>
          <w:color w:val="374151"/>
        </w:rPr>
        <w:t>license</w:t>
      </w:r>
      <w:r w:rsidRPr="00446D40">
        <w:rPr>
          <w:rFonts w:ascii="Segoe UI" w:hAnsi="Segoe UI" w:cs="Segoe UI"/>
          <w:color w:val="374151"/>
        </w:rPr>
        <w:t xml:space="preserve"> VARCHAR(2000) DEFAULT NULL,</w:t>
      </w:r>
    </w:p>
    <w:p w14:paraId="5BECE644" w14:textId="77777777" w:rsidR="00785F9F" w:rsidRPr="00446D40" w:rsidRDefault="00785F9F" w:rsidP="00785F9F">
      <w:pPr>
        <w:ind w:left="540"/>
        <w:rPr>
          <w:rFonts w:ascii="Segoe UI" w:hAnsi="Segoe UI" w:cs="Segoe UI"/>
          <w:color w:val="374151"/>
        </w:rPr>
      </w:pPr>
      <w:r w:rsidRPr="00446D40">
        <w:rPr>
          <w:rFonts w:ascii="Segoe UI" w:hAnsi="Segoe UI" w:cs="Segoe UI"/>
          <w:color w:val="374151"/>
        </w:rPr>
        <w:t xml:space="preserve">ADD COLUMN </w:t>
      </w:r>
      <w:r w:rsidRPr="00446D40">
        <w:rPr>
          <w:rFonts w:ascii="Segoe UI" w:hAnsi="Segoe UI" w:cs="Segoe UI"/>
          <w:b/>
          <w:bCs/>
          <w:color w:val="374151"/>
        </w:rPr>
        <w:t>copyright</w:t>
      </w:r>
      <w:r w:rsidRPr="00446D40">
        <w:rPr>
          <w:rFonts w:ascii="Segoe UI" w:hAnsi="Segoe UI" w:cs="Segoe UI"/>
          <w:color w:val="374151"/>
        </w:rPr>
        <w:t xml:space="preserve"> VARCHAR(2000) DEFAULT NULL,</w:t>
      </w:r>
    </w:p>
    <w:p w14:paraId="2A4AA069" w14:textId="77777777" w:rsidR="00785F9F" w:rsidRDefault="00785F9F" w:rsidP="00785F9F">
      <w:pPr>
        <w:ind w:left="540"/>
        <w:rPr>
          <w:rFonts w:ascii="Segoe UI" w:hAnsi="Segoe UI" w:cs="Segoe UI"/>
          <w:color w:val="374151"/>
        </w:rPr>
      </w:pPr>
      <w:r w:rsidRPr="00446D40">
        <w:rPr>
          <w:rFonts w:ascii="Segoe UI" w:hAnsi="Segoe UI" w:cs="Segoe UI"/>
          <w:color w:val="374151"/>
        </w:rPr>
        <w:t xml:space="preserve">ADD COLUMN </w:t>
      </w:r>
      <w:proofErr w:type="spellStart"/>
      <w:r w:rsidRPr="005021C0">
        <w:rPr>
          <w:rFonts w:ascii="Segoe UI" w:hAnsi="Segoe UI" w:cs="Segoe UI"/>
          <w:b/>
          <w:bCs/>
          <w:color w:val="374151"/>
          <w:highlight w:val="yellow"/>
        </w:rPr>
        <w:t>haspdf</w:t>
      </w:r>
      <w:proofErr w:type="spellEnd"/>
      <w:r w:rsidRPr="00446D40">
        <w:rPr>
          <w:rFonts w:ascii="Segoe UI" w:hAnsi="Segoe UI" w:cs="Segoe UI"/>
          <w:b/>
          <w:bCs/>
          <w:color w:val="374151"/>
        </w:rPr>
        <w:t xml:space="preserve"> </w:t>
      </w:r>
      <w:r w:rsidRPr="00446D40">
        <w:rPr>
          <w:rFonts w:ascii="Segoe UI" w:hAnsi="Segoe UI" w:cs="Segoe UI"/>
          <w:color w:val="374151"/>
        </w:rPr>
        <w:t>TINYINT DEFAULT NULL</w:t>
      </w:r>
      <w:r>
        <w:rPr>
          <w:rFonts w:ascii="Segoe UI" w:hAnsi="Segoe UI" w:cs="Segoe UI" w:hint="eastAsia"/>
          <w:color w:val="374151"/>
        </w:rPr>
        <w:t>，</w:t>
      </w:r>
    </w:p>
    <w:p w14:paraId="0BF8B098" w14:textId="77777777" w:rsidR="00785F9F" w:rsidRDefault="00785F9F" w:rsidP="00785F9F">
      <w:pPr>
        <w:ind w:left="540"/>
        <w:rPr>
          <w:rFonts w:ascii="Segoe UI" w:hAnsi="Segoe UI" w:cs="Segoe UI"/>
          <w:color w:val="374151"/>
        </w:rPr>
      </w:pPr>
      <w:r w:rsidRPr="00446D40">
        <w:rPr>
          <w:rFonts w:ascii="Segoe UI" w:hAnsi="Segoe UI" w:cs="Segoe UI"/>
          <w:color w:val="374151"/>
        </w:rPr>
        <w:t xml:space="preserve">ADD COLUMN </w:t>
      </w:r>
      <w:proofErr w:type="spellStart"/>
      <w:r w:rsidRPr="005021C0">
        <w:rPr>
          <w:rFonts w:ascii="Segoe UI" w:hAnsi="Segoe UI" w:cs="Segoe UI"/>
          <w:b/>
          <w:bCs/>
          <w:color w:val="374151"/>
          <w:highlight w:val="yellow"/>
        </w:rPr>
        <w:t>timestamp_met</w:t>
      </w:r>
      <w:r>
        <w:rPr>
          <w:rFonts w:ascii="Segoe UI" w:hAnsi="Segoe UI" w:cs="Segoe UI" w:hint="eastAsia"/>
          <w:b/>
          <w:bCs/>
          <w:color w:val="374151"/>
          <w:highlight w:val="yellow"/>
        </w:rPr>
        <w:t>a</w:t>
      </w:r>
      <w:r w:rsidRPr="005021C0">
        <w:rPr>
          <w:rFonts w:ascii="Segoe UI" w:hAnsi="Segoe UI" w:cs="Segoe UI"/>
          <w:b/>
          <w:bCs/>
          <w:color w:val="374151"/>
          <w:highlight w:val="yellow"/>
        </w:rPr>
        <w:t>data</w:t>
      </w:r>
      <w:proofErr w:type="spellEnd"/>
      <w:r w:rsidRPr="00446D40">
        <w:rPr>
          <w:rFonts w:ascii="Segoe UI" w:hAnsi="Segoe UI" w:cs="Segoe UI"/>
          <w:color w:val="374151"/>
        </w:rPr>
        <w:t xml:space="preserve"> TIMESTAMP DEFAULT NULL</w:t>
      </w:r>
      <w:r>
        <w:rPr>
          <w:rFonts w:ascii="Segoe UI" w:hAnsi="Segoe UI" w:cs="Segoe UI" w:hint="eastAsia"/>
          <w:color w:val="374151"/>
        </w:rPr>
        <w:t>，</w:t>
      </w:r>
    </w:p>
    <w:p w14:paraId="5E9B5F87" w14:textId="77777777" w:rsidR="00785F9F" w:rsidRDefault="00785F9F" w:rsidP="00785F9F">
      <w:pPr>
        <w:ind w:left="540"/>
        <w:rPr>
          <w:rFonts w:ascii="Segoe UI" w:hAnsi="Segoe UI" w:cs="Segoe UI"/>
          <w:color w:val="374151"/>
        </w:rPr>
      </w:pPr>
      <w:r w:rsidRPr="00446D40">
        <w:rPr>
          <w:rFonts w:ascii="Segoe UI" w:hAnsi="Segoe UI" w:cs="Segoe UI"/>
          <w:color w:val="374151"/>
        </w:rPr>
        <w:t xml:space="preserve">ADD COLUMN </w:t>
      </w:r>
      <w:proofErr w:type="spellStart"/>
      <w:r w:rsidRPr="005021C0">
        <w:rPr>
          <w:rFonts w:ascii="Segoe UI" w:hAnsi="Segoe UI" w:cs="Segoe UI"/>
          <w:b/>
          <w:bCs/>
          <w:color w:val="374151"/>
          <w:highlight w:val="yellow"/>
        </w:rPr>
        <w:t>timestamp_pdf</w:t>
      </w:r>
      <w:proofErr w:type="spellEnd"/>
      <w:r w:rsidRPr="00446D40">
        <w:rPr>
          <w:rFonts w:ascii="Segoe UI" w:hAnsi="Segoe UI" w:cs="Segoe UI"/>
          <w:color w:val="374151"/>
        </w:rPr>
        <w:t xml:space="preserve"> TIMESTAMP DEFAULT NULL;</w:t>
      </w:r>
    </w:p>
    <w:p w14:paraId="09ACB39C" w14:textId="77777777" w:rsidR="00785F9F" w:rsidRDefault="00785F9F" w:rsidP="00785F9F">
      <w:pPr>
        <w:ind w:left="540"/>
        <w:rPr>
          <w:rFonts w:ascii="Segoe UI" w:hAnsi="Segoe UI" w:cs="Segoe UI"/>
          <w:color w:val="374151"/>
        </w:rPr>
      </w:pPr>
      <w:r>
        <w:rPr>
          <w:noProof/>
        </w:rPr>
        <w:drawing>
          <wp:inline distT="0" distB="0" distL="0" distR="0" wp14:anchorId="77DCB2DD" wp14:editId="68C6AE09">
            <wp:extent cx="4811331" cy="3411110"/>
            <wp:effectExtent l="0" t="0" r="8890" b="0"/>
            <wp:docPr id="16604694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6941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460" cy="341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1AEC" w14:textId="77777777" w:rsidR="00785F9F" w:rsidRDefault="00785F9F" w:rsidP="00785F9F">
      <w:pPr>
        <w:ind w:left="540"/>
        <w:rPr>
          <w:rFonts w:ascii="Segoe UI" w:hAnsi="Segoe UI" w:cs="Segoe UI"/>
          <w:color w:val="374151"/>
        </w:rPr>
      </w:pPr>
    </w:p>
    <w:p w14:paraId="71848267" w14:textId="7AD2C5B2" w:rsidR="00785F9F" w:rsidRDefault="00785F9F" w:rsidP="00785F9F">
      <w:pPr>
        <w:ind w:left="54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2. About download_PDF_error_log.txt</w:t>
      </w:r>
    </w:p>
    <w:p w14:paraId="060980C8" w14:textId="6445CF38" w:rsidR="00785F9F" w:rsidRDefault="00785F9F" w:rsidP="00785F9F">
      <w:pPr>
        <w:ind w:left="54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“</w:t>
      </w:r>
      <w:r w:rsidRPr="00785F9F">
        <w:rPr>
          <w:rFonts w:ascii="Segoe UI" w:hAnsi="Segoe UI" w:cs="Segoe UI"/>
          <w:color w:val="374151"/>
        </w:rPr>
        <w:t xml:space="preserve">265.pdf is not downloadable, because the </w:t>
      </w:r>
      <w:proofErr w:type="spellStart"/>
      <w:r w:rsidRPr="00785F9F">
        <w:rPr>
          <w:rFonts w:ascii="Segoe UI" w:hAnsi="Segoe UI" w:cs="Segoe UI"/>
          <w:color w:val="374151"/>
        </w:rPr>
        <w:t>downloadableUrl</w:t>
      </w:r>
      <w:proofErr w:type="spellEnd"/>
      <w:r w:rsidRPr="00785F9F">
        <w:rPr>
          <w:rFonts w:ascii="Segoe UI" w:hAnsi="Segoe UI" w:cs="Segoe UI"/>
          <w:color w:val="374151"/>
        </w:rPr>
        <w:t xml:space="preserve"> is None</w:t>
      </w:r>
      <w:r>
        <w:rPr>
          <w:rFonts w:ascii="Segoe UI" w:hAnsi="Segoe UI" w:cs="Segoe UI"/>
          <w:color w:val="374151"/>
        </w:rPr>
        <w:t xml:space="preserve">”, In general, this typically refers to the content of this webpage no longer existing, means </w:t>
      </w:r>
      <w:r w:rsidRPr="00785F9F">
        <w:rPr>
          <w:rFonts w:ascii="Segoe UI" w:hAnsi="Segoe UI" w:cs="Segoe UI"/>
          <w:color w:val="374151"/>
        </w:rPr>
        <w:t>This paper has been withdrawn.</w:t>
      </w:r>
      <w:r>
        <w:rPr>
          <w:rFonts w:ascii="Segoe UI" w:hAnsi="Segoe UI" w:cs="Segoe UI"/>
          <w:color w:val="374151"/>
        </w:rPr>
        <w:t xml:space="preserve"> for example:</w:t>
      </w:r>
    </w:p>
    <w:p w14:paraId="52A13BB5" w14:textId="62BC43C3" w:rsidR="00785F9F" w:rsidRDefault="00785F9F" w:rsidP="00785F9F">
      <w:pPr>
        <w:ind w:left="540"/>
        <w:rPr>
          <w:rFonts w:ascii="Segoe UI" w:hAnsi="Segoe UI" w:cs="Segoe UI"/>
          <w:color w:val="374151"/>
        </w:rPr>
      </w:pPr>
      <w:r>
        <w:rPr>
          <w:noProof/>
        </w:rPr>
        <w:lastRenderedPageBreak/>
        <w:drawing>
          <wp:inline distT="0" distB="0" distL="0" distR="0" wp14:anchorId="6B806A80" wp14:editId="31A58ECB">
            <wp:extent cx="4797632" cy="3507500"/>
            <wp:effectExtent l="0" t="0" r="3175" b="0"/>
            <wp:docPr id="13389769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97692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2755" cy="35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B8AB" w14:textId="77777777" w:rsidR="00785F9F" w:rsidRDefault="00785F9F" w:rsidP="00785F9F">
      <w:pPr>
        <w:ind w:left="540"/>
        <w:rPr>
          <w:rFonts w:ascii="Segoe UI" w:hAnsi="Segoe UI" w:cs="Segoe UI"/>
          <w:color w:val="374151"/>
        </w:rPr>
      </w:pPr>
    </w:p>
    <w:p w14:paraId="41A866BE" w14:textId="28A7AF07" w:rsidR="00196ED4" w:rsidRDefault="0044272C" w:rsidP="00785F9F">
      <w:r>
        <w:t>3. About count_empty.py</w:t>
      </w:r>
    </w:p>
    <w:p w14:paraId="43872B8E" w14:textId="40CAFEA4" w:rsidR="0044272C" w:rsidRDefault="0044272C" w:rsidP="00785F9F">
      <w:r>
        <w:t xml:space="preserve">When you run count_empty.py, it will give you the empty fields count in the table </w:t>
      </w:r>
      <w:proofErr w:type="spellStart"/>
      <w:r>
        <w:t>etds</w:t>
      </w:r>
      <w:proofErr w:type="spellEnd"/>
      <w:r>
        <w:t>:</w:t>
      </w:r>
    </w:p>
    <w:p w14:paraId="44C521CD" w14:textId="31D8F3FF" w:rsidR="0044272C" w:rsidRDefault="00A14106" w:rsidP="00785F9F">
      <w:r>
        <w:rPr>
          <w:noProof/>
        </w:rPr>
        <w:drawing>
          <wp:inline distT="0" distB="0" distL="0" distR="0" wp14:anchorId="6B153ED2" wp14:editId="0013BCE3">
            <wp:extent cx="4340431" cy="2426653"/>
            <wp:effectExtent l="0" t="0" r="3175" b="0"/>
            <wp:docPr id="1298713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136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7352" cy="243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14A1" w14:textId="77777777" w:rsidR="006C1FB4" w:rsidRDefault="006C1FB4" w:rsidP="00785F9F"/>
    <w:p w14:paraId="319F8789" w14:textId="0F4808AC" w:rsidR="006C1FB4" w:rsidRDefault="006C1FB4" w:rsidP="00785F9F">
      <w:r>
        <w:t>4. About missing pdf file.</w:t>
      </w:r>
    </w:p>
    <w:p w14:paraId="55D3F24D" w14:textId="60BB1C36" w:rsidR="006C1FB4" w:rsidRPr="00785F9F" w:rsidRDefault="006C1FB4" w:rsidP="00785F9F">
      <w:pPr>
        <w:rPr>
          <w:rFonts w:hint="eastAsia"/>
        </w:rPr>
      </w:pPr>
      <w:r>
        <w:t xml:space="preserve">For this college, if the pdf file is non-downloadable, </w:t>
      </w:r>
      <w:r w:rsidRPr="006C1FB4">
        <w:t>the HTML is often garbled, making it difficult to extract valid data. Therefore, in this school, when a PDF is not present, it automatically skips that file and does not attempt to extract data from the HTML.</w:t>
      </w:r>
    </w:p>
    <w:sectPr w:rsidR="006C1FB4" w:rsidRPr="00785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F9F"/>
    <w:rsid w:val="00030A8C"/>
    <w:rsid w:val="001804FE"/>
    <w:rsid w:val="00196ED4"/>
    <w:rsid w:val="0044272C"/>
    <w:rsid w:val="006C1FB4"/>
    <w:rsid w:val="00785F9F"/>
    <w:rsid w:val="00A14106"/>
    <w:rsid w:val="00CC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EF9C"/>
  <w15:chartTrackingRefBased/>
  <w15:docId w15:val="{9C18E4E1-DDBA-4577-B94A-BB1F058B7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F9F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F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F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F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F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F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F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F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F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F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F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4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Zhao</dc:creator>
  <cp:keywords/>
  <dc:description/>
  <cp:lastModifiedBy>Dennis Zhao</cp:lastModifiedBy>
  <cp:revision>2</cp:revision>
  <dcterms:created xsi:type="dcterms:W3CDTF">2024-01-17T20:41:00Z</dcterms:created>
  <dcterms:modified xsi:type="dcterms:W3CDTF">2024-01-23T02:46:00Z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a7a1fb-3f48-4fd9-bce0-6283cfafd648_Enabled">
    <vt:lpwstr>true</vt:lpwstr>
  </property>
  <property fmtid="{D5CDD505-2E9C-101B-9397-08002B2CF9AE}" pid="3" name="MSIP_Label_ffa7a1fb-3f48-4fd9-bce0-6283cfafd648_SetDate">
    <vt:lpwstr>2024-01-17T21:03:42Z</vt:lpwstr>
  </property>
  <property fmtid="{D5CDD505-2E9C-101B-9397-08002B2CF9AE}" pid="4" name="MSIP_Label_ffa7a1fb-3f48-4fd9-bce0-6283cfafd648_Method">
    <vt:lpwstr>Standard</vt:lpwstr>
  </property>
  <property fmtid="{D5CDD505-2E9C-101B-9397-08002B2CF9AE}" pid="5" name="MSIP_Label_ffa7a1fb-3f48-4fd9-bce0-6283cfafd648_Name">
    <vt:lpwstr>defa4170-0d19-0005-0004-bc88714345d2</vt:lpwstr>
  </property>
  <property fmtid="{D5CDD505-2E9C-101B-9397-08002B2CF9AE}" pid="6" name="MSIP_Label_ffa7a1fb-3f48-4fd9-bce0-6283cfafd648_SiteId">
    <vt:lpwstr>fab6beb5-3604-42df-bddc-f4e9ddd654d5</vt:lpwstr>
  </property>
  <property fmtid="{D5CDD505-2E9C-101B-9397-08002B2CF9AE}" pid="7" name="MSIP_Label_ffa7a1fb-3f48-4fd9-bce0-6283cfafd648_ActionId">
    <vt:lpwstr>6832b6d5-d14d-4f0d-992c-5e7714528c9f</vt:lpwstr>
  </property>
  <property fmtid="{D5CDD505-2E9C-101B-9397-08002B2CF9AE}" pid="8" name="MSIP_Label_ffa7a1fb-3f48-4fd9-bce0-6283cfafd648_ContentBits">
    <vt:lpwstr>0</vt:lpwstr>
  </property>
</Properties>
</file>