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60"/>
          <w:szCs w:val="60"/>
        </w:rPr>
        <w:t>人工智慧與金融</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545454"/>
          <w:kern w:val="0"/>
          <w:sz w:val="36"/>
          <w:szCs w:val="36"/>
          <w:shd w:val="clear" w:color="auto" w:fill="FFFFFF"/>
        </w:rPr>
        <w:t xml:space="preserve">Artificial Intelligence </w:t>
      </w:r>
      <w:r w:rsidRPr="007A7E80">
        <w:rPr>
          <w:rFonts w:ascii="Arial" w:eastAsia="新細明體" w:hAnsi="Arial" w:cs="Arial"/>
          <w:color w:val="000000"/>
          <w:kern w:val="0"/>
          <w:sz w:val="36"/>
          <w:szCs w:val="36"/>
        </w:rPr>
        <w:t xml:space="preserve">with </w:t>
      </w:r>
      <w:proofErr w:type="spellStart"/>
      <w:r w:rsidRPr="007A7E80">
        <w:rPr>
          <w:rFonts w:ascii="Arial" w:eastAsia="新細明體" w:hAnsi="Arial" w:cs="Arial"/>
          <w:color w:val="000000"/>
          <w:kern w:val="0"/>
          <w:sz w:val="36"/>
          <w:szCs w:val="36"/>
        </w:rPr>
        <w:t>Finanace</w:t>
      </w:r>
      <w:proofErr w:type="spellEnd"/>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rPr>
        <w:t>資管一甲</w:t>
      </w:r>
      <w:r w:rsidRPr="007A7E80">
        <w:rPr>
          <w:rFonts w:ascii="Arial" w:eastAsia="新細明體" w:hAnsi="Arial" w:cs="Arial"/>
          <w:color w:val="000000"/>
          <w:kern w:val="0"/>
        </w:rPr>
        <w:t xml:space="preserve"> </w:t>
      </w:r>
      <w:r w:rsidRPr="007A7E80">
        <w:rPr>
          <w:rFonts w:ascii="Arial" w:eastAsia="新細明體" w:hAnsi="Arial" w:cs="Arial"/>
          <w:color w:val="000000"/>
          <w:kern w:val="0"/>
        </w:rPr>
        <w:t>戴士翔</w:t>
      </w:r>
      <w:r w:rsidRPr="007A7E80">
        <w:rPr>
          <w:rFonts w:ascii="Arial" w:eastAsia="新細明體" w:hAnsi="Arial" w:cs="Arial"/>
          <w:color w:val="000000"/>
          <w:kern w:val="0"/>
        </w:rPr>
        <w:t xml:space="preserve"> 106306055</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rPr>
        <w:t>報告完成日期</w:t>
      </w:r>
      <w:r w:rsidRPr="007A7E80">
        <w:rPr>
          <w:rFonts w:ascii="Arial" w:eastAsia="新細明體" w:hAnsi="Arial" w:cs="Arial"/>
          <w:color w:val="000000"/>
          <w:kern w:val="0"/>
        </w:rPr>
        <w:t xml:space="preserve"> 2017.12.17</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"https://lh3.googleusercontent.com/3RjnNXyGiSAjsgOsDKIDqkIdPs4vetX9FdWzPh-QtvMO6hMgGIr88mnDhFppAYvkzVSeU6N_1Gtrdmy0a3AAGBuysByTYZt4poB08JgFDzEjnXTrHD1HdPTCZ7L8IuUkb8m4D1Vt"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8138160" cy="4738370"/>
            <wp:effectExtent l="0" t="0" r="2540" b="0"/>
            <wp:docPr id="14" name="圖片 14" descr="「金融」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金融」的圖片搜尋結果"/>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138160" cy="473837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48"/>
          <w:szCs w:val="48"/>
        </w:rPr>
        <w:t>Index:</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1.summary-----------------------------p.2</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2.abstract-------------------------------p.2</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 xml:space="preserve">  -----Article-----</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人工智慧與財務介紹</w:t>
      </w:r>
      <w:r w:rsidRPr="007A7E80">
        <w:rPr>
          <w:rFonts w:ascii="Arial" w:eastAsia="新細明體" w:hAnsi="Arial" w:cs="Arial"/>
          <w:color w:val="000000"/>
          <w:kern w:val="0"/>
          <w:sz w:val="36"/>
          <w:szCs w:val="36"/>
        </w:rPr>
        <w:t>--------------p.3</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4.</w:t>
      </w:r>
      <w:r w:rsidRPr="007A7E80">
        <w:rPr>
          <w:rFonts w:ascii="Arial" w:eastAsia="新細明體" w:hAnsi="Arial" w:cs="Arial"/>
          <w:color w:val="000000"/>
          <w:kern w:val="0"/>
          <w:sz w:val="36"/>
          <w:szCs w:val="36"/>
        </w:rPr>
        <w:t>相關知識與應用舉例</w:t>
      </w:r>
      <w:r w:rsidRPr="007A7E80">
        <w:rPr>
          <w:rFonts w:ascii="Arial" w:eastAsia="新細明體" w:hAnsi="Arial" w:cs="Arial"/>
          <w:color w:val="000000"/>
          <w:kern w:val="0"/>
          <w:sz w:val="36"/>
          <w:szCs w:val="36"/>
        </w:rPr>
        <w:t>--------------p.7</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5.</w:t>
      </w:r>
      <w:r w:rsidRPr="007A7E80">
        <w:rPr>
          <w:rFonts w:ascii="Arial" w:eastAsia="新細明體" w:hAnsi="Arial" w:cs="Arial"/>
          <w:color w:val="000000"/>
          <w:kern w:val="0"/>
          <w:sz w:val="36"/>
          <w:szCs w:val="36"/>
        </w:rPr>
        <w:t>人工智慧與金融發展過程</w:t>
      </w:r>
      <w:r w:rsidRPr="007A7E80">
        <w:rPr>
          <w:rFonts w:ascii="Arial" w:eastAsia="新細明體" w:hAnsi="Arial" w:cs="Arial"/>
          <w:color w:val="000000"/>
          <w:kern w:val="0"/>
          <w:sz w:val="36"/>
          <w:szCs w:val="36"/>
        </w:rPr>
        <w:t>--------p.9</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6.</w:t>
      </w:r>
      <w:r w:rsidRPr="007A7E80">
        <w:rPr>
          <w:rFonts w:ascii="Arial" w:eastAsia="新細明體" w:hAnsi="Arial" w:cs="Arial"/>
          <w:color w:val="000000"/>
          <w:kern w:val="0"/>
          <w:sz w:val="36"/>
          <w:szCs w:val="36"/>
        </w:rPr>
        <w:t>結論與自身看法</w:t>
      </w:r>
      <w:r w:rsidRPr="007A7E80">
        <w:rPr>
          <w:rFonts w:ascii="Arial" w:eastAsia="新細明體" w:hAnsi="Arial" w:cs="Arial"/>
          <w:color w:val="000000"/>
          <w:kern w:val="0"/>
          <w:sz w:val="36"/>
          <w:szCs w:val="36"/>
        </w:rPr>
        <w:t>--------------------p.12</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7.</w:t>
      </w:r>
      <w:r w:rsidRPr="007A7E80">
        <w:rPr>
          <w:rFonts w:ascii="Arial" w:eastAsia="新細明體" w:hAnsi="Arial" w:cs="Arial"/>
          <w:color w:val="000000"/>
          <w:kern w:val="0"/>
          <w:sz w:val="36"/>
          <w:szCs w:val="36"/>
        </w:rPr>
        <w:t>參考資料</w:t>
      </w:r>
      <w:r w:rsidRPr="007A7E80">
        <w:rPr>
          <w:rFonts w:ascii="Arial" w:eastAsia="新細明體" w:hAnsi="Arial" w:cs="Arial"/>
          <w:color w:val="000000"/>
          <w:kern w:val="0"/>
          <w:sz w:val="36"/>
          <w:szCs w:val="36"/>
        </w:rPr>
        <w:t>-----------------------------p.15</w:t>
      </w:r>
    </w:p>
    <w:p w:rsidR="007A7E80" w:rsidRPr="007A7E80" w:rsidRDefault="007A7E80" w:rsidP="007A7E80">
      <w:pPr>
        <w:widowControl/>
        <w:spacing w:after="240"/>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Summary:</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人工智慧加入了金融業以後，許多交易已逐漸由人工交棒給電腦，就連許多記量分析也漸漸開始與它們合作。人工智慧歷經過三次主要熱潮，這些熱潮分別是機器語言、自然語言、大數據等</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對於保存大量數據的金融業，人工智慧相當於無縫接軌地搭上</w:t>
      </w:r>
      <w:r w:rsidRPr="007A7E80">
        <w:rPr>
          <w:rFonts w:ascii="Arial" w:eastAsia="新細明體" w:hAnsi="Arial" w:cs="Arial"/>
          <w:color w:val="000000"/>
          <w:kern w:val="0"/>
          <w:sz w:val="36"/>
          <w:szCs w:val="36"/>
        </w:rPr>
        <w:t>fintech</w:t>
      </w:r>
      <w:r w:rsidRPr="007A7E80">
        <w:rPr>
          <w:rFonts w:ascii="Arial" w:eastAsia="新細明體" w:hAnsi="Arial" w:cs="Arial"/>
          <w:color w:val="000000"/>
          <w:kern w:val="0"/>
          <w:sz w:val="36"/>
          <w:szCs w:val="36"/>
        </w:rPr>
        <w:t>的列車，又是為什麼呢？將來的人工智慧會對金融市場做出什麼樣子的改變？</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是好是壞？</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545454"/>
          <w:kern w:val="0"/>
          <w:sz w:val="22"/>
          <w:szCs w:val="22"/>
          <w:shd w:val="clear" w:color="auto" w:fill="FFFFFF"/>
        </w:rPr>
        <w:lastRenderedPageBreak/>
        <w:fldChar w:fldCharType="begin"/>
      </w:r>
      <w:r w:rsidRPr="007A7E80">
        <w:rPr>
          <w:rFonts w:ascii="Arial" w:eastAsia="新細明體" w:hAnsi="Arial" w:cs="Arial"/>
          <w:color w:val="545454"/>
          <w:kern w:val="0"/>
          <w:sz w:val="22"/>
          <w:szCs w:val="22"/>
          <w:shd w:val="clear" w:color="auto" w:fill="FFFFFF"/>
        </w:rPr>
        <w:instrText xml:space="preserve"> INCLUDEPICTURE "https://lh5.googleusercontent.com/DVLZjBpKx-LnMfz8YHXJK9lS6ji9ZGeEdCWykyJ5YCNDJjCmykwyn8Q0uAEINj15hC2o9aR5Nm3DPgMFmFZ4kvGzHEDwDt8WMV4_D0Fr86Fk2PtvdaFGxqazFduMUaDbWOE17fp-" \* MERGEFORMATINET </w:instrText>
      </w:r>
      <w:r w:rsidRPr="007A7E80">
        <w:rPr>
          <w:rFonts w:ascii="Arial" w:eastAsia="新細明體" w:hAnsi="Arial" w:cs="Arial"/>
          <w:color w:val="545454"/>
          <w:kern w:val="0"/>
          <w:sz w:val="22"/>
          <w:szCs w:val="22"/>
          <w:shd w:val="clear" w:color="auto" w:fill="FFFFFF"/>
        </w:rPr>
        <w:fldChar w:fldCharType="separate"/>
      </w:r>
      <w:r w:rsidRPr="007A7E80">
        <w:rPr>
          <w:rFonts w:ascii="Arial" w:eastAsia="新細明體" w:hAnsi="Arial" w:cs="Arial"/>
          <w:noProof/>
          <w:color w:val="545454"/>
          <w:kern w:val="0"/>
          <w:sz w:val="22"/>
          <w:szCs w:val="22"/>
          <w:shd w:val="clear" w:color="auto" w:fill="FFFFFF"/>
        </w:rPr>
        <w:drawing>
          <wp:inline distT="0" distB="0" distL="0" distR="0">
            <wp:extent cx="5927090" cy="3964940"/>
            <wp:effectExtent l="0" t="0" r="3810" b="0"/>
            <wp:docPr id="13" name="圖片 13" descr="「list」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的圖片搜尋結果"/>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7090" cy="3964940"/>
                    </a:xfrm>
                    <a:prstGeom prst="rect">
                      <a:avLst/>
                    </a:prstGeom>
                    <a:noFill/>
                    <a:ln>
                      <a:noFill/>
                    </a:ln>
                  </pic:spPr>
                </pic:pic>
              </a:graphicData>
            </a:graphic>
          </wp:inline>
        </w:drawing>
      </w:r>
      <w:r w:rsidRPr="007A7E80">
        <w:rPr>
          <w:rFonts w:ascii="Arial" w:eastAsia="新細明體" w:hAnsi="Arial" w:cs="Arial"/>
          <w:color w:val="545454"/>
          <w:kern w:val="0"/>
          <w:sz w:val="22"/>
          <w:szCs w:val="22"/>
          <w:shd w:val="clear" w:color="auto" w:fill="FFFFFF"/>
        </w:rPr>
        <w:fldChar w:fldCharType="end"/>
      </w:r>
    </w:p>
    <w:p w:rsidR="007A7E80" w:rsidRPr="007A7E80" w:rsidRDefault="007A7E80" w:rsidP="007A7E80">
      <w:pPr>
        <w:widowControl/>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Abstract: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1.</w:t>
      </w:r>
      <w:r w:rsidRPr="007A7E80">
        <w:rPr>
          <w:rFonts w:ascii="Arial" w:eastAsia="新細明體" w:hAnsi="Arial" w:cs="Arial"/>
          <w:color w:val="000000"/>
          <w:kern w:val="0"/>
          <w:sz w:val="36"/>
          <w:szCs w:val="36"/>
        </w:rPr>
        <w:t>金融</w:t>
      </w:r>
      <w:r w:rsidRPr="007A7E80">
        <w:rPr>
          <w:rFonts w:ascii="Arial" w:eastAsia="新細明體" w:hAnsi="Arial" w:cs="Arial"/>
          <w:color w:val="000000"/>
          <w:kern w:val="0"/>
          <w:sz w:val="36"/>
          <w:szCs w:val="36"/>
        </w:rPr>
        <w:t xml:space="preserve"> finance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2.</w:t>
      </w:r>
      <w:r w:rsidRPr="007A7E80">
        <w:rPr>
          <w:rFonts w:ascii="Arial" w:eastAsia="新細明體" w:hAnsi="Arial" w:cs="Arial"/>
          <w:color w:val="000000"/>
          <w:kern w:val="0"/>
          <w:sz w:val="36"/>
          <w:szCs w:val="36"/>
        </w:rPr>
        <w:t>人工智能</w:t>
      </w:r>
      <w:r w:rsidRPr="007A7E80">
        <w:rPr>
          <w:rFonts w:ascii="Arial" w:eastAsia="新細明體" w:hAnsi="Arial" w:cs="Arial"/>
          <w:color w:val="000000"/>
          <w:kern w:val="0"/>
          <w:sz w:val="36"/>
          <w:szCs w:val="36"/>
        </w:rPr>
        <w:t xml:space="preserve"> artificial intelligence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回應</w:t>
      </w:r>
      <w:r w:rsidRPr="007A7E80">
        <w:rPr>
          <w:rFonts w:ascii="Arial" w:eastAsia="新細明體" w:hAnsi="Arial" w:cs="Arial"/>
          <w:color w:val="000000"/>
          <w:kern w:val="0"/>
          <w:sz w:val="36"/>
          <w:szCs w:val="36"/>
        </w:rPr>
        <w:t xml:space="preserve"> response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4.</w:t>
      </w:r>
      <w:r w:rsidRPr="007A7E80">
        <w:rPr>
          <w:rFonts w:ascii="Arial" w:eastAsia="新細明體" w:hAnsi="Arial" w:cs="Arial"/>
          <w:color w:val="000000"/>
          <w:kern w:val="0"/>
          <w:sz w:val="36"/>
          <w:szCs w:val="36"/>
        </w:rPr>
        <w:t>人工以及電腦協調</w:t>
      </w:r>
      <w:r w:rsidRPr="007A7E80">
        <w:rPr>
          <w:rFonts w:ascii="Arial" w:eastAsia="新細明體" w:hAnsi="Arial" w:cs="Arial"/>
          <w:color w:val="000000"/>
          <w:kern w:val="0"/>
          <w:sz w:val="36"/>
          <w:szCs w:val="36"/>
        </w:rPr>
        <w:t xml:space="preserve"> coordination</w:t>
      </w:r>
    </w:p>
    <w:p w:rsidR="007A7E80" w:rsidRPr="007A7E80" w:rsidRDefault="007A7E80" w:rsidP="007A7E80">
      <w:pPr>
        <w:widowControl/>
        <w:spacing w:after="240"/>
        <w:rPr>
          <w:rFonts w:ascii="新細明體" w:eastAsia="新細明體" w:hAnsi="新細明體" w:cs="新細明體"/>
          <w:kern w:val="0"/>
        </w:rPr>
      </w:pPr>
      <w:r w:rsidRPr="007A7E80">
        <w:rPr>
          <w:rFonts w:ascii="新細明體" w:eastAsia="新細明體" w:hAnsi="新細明體" w:cs="新細明體"/>
          <w:kern w:val="0"/>
        </w:rPr>
        <w:br/>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56"/>
          <w:szCs w:val="56"/>
        </w:rPr>
        <w:t>Article: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t>1.Introduction</w:t>
      </w:r>
      <w:r w:rsidRPr="007A7E80">
        <w:rPr>
          <w:rFonts w:ascii="Arial" w:eastAsia="新細明體" w:hAnsi="Arial" w:cs="Arial"/>
          <w:color w:val="000000"/>
          <w:kern w:val="0"/>
          <w:sz w:val="48"/>
          <w:szCs w:val="48"/>
        </w:rPr>
        <w:fldChar w:fldCharType="begin"/>
      </w:r>
      <w:r w:rsidRPr="007A7E80">
        <w:rPr>
          <w:rFonts w:ascii="Arial" w:eastAsia="新細明體" w:hAnsi="Arial" w:cs="Arial"/>
          <w:color w:val="000000"/>
          <w:kern w:val="0"/>
          <w:sz w:val="48"/>
          <w:szCs w:val="48"/>
        </w:rPr>
        <w:instrText xml:space="preserve"> INCLUDEPICTURE "https://lh4.googleusercontent.com/nTUyMrQh1XBML2pWx9Gg8Uu-K6jZ7mvifl62cTNKGse7vbrnn6ucW_k-wtMds_zU83NzsRqqtvgp8FHI_Di-Ta2awI-lFQgJrW53uY4GMvjbjlcI8SIiS9pFGEo7mMe8-Nz5fna-" \* MERGEFORMATINET </w:instrText>
      </w:r>
      <w:r w:rsidRPr="007A7E80">
        <w:rPr>
          <w:rFonts w:ascii="Arial" w:eastAsia="新細明體" w:hAnsi="Arial" w:cs="Arial"/>
          <w:color w:val="000000"/>
          <w:kern w:val="0"/>
          <w:sz w:val="48"/>
          <w:szCs w:val="48"/>
        </w:rPr>
        <w:fldChar w:fldCharType="separate"/>
      </w:r>
      <w:r w:rsidRPr="007A7E80">
        <w:rPr>
          <w:rFonts w:ascii="Arial" w:eastAsia="新細明體" w:hAnsi="Arial" w:cs="Arial"/>
          <w:noProof/>
          <w:color w:val="000000"/>
          <w:kern w:val="0"/>
          <w:sz w:val="48"/>
          <w:szCs w:val="48"/>
        </w:rPr>
        <w:drawing>
          <wp:inline distT="0" distB="0" distL="0" distR="0">
            <wp:extent cx="7888605" cy="4696460"/>
            <wp:effectExtent l="0" t="0" r="0" b="2540"/>
            <wp:docPr id="12" name="圖片 12" descr="「fintech」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tech」的圖片搜尋結果"/>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88605" cy="4696460"/>
                    </a:xfrm>
                    <a:prstGeom prst="rect">
                      <a:avLst/>
                    </a:prstGeom>
                    <a:noFill/>
                    <a:ln>
                      <a:noFill/>
                    </a:ln>
                  </pic:spPr>
                </pic:pic>
              </a:graphicData>
            </a:graphic>
          </wp:inline>
        </w:drawing>
      </w:r>
      <w:r w:rsidRPr="007A7E80">
        <w:rPr>
          <w:rFonts w:ascii="Arial" w:eastAsia="新細明體" w:hAnsi="Arial" w:cs="Arial"/>
          <w:color w:val="000000"/>
          <w:kern w:val="0"/>
          <w:sz w:val="48"/>
          <w:szCs w:val="48"/>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選擇原因</w:t>
      </w:r>
      <w:r w:rsidRPr="007A7E80">
        <w:rPr>
          <w:rFonts w:ascii="Arial" w:eastAsia="新細明體" w:hAnsi="Arial" w:cs="Arial"/>
          <w:color w:val="000000"/>
          <w:kern w:val="0"/>
          <w:sz w:val="36"/>
          <w:szCs w:val="36"/>
        </w:rPr>
        <w:t xml:space="preserve"> b.</w:t>
      </w:r>
      <w:r w:rsidRPr="007A7E80">
        <w:rPr>
          <w:rFonts w:ascii="Arial" w:eastAsia="新細明體" w:hAnsi="Arial" w:cs="Arial"/>
          <w:color w:val="000000"/>
          <w:kern w:val="0"/>
          <w:sz w:val="36"/>
          <w:szCs w:val="36"/>
        </w:rPr>
        <w:t>人工智慧影響</w:t>
      </w:r>
      <w:r w:rsidRPr="007A7E80">
        <w:rPr>
          <w:rFonts w:ascii="Arial" w:eastAsia="新細明體" w:hAnsi="Arial" w:cs="Arial"/>
          <w:color w:val="000000"/>
          <w:kern w:val="0"/>
          <w:sz w:val="36"/>
          <w:szCs w:val="36"/>
        </w:rPr>
        <w:t xml:space="preserve"> c.</w:t>
      </w:r>
      <w:r w:rsidRPr="007A7E80">
        <w:rPr>
          <w:rFonts w:ascii="Arial" w:eastAsia="新細明體" w:hAnsi="Arial" w:cs="Arial"/>
          <w:color w:val="000000"/>
          <w:kern w:val="0"/>
          <w:sz w:val="36"/>
          <w:szCs w:val="36"/>
        </w:rPr>
        <w:t>金融應用</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a. </w:t>
      </w:r>
      <w:r w:rsidRPr="007A7E80">
        <w:rPr>
          <w:rFonts w:ascii="Arial" w:eastAsia="新細明體" w:hAnsi="Arial" w:cs="Arial"/>
          <w:color w:val="000000"/>
          <w:kern w:val="0"/>
          <w:sz w:val="36"/>
          <w:szCs w:val="36"/>
        </w:rPr>
        <w:t>選擇原因</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其實在進入政大以前，高中對</w:t>
      </w:r>
      <w:r w:rsidRPr="007A7E80">
        <w:rPr>
          <w:rFonts w:ascii="Arial" w:eastAsia="新細明體" w:hAnsi="Arial" w:cs="Arial"/>
          <w:color w:val="000000"/>
          <w:kern w:val="0"/>
          <w:sz w:val="36"/>
          <w:szCs w:val="36"/>
        </w:rPr>
        <w:t>fintech</w:t>
      </w:r>
      <w:r w:rsidRPr="007A7E80">
        <w:rPr>
          <w:rFonts w:ascii="Arial" w:eastAsia="新細明體" w:hAnsi="Arial" w:cs="Arial"/>
          <w:color w:val="000000"/>
          <w:kern w:val="0"/>
          <w:sz w:val="36"/>
          <w:szCs w:val="36"/>
        </w:rPr>
        <w:t>所知甚少，進入了政大才對商業有了比較多的認識。財務工程？這個像是把第一類組以及第二類組結合的學科讓我有了濃厚的興趣，又最近也瀏覽了關於金融科技的相關報</w:t>
      </w:r>
      <w:r w:rsidRPr="007A7E80">
        <w:rPr>
          <w:rFonts w:ascii="Arial" w:eastAsia="新細明體" w:hAnsi="Arial" w:cs="Arial"/>
          <w:color w:val="000000"/>
          <w:kern w:val="0"/>
          <w:sz w:val="36"/>
          <w:szCs w:val="36"/>
        </w:rPr>
        <w:lastRenderedPageBreak/>
        <w:t>導，所以決定以金融科技的一部分</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人工智慧在金融領域的應用做本次報告。</w:t>
      </w:r>
    </w:p>
    <w:p w:rsidR="007A7E80" w:rsidRPr="007A7E80" w:rsidRDefault="007A7E80" w:rsidP="007A7E80">
      <w:pPr>
        <w:widowControl/>
        <w:spacing w:after="240"/>
        <w:rPr>
          <w:rFonts w:ascii="新細明體" w:eastAsia="新細明體" w:hAnsi="新細明體" w:cs="新細明體"/>
          <w:kern w:val="0"/>
        </w:rPr>
      </w:pPr>
      <w:r w:rsidRPr="007A7E80">
        <w:rPr>
          <w:rFonts w:ascii="新細明體" w:eastAsia="新細明體" w:hAnsi="新細明體" w:cs="新細明體"/>
          <w:kern w:val="0"/>
        </w:rPr>
        <w:br/>
      </w:r>
      <w:r w:rsidRPr="007A7E80">
        <w:rPr>
          <w:rFonts w:ascii="新細明體" w:eastAsia="新細明體" w:hAnsi="新細明體" w:cs="新細明體"/>
          <w:kern w:val="0"/>
        </w:rPr>
        <w:br/>
      </w:r>
      <w:r w:rsidRPr="007A7E80">
        <w:rPr>
          <w:rFonts w:ascii="新細明體" w:eastAsia="新細明體" w:hAnsi="新細明體" w:cs="新細明體"/>
          <w:kern w:val="0"/>
        </w:rPr>
        <w:br/>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人工智慧影響</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"https://lh4.googleusercontent.com/g7Rt2xln8Nsq3UPOV8fYLHHJc543nPdkALkMFWEqBxXw58oy_0Y3cVJqR0DFD8UYnc8ivtzdMwvLodEfa_vRS-o6q182qzf4aktEAYQmAr7Upi5EQ6150oMVr5916wv_SeCihNoG"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305935"/>
            <wp:effectExtent l="0" t="0" r="0" b="0"/>
            <wp:docPr id="11" name="圖片 11" descr="「artificial intelligen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ificial intelligence」的圖片搜尋結果"/>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7940" cy="430593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人工智慧應用的領域非常廣泛，從無人車到商業模式，甚至醫學相關</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橫跨許多產業跟領域。跟許多科技一樣，人工智慧開發的出發點是為了：便利人類的生活。</w:t>
      </w:r>
      <w:r w:rsidRPr="007A7E80">
        <w:rPr>
          <w:rFonts w:ascii="Arial" w:eastAsia="新細明體" w:hAnsi="Arial" w:cs="Arial"/>
          <w:color w:val="000000"/>
          <w:kern w:val="0"/>
          <w:sz w:val="36"/>
          <w:szCs w:val="36"/>
        </w:rPr>
        <w:t>18</w:t>
      </w:r>
      <w:r w:rsidRPr="007A7E80">
        <w:rPr>
          <w:rFonts w:ascii="Arial" w:eastAsia="新細明體" w:hAnsi="Arial" w:cs="Arial"/>
          <w:color w:val="000000"/>
          <w:kern w:val="0"/>
          <w:sz w:val="36"/>
          <w:szCs w:val="36"/>
        </w:rPr>
        <w:t>世紀的工業革命，就是替人類創造更有效率的生活方式，而這樣一個機械進步大多在生產數量以及生產速度做出提升。但現在的人工智慧發展，簡單來說，就是進階一點的分擔人類的工作。</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可以幫助律師找到他想要的個案，也可以充當醫療助理給予醫師快速而專門的幫助，他節省了人力。另外，由於其龐大的資料庫連結，他減少了執行一件工作的時間。舉例來說，一位大律師在為一件暗紫辯護時，他會需要非常多的相關個案、歷史判案、法官紀錄等非常多的資料去協助他打贏一場官司，這些資料搜集的工作基本上都是由他事務所裡面的基層律師做的。然而，面對那麼多的資料，交給人類做實在是勞心勞神，而且需要花費非常非常多的時間去做統整。但是人工智慧面對這麼龐大的資料，可能幾個</w:t>
      </w:r>
      <w:r w:rsidRPr="007A7E80">
        <w:rPr>
          <w:rFonts w:ascii="Arial" w:eastAsia="新細明體" w:hAnsi="Arial" w:cs="Arial"/>
          <w:color w:val="000000"/>
          <w:kern w:val="0"/>
          <w:sz w:val="36"/>
          <w:szCs w:val="36"/>
        </w:rPr>
        <w:lastRenderedPageBreak/>
        <w:t>關鍵字就可以一路篩去多餘的資料，而完成這些檢索工作只需要幾秒鐘！</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金融應用</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"https://lh3.googleusercontent.com/l2z-u6I04KqXW6sxcvH7S-BjlzrDFsLUiUH10CGeA7niX5FttceaS0VLM-MM7rshPmQn7DRy7z_6UBfahBMOO2ijepkFUG1LoxvGLNTstvaHkF-91ZSucIWsBQaixbg6pWltEw76"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5087620"/>
            <wp:effectExtent l="0" t="0" r="0" b="5080"/>
            <wp:docPr id="10" name="圖片 10" descr="「finan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nce」的圖片搜尋結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7940" cy="508762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大數據，就是人工智慧在金融領域上最好發揮的地方。金融領域被視為人工智能最能一展長處的地方。為什麼呢？因為金融業早在</w:t>
      </w:r>
      <w:r w:rsidRPr="007A7E80">
        <w:rPr>
          <w:rFonts w:ascii="Arial" w:eastAsia="新細明體" w:hAnsi="Arial" w:cs="Arial"/>
          <w:color w:val="000000"/>
          <w:kern w:val="0"/>
          <w:sz w:val="36"/>
          <w:szCs w:val="36"/>
        </w:rPr>
        <w:t>1~20</w:t>
      </w:r>
      <w:r w:rsidRPr="007A7E80">
        <w:rPr>
          <w:rFonts w:ascii="Arial" w:eastAsia="新細明體" w:hAnsi="Arial" w:cs="Arial"/>
          <w:color w:val="000000"/>
          <w:kern w:val="0"/>
          <w:sz w:val="36"/>
          <w:szCs w:val="36"/>
        </w:rPr>
        <w:t>年前就是一個大量記錄數據的地方。銀行、保險、業務，本身就是基於</w:t>
      </w:r>
      <w:r w:rsidRPr="007A7E80">
        <w:rPr>
          <w:rFonts w:ascii="Arial" w:eastAsia="新細明體" w:hAnsi="Arial" w:cs="Arial"/>
          <w:color w:val="000000"/>
          <w:kern w:val="0"/>
          <w:sz w:val="36"/>
          <w:szCs w:val="36"/>
        </w:rPr>
        <w:lastRenderedPageBreak/>
        <w:t>大量數據所開發出來的，所以當科技的數據庫進入金融業，許多銀行能因應已作出調整，就是因為其本身便記載了非常多的交易紀錄與數據。這裡有幾個應用層面：</w:t>
      </w:r>
      <w:r w:rsidRPr="007A7E80">
        <w:rPr>
          <w:rFonts w:ascii="Arial" w:eastAsia="新細明體" w:hAnsi="Arial" w:cs="Arial"/>
          <w:color w:val="000000"/>
          <w:kern w:val="0"/>
          <w:sz w:val="36"/>
          <w:szCs w:val="36"/>
        </w:rPr>
        <w:t>1.</w:t>
      </w:r>
      <w:r w:rsidRPr="007A7E80">
        <w:rPr>
          <w:rFonts w:ascii="Arial" w:eastAsia="新細明體" w:hAnsi="Arial" w:cs="Arial"/>
          <w:color w:val="000000"/>
          <w:kern w:val="0"/>
          <w:sz w:val="36"/>
          <w:szCs w:val="36"/>
        </w:rPr>
        <w:t>客服人員</w:t>
      </w:r>
      <w:r w:rsidRPr="007A7E80">
        <w:rPr>
          <w:rFonts w:ascii="Arial" w:eastAsia="新細明體" w:hAnsi="Arial" w:cs="Arial"/>
          <w:color w:val="000000"/>
          <w:kern w:val="0"/>
          <w:sz w:val="36"/>
          <w:szCs w:val="36"/>
        </w:rPr>
        <w:t>2.</w:t>
      </w:r>
      <w:r w:rsidRPr="007A7E80">
        <w:rPr>
          <w:rFonts w:ascii="Arial" w:eastAsia="新細明體" w:hAnsi="Arial" w:cs="Arial"/>
          <w:color w:val="000000"/>
          <w:kern w:val="0"/>
          <w:sz w:val="36"/>
          <w:szCs w:val="36"/>
        </w:rPr>
        <w:t>風險防控</w:t>
      </w: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量化交易。</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首先，關於客服人員，以現今幾個有名的人工智能為例，微軟小冰、蘋果</w:t>
      </w:r>
      <w:proofErr w:type="spellStart"/>
      <w:r w:rsidRPr="007A7E80">
        <w:rPr>
          <w:rFonts w:ascii="Arial" w:eastAsia="新細明體" w:hAnsi="Arial" w:cs="Arial"/>
          <w:color w:val="000000"/>
          <w:kern w:val="0"/>
          <w:sz w:val="36"/>
          <w:szCs w:val="36"/>
        </w:rPr>
        <w:t>siri</w:t>
      </w:r>
      <w:proofErr w:type="spellEnd"/>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他們可以與人做簡單的溝通互動，協助人們排程以及提醒，以簡單的交易操作來說，人工智慧的確可以滿足這項需求，此外可能也不會有市場幾點開市的問題，因為人工智慧是不需要睡覺，可以不停地進行交易服務。第二項，風險防控，風險一直是許多金融公司花費大量人力與經費去研究的地方，他們非常、非常需要知道有沒有更好的方式去分擔風險，將可預期或不可預期的損失達到最低，這和第三點的量化交易原因差不多，現在的量化、風險等工作主要是由數學家、經濟學家、分析師去藉由統計等方法製作出一個簡化的模型來執行的。為什麼需要模型？有一部份原因是因為我們很難去處</w:t>
      </w:r>
      <w:r w:rsidRPr="007A7E80">
        <w:rPr>
          <w:rFonts w:ascii="Arial" w:eastAsia="新細明體" w:hAnsi="Arial" w:cs="Arial"/>
          <w:color w:val="000000"/>
          <w:kern w:val="0"/>
          <w:sz w:val="36"/>
          <w:szCs w:val="36"/>
        </w:rPr>
        <w:lastRenderedPageBreak/>
        <w:t>理那麼多資料，只好試著找出最接近的規律去簡化這些資料。但人工智慧可以輕鬆消化龐大的資料庫，也就是說，人工智能可以更有效率地處理那些被統計所忽略的細微資料，達到更精準及多樣化地分析。</w:t>
      </w:r>
    </w:p>
    <w:p w:rsidR="007A7E80" w:rsidRPr="007A7E80" w:rsidRDefault="007A7E80" w:rsidP="007A7E80">
      <w:pPr>
        <w:widowControl/>
        <w:spacing w:after="240"/>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"https://lh4.googleusercontent.com/OPWcoyQEcg12z9zWV3-iuLV-BYsrhlcCUNXmtway2PhX_8WizECw36NBOXTB9xCZR88tALDMfgxGdK_20c-MbI27A07wbhDZi-bAj6wr_lsObZ4uEezXVr-jiIVSeJVBqe0isyk7"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289425"/>
            <wp:effectExtent l="0" t="0" r="0" b="3175"/>
            <wp:docPr id="9" name="圖片 9" descr="「statistic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stics」的圖片搜尋結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7940" cy="428942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spacing w:after="240"/>
        <w:rPr>
          <w:rFonts w:ascii="新細明體" w:eastAsia="新細明體" w:hAnsi="新細明體" w:cs="新細明體"/>
          <w:kern w:val="0"/>
        </w:rPr>
      </w:pPr>
      <w:r w:rsidRPr="007A7E80">
        <w:rPr>
          <w:rFonts w:ascii="新細明體" w:eastAsia="新細明體" w:hAnsi="新細明體" w:cs="新細明體"/>
          <w:kern w:val="0"/>
        </w:rPr>
        <w:br/>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2.relating application</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fldChar w:fldCharType="begin"/>
      </w:r>
      <w:r w:rsidRPr="007A7E80">
        <w:rPr>
          <w:rFonts w:ascii="Arial" w:eastAsia="新細明體" w:hAnsi="Arial" w:cs="Arial"/>
          <w:color w:val="000000"/>
          <w:kern w:val="0"/>
          <w:sz w:val="48"/>
          <w:szCs w:val="48"/>
        </w:rPr>
        <w:instrText xml:space="preserve"> INCLUDEPICTURE "https://lh5.googleusercontent.com/469IanljwwB0gUaKn1KI8FIJSD7ia59d4D2zgcTGBaTQx5xe-Ou-WkYeMEgu664rcwdlADKDT1TR2AL6nzxf-k4mrQ8wIQFTpnB7FTVHHtjSmm0KphSCbLsL6WntRp1KZroBYU6F" \* MERGEFORMATINET </w:instrText>
      </w:r>
      <w:r w:rsidRPr="007A7E80">
        <w:rPr>
          <w:rFonts w:ascii="Arial" w:eastAsia="新細明體" w:hAnsi="Arial" w:cs="Arial"/>
          <w:color w:val="000000"/>
          <w:kern w:val="0"/>
          <w:sz w:val="48"/>
          <w:szCs w:val="48"/>
        </w:rPr>
        <w:fldChar w:fldCharType="separate"/>
      </w:r>
      <w:r w:rsidRPr="007A7E80">
        <w:rPr>
          <w:rFonts w:ascii="Arial" w:eastAsia="新細明體" w:hAnsi="Arial" w:cs="Arial"/>
          <w:noProof/>
          <w:color w:val="000000"/>
          <w:kern w:val="0"/>
          <w:sz w:val="48"/>
          <w:szCs w:val="48"/>
        </w:rPr>
        <w:drawing>
          <wp:inline distT="0" distB="0" distL="0" distR="0">
            <wp:extent cx="7647940" cy="4688205"/>
            <wp:effectExtent l="0" t="0" r="0" b="0"/>
            <wp:docPr id="8" name="圖片 8" descr="「bitcoin」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coin」的圖片搜尋結果"/>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47940" cy="4688205"/>
                    </a:xfrm>
                    <a:prstGeom prst="rect">
                      <a:avLst/>
                    </a:prstGeom>
                    <a:noFill/>
                    <a:ln>
                      <a:noFill/>
                    </a:ln>
                  </pic:spPr>
                </pic:pic>
              </a:graphicData>
            </a:graphic>
          </wp:inline>
        </w:drawing>
      </w:r>
      <w:r w:rsidRPr="007A7E80">
        <w:rPr>
          <w:rFonts w:ascii="Arial" w:eastAsia="新細明體" w:hAnsi="Arial" w:cs="Arial"/>
          <w:color w:val="000000"/>
          <w:kern w:val="0"/>
          <w:sz w:val="48"/>
          <w:szCs w:val="48"/>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區塊鏈</w:t>
      </w:r>
      <w:r w:rsidRPr="007A7E80">
        <w:rPr>
          <w:rFonts w:ascii="Arial" w:eastAsia="新細明體" w:hAnsi="Arial" w:cs="Arial"/>
          <w:color w:val="000000"/>
          <w:kern w:val="0"/>
          <w:sz w:val="36"/>
          <w:szCs w:val="36"/>
        </w:rPr>
        <w:t>blockchain&amp;</w:t>
      </w:r>
      <w:r w:rsidRPr="007A7E80">
        <w:rPr>
          <w:rFonts w:ascii="Arial" w:eastAsia="新細明體" w:hAnsi="Arial" w:cs="Arial"/>
          <w:color w:val="000000"/>
          <w:kern w:val="0"/>
          <w:sz w:val="36"/>
          <w:szCs w:val="36"/>
        </w:rPr>
        <w:t>比特幣</w:t>
      </w:r>
      <w:r w:rsidRPr="007A7E80">
        <w:rPr>
          <w:rFonts w:ascii="Arial" w:eastAsia="新細明體" w:hAnsi="Arial" w:cs="Arial"/>
          <w:color w:val="000000"/>
          <w:kern w:val="0"/>
          <w:sz w:val="36"/>
          <w:szCs w:val="36"/>
        </w:rPr>
        <w:t xml:space="preserve">bitcoin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區塊鏈起源於中本聰的比特幣，作為比特幣的底層技術，本質上是一個去中心化的資料庫。是指通過去中心化和去信任的方式集體維護一個可靠資料庫的技術方案。</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區塊鏈技術是一種不依賴第三方、通過自身分散式節點進行網路數據的存儲、驗證、傳遞和交流的一種技術方案。因此，有人從金融會計的角度，把區塊</w:t>
      </w:r>
      <w:r w:rsidRPr="007A7E80">
        <w:rPr>
          <w:rFonts w:ascii="Arial" w:eastAsia="新細明體" w:hAnsi="Arial" w:cs="Arial"/>
          <w:color w:val="000000"/>
          <w:kern w:val="0"/>
          <w:sz w:val="36"/>
          <w:szCs w:val="36"/>
        </w:rPr>
        <w:lastRenderedPageBreak/>
        <w:t>鏈技術看成是一種分散式開放性去中心化的大型網路記賬薄，任何人任何時間都可以採用相同的技術標準加入自己的信息，延伸區塊鏈，持續滿足各種需求帶來的數據錄入需要。</w:t>
      </w:r>
      <w:r w:rsidRPr="007A7E80">
        <w:rPr>
          <w:rFonts w:ascii="Arial" w:eastAsia="新細明體" w:hAnsi="Arial" w:cs="Arial"/>
          <w:color w:val="000000"/>
          <w:kern w:val="0"/>
          <w:sz w:val="36"/>
          <w:szCs w:val="36"/>
        </w:rPr>
        <w:t xml:space="preserv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通俗一點說，區塊鏈技術就指一種全民參與記賬的方式。所有的系統背後都有一個資料庫，你可以把資料庫看成是就是一個大賬本。那麼誰來記這個賬本就變得很重要。目前就是誰的系統誰來記賬，微信的賬本就是騰訊在記，淘寶的賬本就是阿里巴巴在記。但現在區塊鏈系統中，系統中的每個人都可以有機會參與記賬。在一定時間段內如果有任何數據變化，系統中每個人都可以來進行記賬，系統會評判這段時間內記賬最快最好的人，把他記錄的內容寫到賬本，並將這段時間內賬本內容發給系統內所有的其他人進行備份。這樣系統中的每個人都了一本完整的賬本。這種方式，我們就稱它為區塊鏈技術。</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"https://lh4.googleusercontent.com/aXT8P5ThbZZb0nT31Dqj66NgSi3Q0N1Z0MZkWGYX9c2j44bKiqwVzKxyZ-W7wHbdye4iYsWsItZH1xc3n5uHlwOBbZF7m7Apzh2m8Lndui6bFWPyZKzsr97wDVkiLDIjWsvddqFH"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3757295"/>
            <wp:effectExtent l="0" t="0" r="0" b="1905"/>
            <wp:docPr id="7" name="圖片 7" descr="「blockchain」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ckchain」的圖片搜尋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47940" cy="375729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區塊鏈技術被認為是互聯網發明以來最具顛覆性的技術創新，它依靠密碼學和數學巧妙的分散式演算法，在無法建立信任關係的互聯網上，無需藉助任何第三方中心的介入就可以使參與者達成共識，以極低的成本解決了信任與價值的可靠傳遞難題。　　比特幣點對點網路將所有的交易歷史都儲存在</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區塊鏈</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中。區塊鏈在持續延長，而且新區塊一旦加入到區塊鏈中，就不會再被移走。區塊鏈實際上是一群分散的用戶端節點，並由所有參與者組成的分散式資料庫，是對所有比特幣交易歷史的記錄。比特幣的交易數據</w:t>
      </w:r>
      <w:r w:rsidRPr="007A7E80">
        <w:rPr>
          <w:rFonts w:ascii="Arial" w:eastAsia="新細明體" w:hAnsi="Arial" w:cs="Arial"/>
          <w:color w:val="000000"/>
          <w:kern w:val="0"/>
          <w:sz w:val="36"/>
          <w:szCs w:val="36"/>
        </w:rPr>
        <w:lastRenderedPageBreak/>
        <w:t>被打包到一個</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數據塊</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或</w:t>
      </w:r>
      <w:r w:rsidRPr="007A7E80">
        <w:rPr>
          <w:rFonts w:ascii="Arial" w:eastAsia="新細明體" w:hAnsi="Arial" w:cs="Arial"/>
          <w:color w:val="000000"/>
          <w:kern w:val="0"/>
          <w:sz w:val="36"/>
          <w:szCs w:val="36"/>
        </w:rPr>
        <w:t xml:space="preserve"> “</w:t>
      </w:r>
      <w:r w:rsidRPr="007A7E80">
        <w:rPr>
          <w:rFonts w:ascii="Arial" w:eastAsia="新細明體" w:hAnsi="Arial" w:cs="Arial"/>
          <w:color w:val="000000"/>
          <w:kern w:val="0"/>
          <w:sz w:val="36"/>
          <w:szCs w:val="36"/>
        </w:rPr>
        <w:t>區塊</w:t>
      </w:r>
      <w:r w:rsidRPr="007A7E80">
        <w:rPr>
          <w:rFonts w:ascii="Arial" w:eastAsia="新細明體" w:hAnsi="Arial" w:cs="Arial"/>
          <w:color w:val="000000"/>
          <w:kern w:val="0"/>
          <w:sz w:val="36"/>
          <w:szCs w:val="36"/>
        </w:rPr>
        <w:t>”(block)</w:t>
      </w:r>
      <w:r w:rsidRPr="007A7E80">
        <w:rPr>
          <w:rFonts w:ascii="Arial" w:eastAsia="新細明體" w:hAnsi="Arial" w:cs="Arial"/>
          <w:color w:val="000000"/>
          <w:kern w:val="0"/>
          <w:sz w:val="36"/>
          <w:szCs w:val="36"/>
        </w:rPr>
        <w:t>中後，交易就算初步確認了。當區塊鏈接到前一個區塊之後，交易會得到進一步的確認。在連續得到</w:t>
      </w:r>
      <w:r w:rsidRPr="007A7E80">
        <w:rPr>
          <w:rFonts w:ascii="Arial" w:eastAsia="新細明體" w:hAnsi="Arial" w:cs="Arial"/>
          <w:color w:val="000000"/>
          <w:kern w:val="0"/>
          <w:sz w:val="36"/>
          <w:szCs w:val="36"/>
        </w:rPr>
        <w:t>6</w:t>
      </w:r>
      <w:r w:rsidRPr="007A7E80">
        <w:rPr>
          <w:rFonts w:ascii="Arial" w:eastAsia="新細明體" w:hAnsi="Arial" w:cs="Arial"/>
          <w:color w:val="000000"/>
          <w:kern w:val="0"/>
          <w:sz w:val="36"/>
          <w:szCs w:val="36"/>
        </w:rPr>
        <w:t>個區塊確認之後，這筆交易基本上就不可逆轉地得到確認了。</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區塊鏈在網路上是公開的，可以在每一個離線比特幣錢包數據中查詢。輕量級比特幣錢包使用線上確認，即不會下載區塊鏈數據到設備存儲中。</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數字貨幣容易被傳統金融機構視做一種新的貨幣，但實際上其底層技術的意義和價值遠遠大於其貨幣屬性。以比特幣為例，一般意義上它被當作一種點對點形式的數字貨幣，但從技術層面來說，它實際上是一個點對點的去中心化網路平臺，這樣一個網路平臺依托的正是區塊鏈技術。數字貨幣是依靠區塊鏈技術搭建的全球點對點網路平臺。以比特幣為代表的，區塊鏈在數字貨幣領域的應用，也被稱為</w:t>
      </w:r>
      <w:r w:rsidRPr="007A7E80">
        <w:rPr>
          <w:rFonts w:ascii="Arial" w:eastAsia="新細明體" w:hAnsi="Arial" w:cs="Arial"/>
          <w:color w:val="000000"/>
          <w:kern w:val="0"/>
          <w:sz w:val="36"/>
          <w:szCs w:val="36"/>
        </w:rPr>
        <w:t>Blockchain 1.0</w:t>
      </w:r>
      <w:r w:rsidRPr="007A7E80">
        <w:rPr>
          <w:rFonts w:ascii="Arial" w:eastAsia="新細明體" w:hAnsi="Arial" w:cs="Arial"/>
          <w:color w:val="000000"/>
          <w:kern w:val="0"/>
          <w:sz w:val="36"/>
          <w:szCs w:val="36"/>
        </w:rPr>
        <w:t>。</w:t>
      </w:r>
    </w:p>
    <w:p w:rsidR="007A7E80" w:rsidRPr="007A7E80" w:rsidRDefault="007A7E80" w:rsidP="007A7E80">
      <w:pPr>
        <w:widowControl/>
        <w:spacing w:after="240"/>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t>3.artificial intelligence progress</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fldChar w:fldCharType="begin"/>
      </w:r>
      <w:r w:rsidRPr="007A7E80">
        <w:rPr>
          <w:rFonts w:ascii="Arial" w:eastAsia="新細明體" w:hAnsi="Arial" w:cs="Arial"/>
          <w:color w:val="000000"/>
          <w:kern w:val="0"/>
          <w:sz w:val="48"/>
          <w:szCs w:val="48"/>
        </w:rPr>
        <w:instrText xml:space="preserve"> INCLUDEPICTURE "https://lh6.googleusercontent.com/zYUdeI805RQ3gGTp3ebfBVbqKi1TYS2qoC5yXZXUul460wQthIkA3GdPmD2ogQEJ6A3q3nYXE2FRHG1rlHO1FdGkHCDWZ0G1wnG4Osoe7xmtzUEhGDU_OonWzYayx-ucJZHJPvjy" \* MERGEFORMATINET </w:instrText>
      </w:r>
      <w:r w:rsidRPr="007A7E80">
        <w:rPr>
          <w:rFonts w:ascii="Arial" w:eastAsia="新細明體" w:hAnsi="Arial" w:cs="Arial"/>
          <w:color w:val="000000"/>
          <w:kern w:val="0"/>
          <w:sz w:val="48"/>
          <w:szCs w:val="48"/>
        </w:rPr>
        <w:fldChar w:fldCharType="separate"/>
      </w:r>
      <w:r w:rsidRPr="007A7E80">
        <w:rPr>
          <w:rFonts w:ascii="Arial" w:eastAsia="新細明體" w:hAnsi="Arial" w:cs="Arial"/>
          <w:noProof/>
          <w:color w:val="000000"/>
          <w:kern w:val="0"/>
          <w:sz w:val="48"/>
          <w:szCs w:val="48"/>
        </w:rPr>
        <w:drawing>
          <wp:inline distT="0" distB="0" distL="0" distR="0">
            <wp:extent cx="7173595" cy="3449955"/>
            <wp:effectExtent l="0" t="0" r="1905" b="4445"/>
            <wp:docPr id="6" name="圖片 6" descr="「progres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ess」的圖片搜尋結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3595" cy="3449955"/>
                    </a:xfrm>
                    <a:prstGeom prst="rect">
                      <a:avLst/>
                    </a:prstGeom>
                    <a:noFill/>
                    <a:ln>
                      <a:noFill/>
                    </a:ln>
                  </pic:spPr>
                </pic:pic>
              </a:graphicData>
            </a:graphic>
          </wp:inline>
        </w:drawing>
      </w:r>
      <w:r w:rsidRPr="007A7E80">
        <w:rPr>
          <w:rFonts w:ascii="Arial" w:eastAsia="新細明體" w:hAnsi="Arial" w:cs="Arial"/>
          <w:color w:val="000000"/>
          <w:kern w:val="0"/>
          <w:sz w:val="48"/>
          <w:szCs w:val="48"/>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發展簡史</w:t>
      </w: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前所未有的特徵</w:t>
      </w: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它如何影響世界？</w:t>
      </w:r>
    </w:p>
    <w:p w:rsidR="007A7E80" w:rsidRPr="007A7E80" w:rsidRDefault="007A7E80" w:rsidP="007A7E80">
      <w:pPr>
        <w:widowControl/>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發展簡史</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"https://lh5.googleusercontent.com/6JavQ5M2owzH2G7biNTClwQkp18et87G1_8kWsJUnVoK7P3p9iPliV6cewa8DNkLxBsvnRCYKozA1rDgqCUQsnLXeJLWVs5gAjWREld1yfKfPaA5B1sDbxieI6tun2i2XMrX7aXf"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5885180"/>
            <wp:effectExtent l="0" t="0" r="0" b="0"/>
            <wp:docPr id="5" name="圖片 5" descr="「羊皮紙」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羊皮紙」的圖片搜尋結果"/>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47940" cy="588518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人工智慧說起來，最早定義起於</w:t>
      </w:r>
      <w:r w:rsidRPr="007A7E80">
        <w:rPr>
          <w:rFonts w:ascii="Arial" w:eastAsia="新細明體" w:hAnsi="Arial" w:cs="Arial"/>
          <w:color w:val="000000"/>
          <w:kern w:val="0"/>
          <w:sz w:val="36"/>
          <w:szCs w:val="36"/>
        </w:rPr>
        <w:t>1930</w:t>
      </w:r>
      <w:r w:rsidRPr="007A7E80">
        <w:rPr>
          <w:rFonts w:ascii="Arial" w:eastAsia="新細明體" w:hAnsi="Arial" w:cs="Arial"/>
          <w:color w:val="000000"/>
          <w:kern w:val="0"/>
          <w:sz w:val="36"/>
          <w:szCs w:val="36"/>
        </w:rPr>
        <w:t>年代，由圖靈</w:t>
      </w:r>
      <w:r w:rsidRPr="007A7E80">
        <w:rPr>
          <w:rFonts w:ascii="Arial" w:eastAsia="新細明體" w:hAnsi="Arial" w:cs="Arial"/>
          <w:color w:val="000000"/>
          <w:kern w:val="0"/>
          <w:sz w:val="36"/>
          <w:szCs w:val="36"/>
        </w:rPr>
        <w:t>(Turing)</w:t>
      </w:r>
      <w:r w:rsidRPr="007A7E80">
        <w:rPr>
          <w:rFonts w:ascii="Arial" w:eastAsia="新細明體" w:hAnsi="Arial" w:cs="Arial"/>
          <w:color w:val="000000"/>
          <w:kern w:val="0"/>
          <w:sz w:val="36"/>
          <w:szCs w:val="36"/>
        </w:rPr>
        <w:t>提出著名的</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圖靈測試</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如果讓一個受試者跟人工智慧以及真人對話，假如受試者分辨</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不出來哪一個是真人，就算通過圖靈測試，而圖靈本人的建議是只要有達到</w:t>
      </w:r>
      <w:r w:rsidRPr="007A7E80">
        <w:rPr>
          <w:rFonts w:ascii="Arial" w:eastAsia="新細明體" w:hAnsi="Arial" w:cs="Arial"/>
          <w:color w:val="000000"/>
          <w:kern w:val="0"/>
          <w:sz w:val="36"/>
          <w:szCs w:val="36"/>
        </w:rPr>
        <w:t>30%</w:t>
      </w:r>
      <w:r w:rsidRPr="007A7E80">
        <w:rPr>
          <w:rFonts w:ascii="Arial" w:eastAsia="新細明體" w:hAnsi="Arial" w:cs="Arial"/>
          <w:color w:val="000000"/>
          <w:kern w:val="0"/>
          <w:sz w:val="36"/>
          <w:szCs w:val="36"/>
        </w:rPr>
        <w:t>的通過率，一個人工智能就算是完備的。人工智慧的發展又有大略的三波熱潮，約</w:t>
      </w:r>
      <w:r w:rsidRPr="007A7E80">
        <w:rPr>
          <w:rFonts w:ascii="Arial" w:eastAsia="新細明體" w:hAnsi="Arial" w:cs="Arial"/>
          <w:color w:val="000000"/>
          <w:kern w:val="0"/>
          <w:sz w:val="36"/>
          <w:szCs w:val="36"/>
        </w:rPr>
        <w:t>1950</w:t>
      </w:r>
      <w:r w:rsidRPr="007A7E80">
        <w:rPr>
          <w:rFonts w:ascii="Arial" w:eastAsia="新細明體" w:hAnsi="Arial" w:cs="Arial"/>
          <w:color w:val="000000"/>
          <w:kern w:val="0"/>
          <w:sz w:val="36"/>
          <w:szCs w:val="36"/>
        </w:rPr>
        <w:t>年代開始，首先是利用解碼，人類如何跟機器溝通呢？程式語言是我們跟電腦對話的語言，那麼人工智慧，就是讓電腦不要那麼被動地、機械性地，而是思考性地試著去回應人類，但這時候的互動仍屬於機器語言。第二波，即是</w:t>
      </w:r>
      <w:r w:rsidRPr="007A7E80">
        <w:rPr>
          <w:rFonts w:ascii="Arial" w:eastAsia="新細明體" w:hAnsi="Arial" w:cs="Arial"/>
          <w:color w:val="000000"/>
          <w:kern w:val="0"/>
          <w:sz w:val="36"/>
          <w:szCs w:val="36"/>
        </w:rPr>
        <w:t>1980</w:t>
      </w:r>
      <w:r w:rsidRPr="007A7E80">
        <w:rPr>
          <w:rFonts w:ascii="Arial" w:eastAsia="新細明體" w:hAnsi="Arial" w:cs="Arial"/>
          <w:color w:val="000000"/>
          <w:kern w:val="0"/>
          <w:sz w:val="36"/>
          <w:szCs w:val="36"/>
        </w:rPr>
        <w:t>年代的語音辨識，這就是讓人工智慧從機器語言跳躍至解構語言學，懂得自然語言的過程。懂得自然語言，意謂著電腦實實在在就「像個生物」。不過這時候的發展仍不算成功，因為要讓電腦懂得自然語言實在是太難了。好比說一個簡單的心理師聊天程式</w:t>
      </w:r>
      <w:r w:rsidRPr="007A7E80">
        <w:rPr>
          <w:rFonts w:ascii="Arial" w:eastAsia="新細明體" w:hAnsi="Arial" w:cs="Arial"/>
          <w:color w:val="000000"/>
          <w:kern w:val="0"/>
          <w:sz w:val="36"/>
          <w:szCs w:val="36"/>
        </w:rPr>
        <w:t>ELIZA</w:t>
      </w:r>
      <w:r w:rsidRPr="007A7E80">
        <w:rPr>
          <w:rFonts w:ascii="Arial" w:eastAsia="新細明體" w:hAnsi="Arial" w:cs="Arial"/>
          <w:color w:val="000000"/>
          <w:kern w:val="0"/>
          <w:sz w:val="36"/>
          <w:szCs w:val="36"/>
        </w:rPr>
        <w:t>，他的運作原理只是透過聊天對象的關鍵字去搜尋其資料庫內該對應的回應語具，也就是說，它根本不懂得現在在做什麼，也不知道那些語言的意思是什麼，可是它語法</w:t>
      </w:r>
      <w:r w:rsidRPr="007A7E80">
        <w:rPr>
          <w:rFonts w:ascii="Arial" w:eastAsia="新細明體" w:hAnsi="Arial" w:cs="Arial"/>
          <w:color w:val="000000"/>
          <w:kern w:val="0"/>
          <w:sz w:val="36"/>
          <w:szCs w:val="36"/>
        </w:rPr>
        <w:lastRenderedPageBreak/>
        <w:t>正確，而且在交談上沒什麼問題，當然，這樣子的結果大多數學者都不承認其為一個</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第三波熱潮，就是現今的大數據以及深度學習，圖靈曾經提過一個很好的建議，就是不要讓人工智慧一開始就是「成人的樣子」，而是像個小孩，讓它自己思考後學習，不要完全灌輸資料，而是促使它連結到該筆資料。模擬學習以及構建龐大數據為現在人工智慧的主流發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前所未有的特徵</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"https://lh4.googleusercontent.com/uI6S4v5ac5pMyxg5jSCBylhGSVAwk7g11rJqeTtmqk5_jQkfXLglEUbo0NvzWgX76lHIdEKGanLJBUjPCwc5goiNAa0aS1bikFeLjVMPziAly2vEOAwmtC2f4emlikpMzxkhbdRd"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22540" cy="4787900"/>
            <wp:effectExtent l="0" t="0" r="0" b="0"/>
            <wp:docPr id="4" name="圖片 4" descr="「宇宙」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宇宙」的圖片搜尋結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478790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單純來看</w:t>
      </w:r>
      <w:proofErr w:type="spellStart"/>
      <w:r w:rsidRPr="007A7E80">
        <w:rPr>
          <w:rFonts w:ascii="Arial" w:eastAsia="新細明體" w:hAnsi="Arial" w:cs="Arial"/>
          <w:color w:val="000000"/>
          <w:kern w:val="0"/>
          <w:sz w:val="36"/>
          <w:szCs w:val="36"/>
        </w:rPr>
        <w:t>ai</w:t>
      </w:r>
      <w:proofErr w:type="spellEnd"/>
      <w:r w:rsidRPr="007A7E80">
        <w:rPr>
          <w:rFonts w:ascii="Arial" w:eastAsia="新細明體" w:hAnsi="Arial" w:cs="Arial"/>
          <w:color w:val="000000"/>
          <w:kern w:val="0"/>
          <w:sz w:val="36"/>
          <w:szCs w:val="36"/>
        </w:rPr>
        <w:t>的話，它確實將許多舊有科幻小說的元素化為可能，而談及</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在金融上的應用，我認為它的共同特徵是：「優化」。快速簡便的交易是以後金融處理的方式，節省下來的時間可以對分析系統以及方法做研究以及優化，並且嚴格控管錯誤以及詐欺數據，會是以後金融業面對的新難題。但掌握一項技術必然得承受其進步的風險，不能說有了</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就比較不會犯錯，但更便利的生活卻是可以期待的。</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t>Conclusion:</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好處壞處</w:t>
      </w: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人工智慧會怎麼進化</w:t>
      </w: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自身看法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好處壞處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"https://lh5.googleusercontent.com/Bp4so8GvNBkp02DfUVmLTlSwDIG_Bty5ipzh_qnT7g1zi6JhCRdM3GCj_R30pPPL3-3u0f2kv0OPL3rh1R98mfuW_15eUmsJ6Fv3zuHVoqFzwJfH6zktFOAPOQDTzOMqsynhG0W9"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073900" cy="5287010"/>
            <wp:effectExtent l="0" t="0" r="0" b="0"/>
            <wp:docPr id="3" name="圖片 3" descr="「立方體」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立方體」的圖片搜尋結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3900" cy="528701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在金融業上的好處就是它可以協助人們做出更準確的判斷，防止投機炒作以及槓桿操作。由於讓分析的精準度上升，它可以協助創造出更多的經濟模式，好比說純論</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的無人車，如果一個人不用開車就能</w:t>
      </w:r>
      <w:r w:rsidRPr="007A7E80">
        <w:rPr>
          <w:rFonts w:ascii="Arial" w:eastAsia="新細明體" w:hAnsi="Arial" w:cs="Arial"/>
          <w:color w:val="000000"/>
          <w:kern w:val="0"/>
          <w:sz w:val="36"/>
          <w:szCs w:val="36"/>
        </w:rPr>
        <w:lastRenderedPageBreak/>
        <w:t>夠享受車子帶來的便利，他可能也就不需買車，車子不是他的他卻能乘坐，類似</w:t>
      </w:r>
      <w:proofErr w:type="spellStart"/>
      <w:r w:rsidRPr="007A7E80">
        <w:rPr>
          <w:rFonts w:ascii="Arial" w:eastAsia="新細明體" w:hAnsi="Arial" w:cs="Arial"/>
          <w:color w:val="000000"/>
          <w:kern w:val="0"/>
          <w:sz w:val="36"/>
          <w:szCs w:val="36"/>
        </w:rPr>
        <w:t>uber</w:t>
      </w:r>
      <w:proofErr w:type="spellEnd"/>
      <w:r w:rsidRPr="007A7E80">
        <w:rPr>
          <w:rFonts w:ascii="Arial" w:eastAsia="新細明體" w:hAnsi="Arial" w:cs="Arial"/>
          <w:color w:val="000000"/>
          <w:kern w:val="0"/>
          <w:sz w:val="36"/>
          <w:szCs w:val="36"/>
        </w:rPr>
        <w:t>的共享經濟。還有一個一體兩面的點，就是工作機會。</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會搶走一些人的工作，以金融來說可能有普通的交易員、櫃員、會計，然而，這些工作應該也不算「消失」，而是「轉換型態」，轉變為管理人員之類的行業，需要這麼多管理人員嗎？他們都算是控制多台機器的人，倍數下去的成果將會大幅提升交易量以及效率，即使不需要這麼多人，</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也可以創造出新的工作職位，而這些職業是我們現在仍不存在的。就好像工業革命的汽車式微了馬車，馬車相關的車伕、馴馬、馬場人員的生計都斷了，然而，汽車業創造出了更大的產業鏈，</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或許也能創造出更龐大的產業結構也說不定。</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人工智慧會怎麼進化</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"https://lh5.googleusercontent.com/dyu0ZPtHzhIWSDnvJQQBUtVmv9SHEpZeASXscPJwjbbzHEvtljo_JBgXjvcA5sEhLGf_IKSMblbDKLZNn-ROXPwHDYt6OA0dd4qomoZAqchD6_lOYhy9L3dePKsTmePs8N9co2MV"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305935"/>
            <wp:effectExtent l="0" t="0" r="0" b="0"/>
            <wp:docPr id="2" name="圖片 2" descr="「artificial intelligen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ificial intelligence」的圖片搜尋結果"/>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7940" cy="430593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學習程式語言、計算機概論等學科時</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我覺得把電腦視為一種生物可以幫助我理解。就好像生物會演化一樣，電腦從遵照指令到自我提升智慧，輔以海量數據，它可以創造出新的理論，說不定也可以解決許多數學上著名的猜想問題，因為很多人類所想不到的並不代表電腦不能想到。</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而在金融上，它可以創造出新的衍生性金融商品，並優化或者降低投資人的門檻。</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自身看法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"https://lh6.googleusercontent.com/0vyc_hy71QWMLUNMW3Fbz_pHdv7taLHr1uroWkZGxDAQCh11yvV52U2KWVTrDp4vxZlyHLfdYJksPCDGc-0WTRKwlNFTCwCkBFO1iSkN_ATDHZADqbJ4me3-RJlWFNlpLQgFkEh7"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305935"/>
            <wp:effectExtent l="0" t="0" r="0" b="0"/>
            <wp:docPr id="1" name="圖片 1" descr="「coffee mac」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ffee mac」的圖片搜尋結果"/>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47940" cy="430593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人工智慧可以優化人類生活，便利人類，我期待許多</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會創造的有趣生活，而作為一個精確的金融工具，我們可以比較不用擔心自己對數字或的敏感度，轉而專心充實自己對工具的掌握度以及熟練度，並學著判斷</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金融市場更佳的模型。簡而言之，我認為有了更棒、更新的人工智慧，我們要學著「如何問問題」。怎麼說呢？就像查字典一樣，我現在遇到比較不清楚、不明白的問題，都是</w:t>
      </w:r>
      <w:r w:rsidRPr="007A7E80">
        <w:rPr>
          <w:rFonts w:ascii="Arial" w:eastAsia="新細明體" w:hAnsi="Arial" w:cs="Arial"/>
          <w:color w:val="000000"/>
          <w:kern w:val="0"/>
          <w:sz w:val="36"/>
          <w:szCs w:val="36"/>
        </w:rPr>
        <w:t>google</w:t>
      </w:r>
      <w:r w:rsidRPr="007A7E80">
        <w:rPr>
          <w:rFonts w:ascii="Arial" w:eastAsia="新細明體" w:hAnsi="Arial" w:cs="Arial"/>
          <w:color w:val="000000"/>
          <w:kern w:val="0"/>
          <w:sz w:val="36"/>
          <w:szCs w:val="36"/>
        </w:rPr>
        <w:t>一下去找資料，而「關鍵</w:t>
      </w:r>
      <w:r w:rsidRPr="007A7E80">
        <w:rPr>
          <w:rFonts w:ascii="Arial" w:eastAsia="新細明體" w:hAnsi="Arial" w:cs="Arial"/>
          <w:color w:val="000000"/>
          <w:kern w:val="0"/>
          <w:sz w:val="36"/>
          <w:szCs w:val="36"/>
        </w:rPr>
        <w:lastRenderedPageBreak/>
        <w:t>字」就是一個很好訓練問問題的方式，你要怎麼去搜尋你想要的資料，資料特徵是什麼？什麼樣的資訊對自己是有用的？你要怎麼去篩選這些資料？掌握如何搜尋的工具，對未知的問題也就不必過度擔心，只要學著獨立思考（不能完全照著網路上的資訊走）以及運用資料就可以解決問題是件好事。同樣地，人工智慧的工作就是協助人類任務。碰到什麼樣的問題？要怎麼告訴它是將來的課題，而金融業也要善用這些聰明的電腦來協助營運以及改善公司問題。說起來，跟上科技進步的腳步是金融產業現在就要克服的問提，甚至超前也說不定，先想想需求以及願景是什麼再去要求科技，銀行業就比較不會被科技業取代。</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就人工智慧會怎麼進化而言，我其實蠻擔憂的，因為如果讓聰明的電腦學會思考，它遇到它想不透的問題怎麼辦？我們很難預期它會做出什麼樣的決定，所以我認為要有一個必要的，絕對性的指令，簡單告訴電</w:t>
      </w:r>
      <w:r w:rsidRPr="007A7E80">
        <w:rPr>
          <w:rFonts w:ascii="Arial" w:eastAsia="新細明體" w:hAnsi="Arial" w:cs="Arial"/>
          <w:color w:val="000000"/>
          <w:kern w:val="0"/>
          <w:sz w:val="36"/>
          <w:szCs w:val="36"/>
        </w:rPr>
        <w:lastRenderedPageBreak/>
        <w:t>腦幾個必須的、不可違背的原則，就好像人類的倫理學一樣。</w:t>
      </w:r>
    </w:p>
    <w:p w:rsidR="007A7E80" w:rsidRPr="007A7E80" w:rsidRDefault="007A7E80" w:rsidP="007A7E80">
      <w:pPr>
        <w:widowControl/>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Reference: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1.youtube</w:t>
      </w:r>
    </w:p>
    <w:p w:rsidR="007A7E80" w:rsidRPr="007A7E80" w:rsidRDefault="007A7E80" w:rsidP="007A7E80">
      <w:pPr>
        <w:widowControl/>
        <w:rPr>
          <w:rFonts w:ascii="新細明體" w:eastAsia="新細明體" w:hAnsi="新細明體" w:cs="新細明體"/>
          <w:kern w:val="0"/>
        </w:rPr>
      </w:pPr>
      <w:proofErr w:type="spellStart"/>
      <w:r w:rsidRPr="007A7E80">
        <w:rPr>
          <w:rFonts w:ascii="Arial" w:eastAsia="新細明體" w:hAnsi="Arial" w:cs="Arial"/>
          <w:color w:val="000000"/>
          <w:kern w:val="0"/>
          <w:sz w:val="36"/>
          <w:szCs w:val="36"/>
        </w:rPr>
        <w:t>Taiwanbar</w:t>
      </w:r>
      <w:proofErr w:type="spellEnd"/>
      <w:r w:rsidRPr="007A7E80">
        <w:rPr>
          <w:rFonts w:ascii="Arial" w:eastAsia="新細明體" w:hAnsi="Arial" w:cs="Arial"/>
          <w:color w:val="000000"/>
          <w:kern w:val="0"/>
          <w:sz w:val="36"/>
          <w:szCs w:val="36"/>
        </w:rPr>
        <w:t>影片：</w:t>
      </w:r>
      <w:r w:rsidRPr="007A7E80">
        <w:rPr>
          <w:rFonts w:ascii="Arial" w:eastAsia="新細明體" w:hAnsi="Arial" w:cs="Arial"/>
          <w:color w:val="000000"/>
          <w:kern w:val="0"/>
          <w:sz w:val="36"/>
          <w:szCs w:val="36"/>
        </w:rPr>
        <w:t>fintech</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https://youtu.be/5r8kJCE1S1s</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2.</w:t>
      </w:r>
      <w:r w:rsidRPr="007A7E80">
        <w:rPr>
          <w:rFonts w:ascii="Arial" w:eastAsia="新細明體" w:hAnsi="Arial" w:cs="Arial"/>
          <w:color w:val="000000"/>
          <w:kern w:val="0"/>
          <w:sz w:val="36"/>
          <w:szCs w:val="36"/>
        </w:rPr>
        <w:t>網際網路</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wiki--blockchain</w:t>
      </w:r>
    </w:p>
    <w:p w:rsidR="007A7E80" w:rsidRPr="007A7E80" w:rsidRDefault="007A7E80" w:rsidP="007A7E80">
      <w:pPr>
        <w:widowControl/>
        <w:rPr>
          <w:rFonts w:ascii="新細明體" w:eastAsia="新細明體" w:hAnsi="新細明體" w:cs="新細明體"/>
          <w:kern w:val="0"/>
        </w:rPr>
      </w:pPr>
      <w:proofErr w:type="spellStart"/>
      <w:r w:rsidRPr="007A7E80">
        <w:rPr>
          <w:rFonts w:ascii="Arial" w:eastAsia="新細明體" w:hAnsi="Arial" w:cs="Arial"/>
          <w:color w:val="000000"/>
          <w:kern w:val="0"/>
          <w:sz w:val="36"/>
          <w:szCs w:val="36"/>
        </w:rPr>
        <w:t>a.https</w:t>
      </w:r>
      <w:proofErr w:type="spellEnd"/>
      <w:r w:rsidRPr="007A7E80">
        <w:rPr>
          <w:rFonts w:ascii="Arial" w:eastAsia="新細明體" w:hAnsi="Arial" w:cs="Arial"/>
          <w:color w:val="000000"/>
          <w:kern w:val="0"/>
          <w:sz w:val="36"/>
          <w:szCs w:val="36"/>
        </w:rPr>
        <w:t>://zh.wikipedia.org/wiki/</w:t>
      </w:r>
      <w:r w:rsidRPr="007A7E80">
        <w:rPr>
          <w:rFonts w:ascii="Arial" w:eastAsia="新細明體" w:hAnsi="Arial" w:cs="Arial"/>
          <w:color w:val="000000"/>
          <w:kern w:val="0"/>
          <w:sz w:val="36"/>
          <w:szCs w:val="36"/>
        </w:rPr>
        <w:t>区块链</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參考圖片</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由於網址過長，以</w:t>
      </w:r>
      <w:r w:rsidRPr="007A7E80">
        <w:rPr>
          <w:rFonts w:ascii="Arial" w:eastAsia="新細明體" w:hAnsi="Arial" w:cs="Arial"/>
          <w:color w:val="000000"/>
          <w:kern w:val="0"/>
          <w:sz w:val="36"/>
          <w:szCs w:val="36"/>
        </w:rPr>
        <w:t>google</w:t>
      </w:r>
      <w:r w:rsidRPr="007A7E80">
        <w:rPr>
          <w:rFonts w:ascii="Arial" w:eastAsia="新細明體" w:hAnsi="Arial" w:cs="Arial"/>
          <w:color w:val="000000"/>
          <w:kern w:val="0"/>
          <w:sz w:val="36"/>
          <w:szCs w:val="36"/>
        </w:rPr>
        <w:t>關鍵字作為圖片參考</w:t>
      </w:r>
      <w:r w:rsidRPr="007A7E80">
        <w:rPr>
          <w:rFonts w:ascii="Arial" w:eastAsia="新細明體" w:hAnsi="Arial" w:cs="Arial"/>
          <w:color w:val="000000"/>
          <w:kern w:val="0"/>
          <w:sz w:val="36"/>
          <w:szCs w:val="36"/>
        </w:rPr>
        <w: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fintech</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artificial intelligence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coffee and mac</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finance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statics</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羊皮紙</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圖靈機</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立方體</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宇宙</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書本（跳著看，僅：人工智慧來了</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參考頁數較多）</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人工智慧來了（</w:t>
      </w:r>
      <w:r w:rsidRPr="007A7E80">
        <w:rPr>
          <w:rFonts w:ascii="Arial" w:eastAsia="新細明體" w:hAnsi="Arial" w:cs="Arial"/>
          <w:color w:val="000000"/>
          <w:kern w:val="0"/>
          <w:sz w:val="36"/>
          <w:szCs w:val="36"/>
        </w:rPr>
        <w:t>p.241~p.260</w:t>
      </w:r>
      <w:r w:rsidRPr="007A7E80">
        <w:rPr>
          <w:rFonts w:ascii="Arial" w:eastAsia="新細明體" w:hAnsi="Arial" w:cs="Arial"/>
          <w:color w:val="000000"/>
          <w:kern w:val="0"/>
          <w:sz w:val="36"/>
          <w:szCs w:val="36"/>
        </w:rPr>
        <w: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天下文化出版</w:t>
      </w:r>
      <w:r w:rsidRPr="007A7E80">
        <w:rPr>
          <w:rFonts w:ascii="Arial" w:eastAsia="新細明體" w:hAnsi="Arial" w:cs="Arial"/>
          <w:color w:val="000000"/>
          <w:kern w:val="0"/>
          <w:sz w:val="36"/>
          <w:szCs w:val="36"/>
        </w:rPr>
        <w:t xml:space="preserve">. </w:t>
      </w:r>
      <w:r w:rsidRPr="007A7E80">
        <w:rPr>
          <w:rFonts w:ascii="Arial" w:eastAsia="新細明體" w:hAnsi="Arial" w:cs="Arial"/>
          <w:color w:val="000000"/>
          <w:kern w:val="0"/>
          <w:sz w:val="36"/>
          <w:szCs w:val="36"/>
        </w:rPr>
        <w:t>作者：李開復</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智能革命</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中信出版集團</w:t>
      </w:r>
      <w:r w:rsidRPr="007A7E80">
        <w:rPr>
          <w:rFonts w:ascii="Arial" w:eastAsia="新細明體" w:hAnsi="Arial" w:cs="Arial"/>
          <w:color w:val="000000"/>
          <w:kern w:val="0"/>
          <w:sz w:val="36"/>
          <w:szCs w:val="36"/>
        </w:rPr>
        <w:t xml:space="preserve"> .</w:t>
      </w:r>
      <w:r w:rsidRPr="007A7E80">
        <w:rPr>
          <w:rFonts w:ascii="Arial" w:eastAsia="新細明體" w:hAnsi="Arial" w:cs="Arial"/>
          <w:color w:val="000000"/>
          <w:kern w:val="0"/>
          <w:sz w:val="36"/>
          <w:szCs w:val="36"/>
        </w:rPr>
        <w:t>作者：李彥宏</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實踐</w:t>
      </w:r>
      <w:r w:rsidRPr="007A7E80">
        <w:rPr>
          <w:rFonts w:ascii="Arial" w:eastAsia="新細明體" w:hAnsi="Arial" w:cs="Arial"/>
          <w:color w:val="000000"/>
          <w:kern w:val="0"/>
          <w:sz w:val="36"/>
          <w:szCs w:val="36"/>
        </w:rPr>
        <w:t>fintech---</w:t>
      </w:r>
      <w:r w:rsidRPr="007A7E80">
        <w:rPr>
          <w:rFonts w:ascii="Arial" w:eastAsia="新細明體" w:hAnsi="Arial" w:cs="Arial"/>
          <w:color w:val="000000"/>
          <w:kern w:val="0"/>
          <w:sz w:val="36"/>
          <w:szCs w:val="36"/>
        </w:rPr>
        <w:t>商業週刊出版</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作者：何大勇／張越</w:t>
      </w:r>
      <w:r w:rsidRPr="007A7E80">
        <w:rPr>
          <w:rFonts w:ascii="Arial" w:eastAsia="新細明體" w:hAnsi="Arial" w:cs="Arial"/>
          <w:color w:val="000000"/>
          <w:kern w:val="0"/>
          <w:sz w:val="36"/>
          <w:szCs w:val="36"/>
        </w:rPr>
        <w:t xml:space="preserve"> / </w:t>
      </w:r>
      <w:r w:rsidRPr="007A7E80">
        <w:rPr>
          <w:rFonts w:ascii="Arial" w:eastAsia="新細明體" w:hAnsi="Arial" w:cs="Arial"/>
          <w:color w:val="000000"/>
          <w:kern w:val="0"/>
          <w:sz w:val="36"/>
          <w:szCs w:val="36"/>
        </w:rPr>
        <w:t>劉月</w:t>
      </w:r>
    </w:p>
    <w:p w:rsidR="007A7E80" w:rsidRPr="007A7E80" w:rsidRDefault="007A7E80" w:rsidP="007A7E80">
      <w:pPr>
        <w:widowControl/>
        <w:rPr>
          <w:rFonts w:ascii="新細明體" w:eastAsia="新細明體" w:hAnsi="新細明體" w:cs="新細明體"/>
          <w:kern w:val="0"/>
        </w:rPr>
      </w:pPr>
    </w:p>
    <w:p w:rsidR="009A6E8A" w:rsidRPr="007A7E80" w:rsidRDefault="007A7E80">
      <w:bookmarkStart w:id="0" w:name="_GoBack"/>
      <w:bookmarkEnd w:id="0"/>
    </w:p>
    <w:sectPr w:rsidR="009A6E8A" w:rsidRPr="007A7E80" w:rsidSect="00E46F75">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oNotDisplayPageBoundaries/>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E80"/>
    <w:rsid w:val="006E295D"/>
    <w:rsid w:val="007A7E80"/>
    <w:rsid w:val="00E46F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1A5234E"/>
  <w14:defaultImageDpi w14:val="32767"/>
  <w15:chartTrackingRefBased/>
  <w15:docId w15:val="{E6793AE6-B05C-CD40-8FAE-EED5344B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7A7E80"/>
    <w:pPr>
      <w:widowControl/>
      <w:spacing w:before="100" w:beforeAutospacing="1" w:after="100" w:afterAutospacing="1"/>
    </w:pPr>
    <w:rPr>
      <w:rFonts w:ascii="新細明體" w:eastAsia="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23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1250</Words>
  <Characters>7127</Characters>
  <Application>Microsoft Office Word</Application>
  <DocSecurity>0</DocSecurity>
  <Lines>59</Lines>
  <Paragraphs>16</Paragraphs>
  <ScaleCrop>false</ScaleCrop>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2018-05-23T13:04:00Z</dcterms:created>
  <dcterms:modified xsi:type="dcterms:W3CDTF">2018-05-23T13:05:00Z</dcterms:modified>
</cp:coreProperties>
</file>