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5B6A1560" w:rsidR="00D43767" w:rsidRPr="00CD19F7" w:rsidRDefault="00D43767" w:rsidP="00386AB0">
      <w:pPr>
        <w:jc w:val="center"/>
        <w:rPr>
          <w:rFonts w:cstheme="majorHAnsi"/>
          <w:sz w:val="28"/>
          <w:szCs w:val="28"/>
        </w:rPr>
      </w:pPr>
    </w:p>
    <w:p w14:paraId="2C568972" w14:textId="2CA3FA58" w:rsidR="00B05C92" w:rsidRPr="00CD19F7" w:rsidRDefault="00B7490E" w:rsidP="00CF79F3">
      <w:pPr>
        <w:rPr>
          <w:rFonts w:cstheme="majorHAnsi"/>
          <w:sz w:val="28"/>
          <w:szCs w:val="28"/>
        </w:rPr>
      </w:pPr>
      <w:r>
        <w:rPr>
          <w:rFonts w:cstheme="majorHAnsi"/>
          <w:sz w:val="28"/>
          <w:szCs w:val="28"/>
        </w:rPr>
        <w:t>Wichtig: Literaturverzeichnis noch nicht angepasst, mach ich bei nächste</w:t>
      </w:r>
      <w:r w:rsidR="00007C7F">
        <w:rPr>
          <w:rFonts w:cstheme="majorHAnsi"/>
          <w:sz w:val="28"/>
          <w:szCs w:val="28"/>
        </w:rPr>
        <w:t>r</w:t>
      </w:r>
      <w:r>
        <w:rPr>
          <w:rFonts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cstheme="majorHAnsi"/>
              <w:szCs w:val="24"/>
            </w:rPr>
          </w:pPr>
        </w:p>
        <w:p w14:paraId="1F6FFEC9" w14:textId="5CA6AE4A"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E2427">
              <w:rPr>
                <w:noProof/>
                <w:webHidden/>
              </w:rPr>
              <w:t>1</w:t>
            </w:r>
            <w:r w:rsidR="00C01BEB">
              <w:rPr>
                <w:noProof/>
                <w:webHidden/>
              </w:rPr>
              <w:fldChar w:fldCharType="end"/>
            </w:r>
          </w:hyperlink>
        </w:p>
        <w:p w14:paraId="268E1D11" w14:textId="16D02C40" w:rsidR="00C01BEB" w:rsidRDefault="00D87BAF">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34FDE9EC" w14:textId="2FFB15EF" w:rsidR="00C01BEB" w:rsidRDefault="00D87BAF">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0C03C6EC" w14:textId="666A7BD5" w:rsidR="00C01BEB" w:rsidRDefault="00D87BAF">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07F30A74" w14:textId="6B22D876" w:rsidR="00C01BEB" w:rsidRDefault="00D87BAF">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11E4B8E5" w14:textId="01480335" w:rsidR="00C01BEB" w:rsidRDefault="00D87BAF">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0E95D7E0" w14:textId="691B399E" w:rsidR="00C01BEB" w:rsidRDefault="00D87BAF">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25876612" w14:textId="0A4CBCAA" w:rsidR="00C01BEB" w:rsidRDefault="00D87BAF">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56639522" w14:textId="21E798E8" w:rsidR="00C01BEB" w:rsidRDefault="00D87BAF">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455D15F7" w14:textId="08E6F9BD" w:rsidR="00C01BEB" w:rsidRDefault="00D87BAF">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1F206BB1" w14:textId="5AD4F655" w:rsidR="00C01BEB" w:rsidRDefault="00D87BAF">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39D0194D" w14:textId="573CE97A" w:rsidR="00C01BEB" w:rsidRDefault="00D87BAF">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7F677B0E" w14:textId="6376F3DB" w:rsidR="00C01BEB" w:rsidRDefault="00D87BAF">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E2427">
              <w:rPr>
                <w:noProof/>
                <w:webHidden/>
              </w:rPr>
              <w:t>8</w:t>
            </w:r>
            <w:r w:rsidR="00C01BEB">
              <w:rPr>
                <w:noProof/>
                <w:webHidden/>
              </w:rPr>
              <w:fldChar w:fldCharType="end"/>
            </w:r>
          </w:hyperlink>
        </w:p>
        <w:p w14:paraId="3FE8D15B" w14:textId="7C565CE4" w:rsidR="00C01BEB" w:rsidRDefault="00D87BAF">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61B460E8" w14:textId="00BD2620" w:rsidR="00C01BEB" w:rsidRDefault="00D87BAF">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5FF67DBE" w14:textId="1A332E83" w:rsidR="00C01BEB" w:rsidRDefault="00D87BAF">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0E42DD95" w14:textId="72A4F969" w:rsidR="00C01BEB" w:rsidRDefault="00D87BAF">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363B64C3" w14:textId="4C3F9291" w:rsidR="00C01BEB" w:rsidRDefault="00D87BAF">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1F955932" w14:textId="516AB5FF" w:rsidR="00C01BEB" w:rsidRDefault="00D87BAF">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3F8B8A29" w14:textId="53BF4119" w:rsidR="00C01BEB" w:rsidRDefault="00D87BAF">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67402D2B" w14:textId="5CE26E64" w:rsidR="00C01BEB" w:rsidRDefault="00D87BAF">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E2427">
              <w:rPr>
                <w:noProof/>
                <w:webHidden/>
              </w:rPr>
              <w:t>13</w:t>
            </w:r>
            <w:r w:rsidR="00C01BEB">
              <w:rPr>
                <w:noProof/>
                <w:webHidden/>
              </w:rPr>
              <w:fldChar w:fldCharType="end"/>
            </w:r>
          </w:hyperlink>
        </w:p>
        <w:p w14:paraId="2411C881" w14:textId="4530EE68" w:rsidR="00C01BEB" w:rsidRDefault="00D87BAF">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5945B655" w14:textId="34473D16" w:rsidR="00C01BEB" w:rsidRDefault="00D87BAF">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6270C0EE" w14:textId="7C1E62F2" w:rsidR="00C01BEB" w:rsidRDefault="00D87BAF">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1AA65370" w14:textId="4C650532" w:rsidR="00C01BEB" w:rsidRDefault="00D87BAF">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E2427">
              <w:rPr>
                <w:noProof/>
                <w:webHidden/>
              </w:rPr>
              <w:t>19</w:t>
            </w:r>
            <w:r w:rsidR="00C01BEB">
              <w:rPr>
                <w:noProof/>
                <w:webHidden/>
              </w:rPr>
              <w:fldChar w:fldCharType="end"/>
            </w:r>
          </w:hyperlink>
        </w:p>
        <w:p w14:paraId="79DBB584" w14:textId="41A83B5B" w:rsidR="00C01BEB" w:rsidRDefault="00D87BAF">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E2427">
              <w:rPr>
                <w:noProof/>
                <w:webHidden/>
              </w:rPr>
              <w:t>18</w:t>
            </w:r>
            <w:r w:rsidR="00C01BEB">
              <w:rPr>
                <w:noProof/>
                <w:webHidden/>
              </w:rPr>
              <w:fldChar w:fldCharType="end"/>
            </w:r>
          </w:hyperlink>
        </w:p>
        <w:p w14:paraId="7CCF943E" w14:textId="2582E342" w:rsidR="00C01BEB" w:rsidRDefault="00D87BAF">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2770223" w14:textId="41A1EC96" w:rsidR="00C01BEB" w:rsidRDefault="00D87BAF">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6A99DD0B" w14:textId="5B1BF1B1" w:rsidR="00C01BEB" w:rsidRDefault="00D87BAF">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2BC1D127" w14:textId="48DC56FE" w:rsidR="00C01BEB" w:rsidRDefault="00D87BAF">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5819D0F" w14:textId="15CF71F4" w:rsidR="00C01BEB" w:rsidRDefault="00D87BAF">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87324C3" w14:textId="600E4C92" w:rsidR="00C01BEB" w:rsidRDefault="00D87BAF">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4561E4A" w14:textId="4E52E9AA" w:rsidR="00C01BEB" w:rsidRDefault="00D87BAF">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6D4C15E" w14:textId="361DC4A2" w:rsidR="00C01BEB" w:rsidRDefault="00D87BAF">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6B0B0DBC" w14:textId="2AB3BBCA" w:rsidR="00C01BEB" w:rsidRDefault="00D87BAF">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221AD64A" w14:textId="1A28192E" w:rsidR="00C01BEB" w:rsidRDefault="00D87BAF">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A9BAB6C" w14:textId="25EF0DE3" w:rsidR="00C01BEB" w:rsidRDefault="00D87BAF">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10C4692" w14:textId="639A93D7" w:rsidR="00C01BEB" w:rsidRDefault="00D87BAF">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0EFC1E17" w14:textId="2E0E4A27" w:rsidR="00C01BEB" w:rsidRDefault="00D87BAF">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91B2408" w14:textId="15CCED87" w:rsidR="00C01BEB" w:rsidRDefault="00D87BAF">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E2427">
              <w:rPr>
                <w:b/>
                <w:bCs/>
                <w:noProof/>
                <w:webHidden/>
              </w:rPr>
              <w:t>Fehler! Textmarke nicht definiert.</w:t>
            </w:r>
            <w:r w:rsidR="00C01BEB">
              <w:rPr>
                <w:noProof/>
                <w:webHidden/>
              </w:rPr>
              <w:fldChar w:fldCharType="end"/>
            </w:r>
          </w:hyperlink>
        </w:p>
        <w:p w14:paraId="21423248" w14:textId="1455F5FC" w:rsidR="00C01BEB" w:rsidRDefault="00D87BAF">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5D3AF7D0"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E2427">
          <w:rPr>
            <w:noProof/>
            <w:webHidden/>
          </w:rPr>
          <w:t>12</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0D4961DF" w:rsidR="00EE4E39" w:rsidRDefault="00EE4E39" w:rsidP="000679AF"/>
    <w:p w14:paraId="533C6A66" w14:textId="4FCAA258" w:rsidR="00A07E44" w:rsidRDefault="00A07E44" w:rsidP="000679AF"/>
    <w:p w14:paraId="2BC2FB43" w14:textId="77777777" w:rsidR="00A07E44" w:rsidRDefault="00A07E44"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036968E" w:rsidR="000354E5" w:rsidRDefault="008C3153" w:rsidP="003D2C10">
      <w:pPr>
        <w:jc w:val="both"/>
        <w:rPr>
          <w:rFonts w:cstheme="majorHAnsi"/>
        </w:rPr>
      </w:pPr>
      <w:r>
        <w:rPr>
          <w:rFonts w:cstheme="majorHAnsi"/>
        </w:rPr>
        <w:t xml:space="preserve">  </w:t>
      </w:r>
    </w:p>
    <w:p w14:paraId="493A78C3" w14:textId="700CBF45" w:rsidR="00FB3E0E" w:rsidRDefault="00FB3E0E" w:rsidP="003D2C10">
      <w:pPr>
        <w:jc w:val="both"/>
        <w:rPr>
          <w:rFonts w:cstheme="majorHAnsi"/>
        </w:rPr>
      </w:pPr>
    </w:p>
    <w:p w14:paraId="3412A24B" w14:textId="0DD1EFF5" w:rsidR="00FB3E0E" w:rsidRDefault="00FB3E0E" w:rsidP="003D2C10">
      <w:pPr>
        <w:jc w:val="both"/>
        <w:rPr>
          <w:rFonts w:cstheme="majorHAnsi"/>
        </w:rPr>
      </w:pPr>
    </w:p>
    <w:p w14:paraId="49EF3E27" w14:textId="3DF158FA" w:rsidR="00FB3E0E" w:rsidRDefault="00FB3E0E" w:rsidP="003D2C10">
      <w:pPr>
        <w:jc w:val="both"/>
        <w:rPr>
          <w:rFonts w:cstheme="majorHAnsi"/>
        </w:rPr>
      </w:pPr>
    </w:p>
    <w:p w14:paraId="6EEF4F2D" w14:textId="5FDAD07C" w:rsidR="00FB3E0E" w:rsidRDefault="00FB3E0E" w:rsidP="003D2C10">
      <w:pPr>
        <w:jc w:val="both"/>
        <w:rPr>
          <w:rFonts w:cstheme="majorHAnsi"/>
        </w:rPr>
      </w:pPr>
    </w:p>
    <w:p w14:paraId="687D1A88" w14:textId="01D828DC" w:rsidR="00FB3E0E" w:rsidRDefault="00FB3E0E" w:rsidP="003D2C10">
      <w:pPr>
        <w:jc w:val="both"/>
        <w:rPr>
          <w:rFonts w:cstheme="majorHAnsi"/>
        </w:rPr>
      </w:pPr>
    </w:p>
    <w:p w14:paraId="5CA42A2E" w14:textId="0063DBF4" w:rsidR="00FB3E0E" w:rsidRDefault="00FB3E0E" w:rsidP="003D2C10">
      <w:pPr>
        <w:jc w:val="both"/>
        <w:rPr>
          <w:rFonts w:cstheme="majorHAnsi"/>
        </w:rPr>
      </w:pPr>
    </w:p>
    <w:p w14:paraId="11F9D106" w14:textId="77777777" w:rsidR="00FB3E0E" w:rsidRPr="003D2C10" w:rsidRDefault="00FB3E0E" w:rsidP="003D2C10">
      <w:pPr>
        <w:jc w:val="both"/>
        <w:rPr>
          <w:rFonts w:cstheme="majorHAnsi"/>
        </w:rPr>
      </w:pP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lastRenderedPageBreak/>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3BF2CBA9" w14:textId="41AD0855" w:rsidR="004D327A"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6AFC5DBA" w14:textId="7488B774" w:rsidR="001A5F88" w:rsidRDefault="001A5F88" w:rsidP="001C7B83">
      <w:pPr>
        <w:jc w:val="both"/>
        <w:rPr>
          <w:rFonts w:cstheme="majorHAnsi"/>
          <w:szCs w:val="24"/>
        </w:rPr>
      </w:pPr>
      <w:r w:rsidRPr="001A5F88">
        <w:rPr>
          <w:rFonts w:cstheme="majorHAnsi"/>
          <w:szCs w:val="24"/>
        </w:rPr>
        <w:t xml:space="preserve">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w:t>
      </w:r>
      <w:r w:rsidRPr="001A5F88">
        <w:rPr>
          <w:rFonts w:cstheme="majorHAnsi"/>
          <w:szCs w:val="24"/>
        </w:rPr>
        <w:lastRenderedPageBreak/>
        <w:t>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676B3279" w:rsidR="00520F8C" w:rsidRDefault="00520F8C" w:rsidP="00824B3F">
      <w:pPr>
        <w:jc w:val="both"/>
        <w:rPr>
          <w:rFonts w:cstheme="majorHAnsi"/>
          <w:szCs w:val="24"/>
        </w:rPr>
      </w:pPr>
    </w:p>
    <w:p w14:paraId="167C432C" w14:textId="3829A216" w:rsidR="001A7232" w:rsidRDefault="001A7232" w:rsidP="00824B3F">
      <w:pPr>
        <w:jc w:val="both"/>
        <w:rPr>
          <w:rFonts w:cstheme="majorHAnsi"/>
          <w:szCs w:val="24"/>
        </w:rPr>
      </w:pPr>
    </w:p>
    <w:p w14:paraId="303BFB30" w14:textId="334B3631" w:rsidR="001A7232" w:rsidRDefault="001A7232" w:rsidP="00824B3F">
      <w:pPr>
        <w:jc w:val="both"/>
        <w:rPr>
          <w:rFonts w:cstheme="majorHAnsi"/>
          <w:szCs w:val="24"/>
        </w:rPr>
      </w:pPr>
    </w:p>
    <w:p w14:paraId="676AB5B6" w14:textId="77777777" w:rsidR="001A7232" w:rsidRPr="00824B3F" w:rsidRDefault="001A7232"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lastRenderedPageBreak/>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passende Kategorien zu ordnen sowie </w:t>
      </w:r>
      <w:r w:rsidR="00BE67E7">
        <w:rPr>
          <w:rFonts w:cstheme="majorHAnsi"/>
          <w:szCs w:val="24"/>
        </w:rPr>
        <w:t xml:space="preserve">die Komplexität der Fragen bzw. der Antworten gering zu halten. </w:t>
      </w:r>
    </w:p>
    <w:p w14:paraId="5F943BEA" w14:textId="392FBA11" w:rsidR="002B3DB9" w:rsidRDefault="00BE67E7" w:rsidP="001A7232">
      <w:pPr>
        <w:jc w:val="both"/>
        <w:rPr>
          <w:rFonts w:cstheme="majorHAnsi"/>
          <w:szCs w:val="24"/>
        </w:rPr>
      </w:pPr>
      <w:r>
        <w:rPr>
          <w:rFonts w:cstheme="majorHAnsi"/>
          <w:szCs w:val="24"/>
        </w:rPr>
        <w:lastRenderedPageBreak/>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7701F1F1" w14:textId="77777777" w:rsidR="001A7232" w:rsidRPr="002B3DB9" w:rsidRDefault="001A7232" w:rsidP="001A7232">
      <w:pPr>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284AE473" w14:textId="3D713565" w:rsidR="005E5251" w:rsidRPr="00626FAD" w:rsidRDefault="00146BEC" w:rsidP="00626FAD">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ebenfalls Kosten für die Entwicklung geringhalten kann (vgl. Nielsen &amp; Molich, 1990).</w:t>
      </w:r>
    </w:p>
    <w:p w14:paraId="08C3CE8D" w14:textId="56E3F76C" w:rsidR="00A07E44" w:rsidRDefault="00A07E44" w:rsidP="00BF025D">
      <w:pPr>
        <w:rPr>
          <w:szCs w:val="24"/>
        </w:rPr>
      </w:pPr>
    </w:p>
    <w:p w14:paraId="0297DE87" w14:textId="4323B320" w:rsidR="00FB3E0E" w:rsidRDefault="00FB3E0E" w:rsidP="00BF025D">
      <w:pPr>
        <w:rPr>
          <w:szCs w:val="24"/>
        </w:rPr>
      </w:pPr>
    </w:p>
    <w:p w14:paraId="4B9BAAF7" w14:textId="77777777" w:rsidR="001A7232" w:rsidRPr="00BF025D" w:rsidRDefault="001A7232" w:rsidP="00BF025D">
      <w:pPr>
        <w:rPr>
          <w:szCs w:val="24"/>
        </w:rPr>
      </w:pPr>
    </w:p>
    <w:p w14:paraId="1323C73C" w14:textId="3E1DCF72" w:rsidR="006951A1" w:rsidRPr="001357E3" w:rsidRDefault="006951A1" w:rsidP="00626FAD">
      <w:pPr>
        <w:pStyle w:val="berschrift3"/>
        <w:rPr>
          <w:b/>
          <w:bCs/>
        </w:rPr>
      </w:pPr>
      <w:bookmarkStart w:id="11" w:name="_Toc59030547"/>
      <w:r w:rsidRPr="001357E3">
        <w:rPr>
          <w:b/>
          <w:bCs/>
        </w:rPr>
        <w:lastRenderedPageBreak/>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lastRenderedPageBreak/>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Pr="001A7232" w:rsidRDefault="003D5556" w:rsidP="003D5556">
      <w:pPr>
        <w:pStyle w:val="berschrift2"/>
        <w:rPr>
          <w:b/>
          <w:bCs/>
        </w:rPr>
      </w:pPr>
      <w:r w:rsidRPr="001A7232">
        <w:rPr>
          <w:b/>
          <w:bCs/>
        </w:rP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49B93C" w14:textId="6BA51DB0" w:rsidR="00AD2E11" w:rsidRPr="001357E3" w:rsidRDefault="00541429" w:rsidP="008955F0">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3870E9AA" w14:textId="77777777" w:rsidR="004E53E6" w:rsidRPr="001357E3" w:rsidRDefault="004E53E6" w:rsidP="004E53E6">
      <w:pPr>
        <w:rPr>
          <w:b/>
          <w:bCs/>
        </w:rPr>
      </w:pP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58609BB4" w14:textId="6A9F2978" w:rsidR="00E94409"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7706C90A" w14:textId="77777777" w:rsidR="001A7232" w:rsidRDefault="001A7232"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welche 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5D432290" w14:textId="44B87A3A" w:rsidR="00AB244F" w:rsidRDefault="00AB244F" w:rsidP="00E94409">
      <w:pPr>
        <w:jc w:val="both"/>
        <w:rPr>
          <w:rFonts w:cstheme="majorHAnsi"/>
          <w:szCs w:val="24"/>
        </w:rPr>
      </w:pPr>
      <w:r>
        <w:rPr>
          <w:rFonts w:cstheme="majorHAnsi"/>
          <w:szCs w:val="24"/>
        </w:rPr>
        <w:t xml:space="preserve">Da die Anwendung im Rahmen dieser </w:t>
      </w:r>
      <w:r w:rsidR="002400DB">
        <w:rPr>
          <w:rFonts w:cstheme="majorHAnsi"/>
          <w:szCs w:val="24"/>
        </w:rPr>
        <w:t>Abschlussarbeit</w:t>
      </w:r>
      <w:r>
        <w:rPr>
          <w:rFonts w:cstheme="majorHAnsi"/>
          <w:szCs w:val="24"/>
        </w:rPr>
        <w:t xml:space="preserve"> klein gehalten wird, gibt es ein einziges Modul</w:t>
      </w:r>
      <w:r w:rsidR="002400DB">
        <w:rPr>
          <w:rFonts w:cstheme="majorHAnsi"/>
          <w:szCs w:val="24"/>
        </w:rPr>
        <w:t>e</w:t>
      </w:r>
      <w:r>
        <w:rPr>
          <w:rFonts w:cstheme="majorHAnsi"/>
          <w:szCs w:val="24"/>
        </w:rPr>
        <w:t xml:space="preserve"> für jegliche Components, Services sowie restlichen Dateien. </w:t>
      </w:r>
    </w:p>
    <w:p w14:paraId="7435ED9E" w14:textId="77777777" w:rsidR="00434D42" w:rsidRDefault="00434D42" w:rsidP="00E94409">
      <w:pPr>
        <w:jc w:val="both"/>
        <w:rPr>
          <w:rFonts w:cstheme="majorHAnsi"/>
          <w:szCs w:val="24"/>
        </w:rPr>
      </w:pPr>
    </w:p>
    <w:p w14:paraId="1B7F8AD6" w14:textId="66A0218F" w:rsidR="00200443" w:rsidRDefault="00850AAC" w:rsidP="00E94409">
      <w:pPr>
        <w:jc w:val="both"/>
        <w:rPr>
          <w:rFonts w:cstheme="majorHAnsi"/>
          <w:szCs w:val="24"/>
        </w:rPr>
      </w:pPr>
      <w:r w:rsidRPr="00850AAC">
        <w:rPr>
          <w:rFonts w:cstheme="majorHAnsi"/>
          <w:b/>
          <w:bCs/>
          <w:szCs w:val="24"/>
        </w:rPr>
        <w:lastRenderedPageBreak/>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2A6C4735"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cstheme="majorHAnsi"/>
          <w:szCs w:val="24"/>
        </w:rPr>
        <w:t xml:space="preserve">. Eine weitere wichtige Funktionalität von Components ist das Databinding, welches mit der TypeScript-Datei und dem HTML-Teil realisiert wird. Klassenattribute Sowie Werte von HTML-Elementen können </w:t>
      </w:r>
      <w:r w:rsidR="00B75503">
        <w:rPr>
          <w:rFonts w:cstheme="majorHAnsi"/>
          <w:szCs w:val="24"/>
        </w:rPr>
        <w:t xml:space="preserve">dadurch </w:t>
      </w:r>
      <w:r w:rsidR="00AB244F">
        <w:rPr>
          <w:rFonts w:cstheme="majorHAnsi"/>
          <w:szCs w:val="24"/>
        </w:rPr>
        <w:t xml:space="preserve">beidseitig angesprochen werden </w:t>
      </w:r>
      <w:r w:rsidR="00C32129">
        <w:rPr>
          <w:rFonts w:cstheme="majorHAnsi"/>
          <w:szCs w:val="24"/>
        </w:rPr>
        <w:t>(</w:t>
      </w:r>
      <w:hyperlink r:id="rId10" w:history="1">
        <w:r w:rsidR="00CC17B5" w:rsidRPr="00243BCF">
          <w:rPr>
            <w:rStyle w:val="Hyperlink"/>
            <w:rFonts w:cstheme="majorHAnsi"/>
            <w:szCs w:val="24"/>
          </w:rPr>
          <w:t>https://angular.io/guide/architecture-components</w:t>
        </w:r>
      </w:hyperlink>
      <w:r w:rsidR="00C32129">
        <w:rPr>
          <w:rFonts w:cstheme="majorHAnsi"/>
          <w:szCs w:val="24"/>
        </w:rPr>
        <w:t xml:space="preserve">). </w:t>
      </w:r>
      <w:r w:rsidR="00CC17B5">
        <w:rPr>
          <w:rFonts w:cstheme="majorHAnsi"/>
          <w:szCs w:val="24"/>
        </w:rPr>
        <w:tab/>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628BD406"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760A34A6" w14:textId="05E36556"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7FB342EB" w14:textId="65332D0C" w:rsidR="002054D6" w:rsidRDefault="002054D6" w:rsidP="00E94409">
      <w:pPr>
        <w:jc w:val="both"/>
        <w:rPr>
          <w:rFonts w:cstheme="majorHAnsi"/>
          <w:szCs w:val="24"/>
        </w:rPr>
      </w:pPr>
      <w:r>
        <w:rPr>
          <w:rFonts w:cstheme="majorHAnsi"/>
          <w:szCs w:val="24"/>
        </w:rPr>
        <w:t>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775424CF" w14:textId="72151846" w:rsidR="00434D42" w:rsidRDefault="00434D42" w:rsidP="00E94409">
      <w:pPr>
        <w:jc w:val="both"/>
        <w:rPr>
          <w:rFonts w:cstheme="majorHAnsi"/>
          <w:szCs w:val="24"/>
        </w:rPr>
      </w:pPr>
    </w:p>
    <w:p w14:paraId="2E513808" w14:textId="77777777" w:rsidR="00434D42" w:rsidRDefault="00434D42" w:rsidP="00E94409">
      <w:pPr>
        <w:jc w:val="both"/>
        <w:rPr>
          <w:rFonts w:cstheme="majorHAnsi"/>
          <w:szCs w:val="24"/>
        </w:rPr>
      </w:pP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2"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051FA39A" w:rsidR="0057555B" w:rsidRDefault="0057555B" w:rsidP="00B7490E">
      <w:pPr>
        <w:pStyle w:val="Beschriftung"/>
        <w:jc w:val="both"/>
      </w:pPr>
      <w:bookmarkStart w:id="18" w:name="_Toc59137458"/>
      <w:r>
        <w:t xml:space="preserve">Abbildung </w:t>
      </w:r>
      <w:fldSimple w:instr=" SEQ Abbildung \* ARABIC ">
        <w:r w:rsidR="00DE2427">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3F48C90C" w14:textId="21678FA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4"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lastRenderedPageBreak/>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t xml:space="preserve">Aus der vorgestellten Technik lässt sich entsprechend herausleiten, dass Node, Express sowie MongoDB für das Backend verwendet werden sowie Angular für das Frontend 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lastRenderedPageBreak/>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0ECA1FD9" w:rsidR="00A06354" w:rsidRDefault="00A06354" w:rsidP="00A06354">
      <w:pPr>
        <w:pStyle w:val="Beschriftung"/>
        <w:jc w:val="both"/>
      </w:pPr>
      <w:r>
        <w:t xml:space="preserve">Abbildung </w:t>
      </w:r>
      <w:fldSimple w:instr=" SEQ Abbildung \* ARABIC ">
        <w:r w:rsidR="00DE2427">
          <w:rPr>
            <w:noProof/>
          </w:rPr>
          <w:t>2</w:t>
        </w:r>
      </w:fldSimple>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5B34A9E5" w14:textId="2864EF3D" w:rsidR="00E8157F" w:rsidRDefault="00E8157F" w:rsidP="00E8157F">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p>
    <w:p w14:paraId="433ABB45" w14:textId="77777777" w:rsidR="009F2A44" w:rsidRPr="0088073A" w:rsidRDefault="009F2A44" w:rsidP="00E8157F">
      <w:pPr>
        <w:jc w:val="both"/>
        <w:rPr>
          <w:rFonts w:cstheme="majorHAnsi"/>
          <w:szCs w:val="24"/>
        </w:rPr>
      </w:pPr>
    </w:p>
    <w:p w14:paraId="33379DC4" w14:textId="030DC633"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w:t>
      </w:r>
      <w:r w:rsidR="00E20996">
        <w:rPr>
          <w:b/>
          <w:bCs/>
        </w:rPr>
        <w:t xml:space="preserve"> </w:t>
      </w:r>
      <w:r w:rsidR="00C74021">
        <w:rPr>
          <w:b/>
          <w:bCs/>
        </w:rPr>
        <w:t>Anforderungsanalyse</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24194E1C" w14:textId="79D654F8" w:rsidR="003D5556" w:rsidRDefault="003D5556" w:rsidP="00FF0B6D">
      <w:pPr>
        <w:pStyle w:val="berschrift2"/>
        <w:rPr>
          <w:b/>
          <w:bCs/>
        </w:rPr>
      </w:pPr>
      <w:bookmarkStart w:id="24"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0239B2C2" w:rsidR="00A07E44" w:rsidRDefault="00C74021" w:rsidP="00A07E44">
      <w:pPr>
        <w:pStyle w:val="berschrift2"/>
        <w:rPr>
          <w:b/>
          <w:bCs/>
        </w:rPr>
      </w:pPr>
      <w:r>
        <w:rPr>
          <w:b/>
          <w:bCs/>
        </w:rPr>
        <w:lastRenderedPageBreak/>
        <w:t>4</w:t>
      </w:r>
      <w:r w:rsidR="00FF0B6D" w:rsidRPr="001357E3">
        <w:rPr>
          <w:b/>
          <w:bCs/>
        </w:rPr>
        <w:t>.1 Personas (3)</w:t>
      </w:r>
      <w:bookmarkEnd w:id="24"/>
    </w:p>
    <w:p w14:paraId="74C6050C" w14:textId="36DD6C98" w:rsidR="00BF4264" w:rsidRDefault="00BF4264" w:rsidP="00245250"/>
    <w:p w14:paraId="679BCEE5" w14:textId="4B78F81A" w:rsidR="00BF4264" w:rsidRDefault="00BF4264" w:rsidP="00954CE9">
      <w:pPr>
        <w:jc w:val="both"/>
        <w:rPr>
          <w:rFonts w:cstheme="majorHAnsi"/>
          <w:b/>
          <w:bCs/>
          <w:szCs w:val="24"/>
        </w:rPr>
      </w:pPr>
      <w:r w:rsidRPr="00BF4264">
        <w:rPr>
          <w:rFonts w:cstheme="majorHAnsi"/>
          <w:b/>
          <w:bCs/>
          <w:szCs w:val="24"/>
        </w:rPr>
        <w:t>Primäre Persona:</w:t>
      </w:r>
    </w:p>
    <w:p w14:paraId="7AD2DD6D" w14:textId="4083624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oft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D87BAF" w:rsidRDefault="00D87BAF"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D87BAF" w:rsidRPr="00857F45" w:rsidRDefault="00D87BAF"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D87BAF" w:rsidRDefault="00D87BAF"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D87BAF" w:rsidRDefault="00D87BAF"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D87BAF" w:rsidRDefault="00D87BAF"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D87BAF" w:rsidRPr="00857F45" w:rsidRDefault="00D87BAF"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D87BAF" w:rsidRDefault="00D87BAF" w:rsidP="00245250">
                            <w:pPr>
                              <w:rPr>
                                <w:color w:val="FFFFFF" w:themeColor="background1"/>
                                <w:sz w:val="18"/>
                                <w:szCs w:val="18"/>
                              </w:rPr>
                            </w:pPr>
                          </w:p>
                          <w:p w14:paraId="7C3A2663" w14:textId="77777777" w:rsidR="00D87BAF" w:rsidRPr="0030705A" w:rsidRDefault="00D87BAF"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D87BAF" w:rsidRDefault="00D87BAF"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D87BAF" w:rsidRPr="00857F45" w:rsidRDefault="00D87BAF"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D87BAF" w:rsidRDefault="00D87BAF"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D87BAF" w:rsidRDefault="00D87BAF"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D87BAF" w:rsidRDefault="00D87BAF"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D87BAF" w:rsidRPr="00857F45" w:rsidRDefault="00D87BAF"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D87BAF" w:rsidRDefault="00D87BAF" w:rsidP="00245250">
                      <w:pPr>
                        <w:rPr>
                          <w:color w:val="FFFFFF" w:themeColor="background1"/>
                          <w:sz w:val="18"/>
                          <w:szCs w:val="18"/>
                        </w:rPr>
                      </w:pPr>
                    </w:p>
                    <w:p w14:paraId="7C3A2663" w14:textId="77777777" w:rsidR="00D87BAF" w:rsidRPr="0030705A" w:rsidRDefault="00D87BAF"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D87BAF" w:rsidRDefault="00D87BAF"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D87BAF" w:rsidRPr="00857F45" w:rsidRDefault="00D87BAF"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D87BAF" w:rsidRDefault="00D87BAF"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D87BAF" w:rsidRDefault="00D87BAF"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D87BAF" w:rsidRDefault="00D87BAF"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D87BAF" w:rsidRPr="00857F45" w:rsidRDefault="00D87BAF"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D87BAF" w:rsidRDefault="00D87BAF" w:rsidP="00202BEC">
                            <w:pPr>
                              <w:rPr>
                                <w:color w:val="FFFFFF" w:themeColor="background1"/>
                                <w:sz w:val="18"/>
                                <w:szCs w:val="18"/>
                              </w:rPr>
                            </w:pPr>
                          </w:p>
                          <w:p w14:paraId="0B1D9C11" w14:textId="77777777" w:rsidR="00D87BAF" w:rsidRPr="0030705A" w:rsidRDefault="00D87BAF"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D87BAF" w:rsidRDefault="00D87BAF"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D87BAF" w:rsidRPr="00857F45" w:rsidRDefault="00D87BAF"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D87BAF" w:rsidRDefault="00D87BAF"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D87BAF" w:rsidRDefault="00D87BAF"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D87BAF" w:rsidRDefault="00D87BAF"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D87BAF" w:rsidRPr="00857F45" w:rsidRDefault="00D87BAF"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D87BAF" w:rsidRDefault="00D87BAF" w:rsidP="00202BEC">
                      <w:pPr>
                        <w:rPr>
                          <w:color w:val="FFFFFF" w:themeColor="background1"/>
                          <w:sz w:val="18"/>
                          <w:szCs w:val="18"/>
                        </w:rPr>
                      </w:pPr>
                    </w:p>
                    <w:p w14:paraId="0B1D9C11" w14:textId="77777777" w:rsidR="00D87BAF" w:rsidRPr="0030705A" w:rsidRDefault="00D87BAF"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20D39247" w14:textId="77777777" w:rsidR="00954CE9" w:rsidRDefault="00954CE9" w:rsidP="00954CE9">
      <w:pPr>
        <w:jc w:val="both"/>
        <w:rPr>
          <w:rFonts w:cstheme="majorHAnsi"/>
          <w:szCs w:val="24"/>
        </w:rPr>
      </w:pPr>
    </w:p>
    <w:p w14:paraId="50006AB3" w14:textId="77777777" w:rsidR="00B6045E" w:rsidRDefault="00B6045E" w:rsidP="00954CE9">
      <w:pPr>
        <w:jc w:val="both"/>
        <w:rPr>
          <w:rFonts w:cstheme="majorHAnsi"/>
          <w:b/>
          <w:bCs/>
          <w:szCs w:val="24"/>
        </w:rPr>
      </w:pPr>
    </w:p>
    <w:p w14:paraId="0ECF022E" w14:textId="77777777" w:rsidR="00B6045E" w:rsidRDefault="00B6045E" w:rsidP="00954CE9">
      <w:pPr>
        <w:jc w:val="both"/>
        <w:rPr>
          <w:rFonts w:cstheme="majorHAnsi"/>
          <w:b/>
          <w:bCs/>
          <w:szCs w:val="24"/>
        </w:rPr>
      </w:pPr>
    </w:p>
    <w:p w14:paraId="4D96A3AB" w14:textId="77777777" w:rsidR="00B6045E" w:rsidRDefault="00B6045E" w:rsidP="00954CE9">
      <w:pPr>
        <w:jc w:val="both"/>
        <w:rPr>
          <w:rFonts w:cstheme="majorHAnsi"/>
          <w:b/>
          <w:bCs/>
          <w:szCs w:val="24"/>
        </w:rPr>
      </w:pPr>
    </w:p>
    <w:p w14:paraId="6D963556" w14:textId="77777777" w:rsidR="00B6045E" w:rsidRDefault="00B6045E" w:rsidP="00954CE9">
      <w:pPr>
        <w:jc w:val="both"/>
        <w:rPr>
          <w:rFonts w:cstheme="majorHAnsi"/>
          <w:b/>
          <w:bCs/>
          <w:szCs w:val="24"/>
        </w:rPr>
      </w:pPr>
    </w:p>
    <w:p w14:paraId="45E35F9D" w14:textId="77777777" w:rsidR="00B6045E" w:rsidRDefault="00B6045E" w:rsidP="00954CE9">
      <w:pPr>
        <w:jc w:val="both"/>
        <w:rPr>
          <w:rFonts w:cstheme="majorHAnsi"/>
          <w:b/>
          <w:bCs/>
          <w:szCs w:val="24"/>
        </w:rPr>
      </w:pPr>
    </w:p>
    <w:p w14:paraId="79DB0ABA" w14:textId="77777777" w:rsidR="00B6045E" w:rsidRDefault="00B6045E" w:rsidP="00954CE9">
      <w:pPr>
        <w:jc w:val="both"/>
        <w:rPr>
          <w:rFonts w:cstheme="majorHAnsi"/>
          <w:b/>
          <w:bCs/>
          <w:szCs w:val="24"/>
        </w:rPr>
      </w:pPr>
    </w:p>
    <w:p w14:paraId="629744D1" w14:textId="77777777" w:rsidR="00B6045E" w:rsidRDefault="00B6045E" w:rsidP="00954CE9">
      <w:pPr>
        <w:jc w:val="both"/>
        <w:rPr>
          <w:rFonts w:cstheme="majorHAnsi"/>
          <w:b/>
          <w:bCs/>
          <w:szCs w:val="24"/>
        </w:rPr>
      </w:pPr>
    </w:p>
    <w:p w14:paraId="5D4AB473" w14:textId="77777777" w:rsidR="00B6045E" w:rsidRDefault="00B6045E" w:rsidP="00954CE9">
      <w:pPr>
        <w:jc w:val="both"/>
        <w:rPr>
          <w:rFonts w:cstheme="majorHAnsi"/>
          <w:b/>
          <w:bCs/>
          <w:szCs w:val="24"/>
        </w:rPr>
      </w:pPr>
    </w:p>
    <w:p w14:paraId="1E11DBB4" w14:textId="77777777" w:rsidR="00B6045E" w:rsidRDefault="00B6045E" w:rsidP="00954CE9">
      <w:pPr>
        <w:jc w:val="both"/>
        <w:rPr>
          <w:rFonts w:cstheme="majorHAnsi"/>
          <w:b/>
          <w:bCs/>
          <w:szCs w:val="24"/>
        </w:rPr>
      </w:pPr>
    </w:p>
    <w:p w14:paraId="0DB38FBA" w14:textId="77777777" w:rsidR="00B6045E" w:rsidRDefault="00B6045E" w:rsidP="00954CE9">
      <w:pPr>
        <w:jc w:val="both"/>
        <w:rPr>
          <w:rFonts w:cstheme="majorHAnsi"/>
          <w:b/>
          <w:bCs/>
          <w:szCs w:val="24"/>
        </w:rPr>
      </w:pP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D87BAF" w:rsidRDefault="00D87BAF"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D87BAF" w:rsidRPr="00857F45" w:rsidRDefault="00D87BAF"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D87BAF" w:rsidRDefault="00D87BAF"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D87BAF" w:rsidRDefault="00D87BAF"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D87BAF" w:rsidRDefault="00D87BAF"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D87BAF" w:rsidRPr="00857F45" w:rsidRDefault="00D87BAF"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D87BAF" w:rsidRDefault="00D87BAF" w:rsidP="00526E21">
                            <w:pPr>
                              <w:rPr>
                                <w:color w:val="FFFFFF" w:themeColor="background1"/>
                                <w:sz w:val="18"/>
                                <w:szCs w:val="18"/>
                              </w:rPr>
                            </w:pPr>
                          </w:p>
                          <w:p w14:paraId="3FCFA2EB" w14:textId="77777777" w:rsidR="00D87BAF" w:rsidRPr="0030705A" w:rsidRDefault="00D87BAF"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D87BAF" w:rsidRDefault="00D87BAF"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D87BAF" w:rsidRPr="00857F45" w:rsidRDefault="00D87BAF"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D87BAF" w:rsidRDefault="00D87BAF"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D87BAF" w:rsidRDefault="00D87BAF"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D87BAF" w:rsidRDefault="00D87BAF"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D87BAF" w:rsidRPr="00857F45" w:rsidRDefault="00D87BAF"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D87BAF" w:rsidRDefault="00D87BAF" w:rsidP="00526E21">
                      <w:pPr>
                        <w:rPr>
                          <w:color w:val="FFFFFF" w:themeColor="background1"/>
                          <w:sz w:val="18"/>
                          <w:szCs w:val="18"/>
                        </w:rPr>
                      </w:pPr>
                    </w:p>
                    <w:p w14:paraId="3FCFA2EB" w14:textId="77777777" w:rsidR="00D87BAF" w:rsidRPr="0030705A" w:rsidRDefault="00D87BAF"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7573182C" w14:textId="22A9708E" w:rsidR="00C74021" w:rsidRDefault="00C74021" w:rsidP="00C74021"/>
    <w:p w14:paraId="594FC8E2" w14:textId="3134C39D" w:rsidR="00DE10EC" w:rsidRDefault="00DE10EC" w:rsidP="00C74021"/>
    <w:p w14:paraId="6112FC35" w14:textId="77777777" w:rsidR="00DE10EC" w:rsidRDefault="00DE10EC" w:rsidP="00C74021"/>
    <w:p w14:paraId="124AE75E" w14:textId="7BB0A3B5" w:rsidR="00C74021" w:rsidRDefault="00C74021" w:rsidP="00C74021">
      <w:pPr>
        <w:pStyle w:val="berschrift2"/>
        <w:rPr>
          <w:b/>
          <w:bCs/>
        </w:rPr>
      </w:pPr>
      <w:bookmarkStart w:id="25" w:name="_Toc59030561"/>
      <w:r>
        <w:rPr>
          <w:b/>
          <w:bCs/>
        </w:rPr>
        <w:lastRenderedPageBreak/>
        <w:t>4</w:t>
      </w:r>
      <w:r w:rsidRPr="001357E3">
        <w:rPr>
          <w:b/>
          <w:bCs/>
        </w:rPr>
        <w:t>.</w:t>
      </w:r>
      <w:r>
        <w:rPr>
          <w:b/>
          <w:bCs/>
        </w:rPr>
        <w:t>2</w:t>
      </w:r>
      <w:r w:rsidRPr="001357E3">
        <w:rPr>
          <w:b/>
          <w:bCs/>
        </w:rPr>
        <w:t xml:space="preserve"> </w:t>
      </w:r>
      <w:r w:rsidR="004A02BB">
        <w:rPr>
          <w:b/>
          <w:bCs/>
        </w:rPr>
        <w:t>Flussdiagramm</w:t>
      </w:r>
      <w:r w:rsidRPr="001357E3">
        <w:rPr>
          <w:b/>
          <w:bCs/>
        </w:rPr>
        <w:t xml:space="preserve"> (1-2)</w:t>
      </w:r>
      <w:bookmarkEnd w:id="25"/>
    </w:p>
    <w:p w14:paraId="0C3A5041" w14:textId="299B44C0" w:rsidR="00C33C9F" w:rsidRDefault="00C33C9F" w:rsidP="00DE10EC"/>
    <w:p w14:paraId="66F6FC01" w14:textId="31CCF193" w:rsidR="00F80F2D" w:rsidRDefault="002961BC" w:rsidP="00E96E45">
      <w:r>
        <w:rPr>
          <w:noProof/>
        </w:rPr>
        <w:drawing>
          <wp:inline distT="0" distB="0" distL="0" distR="0" wp14:anchorId="7A7EBBAE" wp14:editId="553F5948">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6363970"/>
                    </a:xfrm>
                    <a:prstGeom prst="rect">
                      <a:avLst/>
                    </a:prstGeom>
                  </pic:spPr>
                </pic:pic>
              </a:graphicData>
            </a:graphic>
          </wp:inline>
        </w:drawing>
      </w:r>
    </w:p>
    <w:p w14:paraId="3E6DA5C4" w14:textId="685D80E6" w:rsidR="00E96E45" w:rsidRPr="00E32260" w:rsidRDefault="004A02BB" w:rsidP="00E32260">
      <w:pPr>
        <w:pStyle w:val="Beschriftung"/>
        <w:rPr>
          <w:rFonts w:asciiTheme="minorHAnsi" w:hAnsiTheme="minorHAnsi"/>
        </w:rPr>
      </w:pPr>
      <w:r>
        <w:t xml:space="preserve">Abbildung </w:t>
      </w:r>
      <w:fldSimple w:instr=" SEQ Abbildung \* ARABIC ">
        <w:r w:rsidR="00DE2427">
          <w:rPr>
            <w:noProof/>
          </w:rPr>
          <w:t>3</w:t>
        </w:r>
      </w:fldSimple>
      <w:r>
        <w:t xml:space="preserve"> - Ablauf der App im Flussdiagramm</w:t>
      </w:r>
    </w:p>
    <w:p w14:paraId="71C86096" w14:textId="77777777" w:rsidR="00E96E45" w:rsidRDefault="00DE10EC" w:rsidP="00E96E45">
      <w:pPr>
        <w:jc w:val="both"/>
        <w:rPr>
          <w:rFonts w:cstheme="majorHAnsi"/>
          <w:szCs w:val="24"/>
        </w:rPr>
      </w:pPr>
      <w:r w:rsidRPr="00E96E45">
        <w:rPr>
          <w:rFonts w:cstheme="majorHAnsi"/>
          <w:szCs w:val="24"/>
        </w:rPr>
        <w:t>Das Diagramm stellt die Hauptabläufe der App grob dar, um einen allgemeinen Überblick zur Vorgehensweise zu schaffen. Hierbei</w:t>
      </w:r>
      <w:r w:rsidR="00E96E45" w:rsidRPr="00E96E45">
        <w:rPr>
          <w:rFonts w:cstheme="majorHAnsi"/>
          <w:szCs w:val="24"/>
        </w:rPr>
        <w:t xml:space="preserve"> wird der Benutzer nach Start der App in einem Menü vor die En</w:t>
      </w:r>
      <w:r w:rsidR="00E96E45">
        <w:rPr>
          <w:rFonts w:cstheme="majorHAnsi"/>
          <w:szCs w:val="24"/>
        </w:rPr>
        <w:t xml:space="preserve">tscheidung gestellt, welche Option er auswählen möchte. Dabei kann der Benutzer entweder das Interview mit Hilfe eines Fragebogens durchführen, alte Ergebnisse anzeigen lassen oder die App wieder schließen.  </w:t>
      </w:r>
    </w:p>
    <w:p w14:paraId="6AC28D67" w14:textId="37A843F4" w:rsidR="00C74021" w:rsidRDefault="00E96E45" w:rsidP="00E96E45">
      <w:pPr>
        <w:jc w:val="both"/>
        <w:rPr>
          <w:rFonts w:cstheme="majorHAnsi"/>
          <w:szCs w:val="24"/>
        </w:rPr>
      </w:pPr>
      <w:r>
        <w:rPr>
          <w:rFonts w:cstheme="majorHAnsi"/>
          <w:szCs w:val="24"/>
        </w:rPr>
        <w:t xml:space="preserve">Der aktuelle Stand sowie weitere Zusatzfunktionen werden während der Durchführung des Interviews zur Verfügung gestellt. Hierbei </w:t>
      </w:r>
      <w:r w:rsidR="00E32260">
        <w:rPr>
          <w:rFonts w:cstheme="majorHAnsi"/>
          <w:szCs w:val="24"/>
        </w:rPr>
        <w:t>werden</w:t>
      </w:r>
      <w:r>
        <w:rPr>
          <w:rFonts w:cstheme="majorHAnsi"/>
          <w:szCs w:val="24"/>
        </w:rPr>
        <w:t xml:space="preserve"> Zusatzfunktionen, welche vor allem für Experten interessant sind, nutzbar</w:t>
      </w:r>
      <w:r w:rsidR="00E32260">
        <w:rPr>
          <w:rFonts w:cstheme="majorHAnsi"/>
          <w:szCs w:val="24"/>
        </w:rPr>
        <w:t xml:space="preserve"> gemacht</w:t>
      </w:r>
      <w:r>
        <w:rPr>
          <w:rFonts w:cstheme="majorHAnsi"/>
          <w:szCs w:val="24"/>
        </w:rPr>
        <w:t xml:space="preserve">. Nach Abschluss einer Befragung werden die </w:t>
      </w:r>
      <w:r>
        <w:rPr>
          <w:rFonts w:cstheme="majorHAnsi"/>
          <w:szCs w:val="24"/>
        </w:rPr>
        <w:lastRenderedPageBreak/>
        <w:t xml:space="preserve">Ergebnisse nochmal in ihrer Gesamtheit präsentiert sowie Zusatzfunktionen aus der Befragung wiederholt anwendbar.  </w:t>
      </w:r>
    </w:p>
    <w:p w14:paraId="6A3A73D3" w14:textId="4B697FA1" w:rsidR="00E96E45" w:rsidRDefault="00E96E45" w:rsidP="00E96E45">
      <w:pPr>
        <w:jc w:val="both"/>
        <w:rPr>
          <w:rFonts w:cstheme="majorHAnsi"/>
          <w:szCs w:val="24"/>
        </w:rPr>
      </w:pPr>
      <w:r>
        <w:rPr>
          <w:rFonts w:cstheme="majorHAnsi"/>
          <w:szCs w:val="24"/>
        </w:rPr>
        <w:t xml:space="preserve">Des </w:t>
      </w:r>
      <w:r w:rsidR="00E32260">
        <w:rPr>
          <w:rFonts w:cstheme="majorHAnsi"/>
          <w:szCs w:val="24"/>
        </w:rPr>
        <w:t>Weiteren</w:t>
      </w:r>
      <w:r>
        <w:rPr>
          <w:rFonts w:cstheme="majorHAnsi"/>
          <w:szCs w:val="24"/>
        </w:rPr>
        <w:t xml:space="preserve"> </w:t>
      </w:r>
      <w:r w:rsidR="00E32260">
        <w:rPr>
          <w:rFonts w:cstheme="majorHAnsi"/>
          <w:szCs w:val="24"/>
        </w:rPr>
        <w:t xml:space="preserve">kann der Benutzer alte Resultate aus Befragungen innerhalb einer tabellarischen Ansicht auswählen, indem der Menüpunkt „Ergebnisse“ gewählt wird. Hierbei können gewünschte Fragebögen wieder präsentiert oder gegebenenfalls gelöscht werden. </w:t>
      </w:r>
    </w:p>
    <w:p w14:paraId="29523083" w14:textId="77777777" w:rsidR="00E32260" w:rsidRPr="00E96E45" w:rsidRDefault="00E32260" w:rsidP="00E96E45">
      <w:pPr>
        <w:jc w:val="both"/>
        <w:rPr>
          <w:rFonts w:cstheme="majorHAnsi"/>
          <w:szCs w:val="24"/>
        </w:rPr>
      </w:pPr>
    </w:p>
    <w:p w14:paraId="27795B79" w14:textId="660F1D09" w:rsidR="00F65892" w:rsidRDefault="00C74021" w:rsidP="00F65892">
      <w:pPr>
        <w:pStyle w:val="berschrift2"/>
        <w:rPr>
          <w:b/>
          <w:bCs/>
        </w:rPr>
      </w:pPr>
      <w:bookmarkStart w:id="26" w:name="_Toc59030560"/>
      <w:r>
        <w:rPr>
          <w:b/>
          <w:bCs/>
        </w:rPr>
        <w:t>4</w:t>
      </w:r>
      <w:r w:rsidR="00F65892" w:rsidRPr="001357E3">
        <w:rPr>
          <w:b/>
          <w:bCs/>
        </w:rPr>
        <w:t>.</w:t>
      </w:r>
      <w:r>
        <w:rPr>
          <w:b/>
          <w:bCs/>
        </w:rPr>
        <w:t>3</w:t>
      </w:r>
      <w:r w:rsidR="00F65892" w:rsidRPr="001357E3">
        <w:rPr>
          <w:b/>
          <w:bCs/>
        </w:rPr>
        <w:t xml:space="preserve"> Anforderungen</w:t>
      </w:r>
      <w:r w:rsidR="008C4513" w:rsidRPr="001357E3">
        <w:rPr>
          <w:b/>
          <w:bCs/>
        </w:rPr>
        <w:t xml:space="preserve"> (1-2)</w:t>
      </w:r>
      <w:bookmarkEnd w:id="26"/>
    </w:p>
    <w:p w14:paraId="0210B7A8" w14:textId="56625A9B" w:rsidR="00F94876" w:rsidRDefault="00F94876" w:rsidP="000250A2"/>
    <w:p w14:paraId="7D40958E" w14:textId="56DA3C6A" w:rsidR="00024941" w:rsidRDefault="00F94876" w:rsidP="000250A2">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0D4CA4C0" w14:textId="77777777" w:rsidR="00D1699B" w:rsidRDefault="00D1699B" w:rsidP="000250A2"/>
    <w:p w14:paraId="330A7BD6" w14:textId="5058FEFD" w:rsidR="00E32260" w:rsidRPr="000250A2" w:rsidRDefault="000250A2" w:rsidP="00E32260">
      <w:pPr>
        <w:rPr>
          <w:b/>
          <w:bCs/>
        </w:rPr>
      </w:pPr>
      <w:r>
        <w:rPr>
          <w:b/>
          <w:bCs/>
        </w:rPr>
        <w:t>Technische Anforderungen</w:t>
      </w:r>
      <w:r w:rsidR="00D1699B">
        <w:rPr>
          <w:b/>
          <w:bCs/>
        </w:rPr>
        <w:t>:</w:t>
      </w: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0250A2" w14:paraId="4356FE16" w14:textId="77777777" w:rsidTr="00024941">
        <w:trPr>
          <w:trHeight w:val="1407"/>
        </w:trPr>
        <w:tc>
          <w:tcPr>
            <w:tcW w:w="1724" w:type="dxa"/>
          </w:tcPr>
          <w:p w14:paraId="483FFDED" w14:textId="77777777" w:rsidR="000250A2" w:rsidRDefault="000250A2" w:rsidP="00E32260">
            <w:pPr>
              <w:rPr>
                <w:rFonts w:cstheme="majorHAnsi"/>
                <w:szCs w:val="24"/>
              </w:rPr>
            </w:pPr>
          </w:p>
          <w:p w14:paraId="38472AF3" w14:textId="6274F742" w:rsidR="000250A2" w:rsidRPr="000250A2" w:rsidRDefault="001910B8" w:rsidP="00E32260">
            <w:pPr>
              <w:rPr>
                <w:rFonts w:cstheme="majorHAnsi"/>
                <w:szCs w:val="24"/>
              </w:rPr>
            </w:pPr>
            <w:r>
              <w:rPr>
                <w:rFonts w:cstheme="majorHAnsi"/>
                <w:szCs w:val="24"/>
              </w:rPr>
              <w:t>A, B, C</w:t>
            </w:r>
          </w:p>
        </w:tc>
        <w:tc>
          <w:tcPr>
            <w:tcW w:w="5765" w:type="dxa"/>
          </w:tcPr>
          <w:p w14:paraId="7102E59F" w14:textId="77777777" w:rsidR="000250A2" w:rsidRDefault="000250A2" w:rsidP="00E32260"/>
          <w:p w14:paraId="1D478A77" w14:textId="21327DA4" w:rsidR="000250A2" w:rsidRDefault="000250A2" w:rsidP="00E32260">
            <w:r>
              <w:t xml:space="preserve">Das System soll in der Lage sein einen digitalen Fragebogen anzuzeigen, wobei Daten abgerufen, </w:t>
            </w:r>
            <w:r w:rsidR="00BD127E">
              <w:t>gespeichert sowie verarbeitet werden sollen.</w:t>
            </w:r>
          </w:p>
        </w:tc>
        <w:tc>
          <w:tcPr>
            <w:tcW w:w="1434" w:type="dxa"/>
          </w:tcPr>
          <w:p w14:paraId="1EB10947" w14:textId="77777777" w:rsidR="000250A2" w:rsidRDefault="000250A2" w:rsidP="00E32260"/>
          <w:p w14:paraId="5C97B711" w14:textId="08BDA8A3" w:rsidR="00BD127E" w:rsidRDefault="00BD127E" w:rsidP="00E32260">
            <w:r>
              <w:t>3</w:t>
            </w:r>
          </w:p>
        </w:tc>
      </w:tr>
      <w:tr w:rsidR="000250A2" w14:paraId="1D13EA15" w14:textId="77777777" w:rsidTr="00024941">
        <w:trPr>
          <w:trHeight w:val="1355"/>
        </w:trPr>
        <w:tc>
          <w:tcPr>
            <w:tcW w:w="1724" w:type="dxa"/>
          </w:tcPr>
          <w:p w14:paraId="2CAA9DEE" w14:textId="77777777" w:rsidR="000250A2" w:rsidRDefault="000250A2" w:rsidP="00E32260"/>
          <w:p w14:paraId="7B5E75F1" w14:textId="00F8DC8E" w:rsidR="001910B8" w:rsidRDefault="001910B8" w:rsidP="00E32260">
            <w:r>
              <w:t>A, B</w:t>
            </w:r>
          </w:p>
        </w:tc>
        <w:tc>
          <w:tcPr>
            <w:tcW w:w="5765" w:type="dxa"/>
          </w:tcPr>
          <w:p w14:paraId="18DACF2C" w14:textId="77777777" w:rsidR="000250A2" w:rsidRDefault="000250A2" w:rsidP="00E32260"/>
          <w:p w14:paraId="71DFAA97" w14:textId="0324E558" w:rsidR="001910B8" w:rsidRDefault="001910B8" w:rsidP="00E32260">
            <w:r>
              <w:t>Das System soll dem Nutzer die Möglichkeit geben einen Fragebogen aus individuell ausgewählten Heuristiken zu generieren.</w:t>
            </w:r>
          </w:p>
        </w:tc>
        <w:tc>
          <w:tcPr>
            <w:tcW w:w="1434" w:type="dxa"/>
          </w:tcPr>
          <w:p w14:paraId="59D31B83" w14:textId="77777777" w:rsidR="000250A2" w:rsidRDefault="000250A2" w:rsidP="00E32260"/>
          <w:p w14:paraId="2CA04F6E" w14:textId="12D35346" w:rsidR="001910B8" w:rsidRDefault="001910B8" w:rsidP="00E32260">
            <w:r>
              <w:t>3</w:t>
            </w:r>
          </w:p>
        </w:tc>
      </w:tr>
      <w:tr w:rsidR="000250A2" w14:paraId="07C10BC7" w14:textId="77777777" w:rsidTr="00024941">
        <w:trPr>
          <w:trHeight w:val="1437"/>
        </w:trPr>
        <w:tc>
          <w:tcPr>
            <w:tcW w:w="1724" w:type="dxa"/>
          </w:tcPr>
          <w:p w14:paraId="22E78915" w14:textId="77777777" w:rsidR="000250A2" w:rsidRDefault="000250A2" w:rsidP="00E32260"/>
          <w:p w14:paraId="2007E72C" w14:textId="75BF9D7C" w:rsidR="001910B8" w:rsidRDefault="00F94876" w:rsidP="00E32260">
            <w:r>
              <w:t>A, B</w:t>
            </w:r>
          </w:p>
        </w:tc>
        <w:tc>
          <w:tcPr>
            <w:tcW w:w="5765" w:type="dxa"/>
          </w:tcPr>
          <w:p w14:paraId="5D5F10C9" w14:textId="77777777" w:rsidR="000250A2" w:rsidRDefault="000250A2" w:rsidP="00E32260"/>
          <w:p w14:paraId="6A3C37A8" w14:textId="52833B46" w:rsidR="001910B8" w:rsidRDefault="001910B8" w:rsidP="00E32260">
            <w:r>
              <w:t>Das System soll dem Nutzer ermöglichen Fragen innerhalb einer Skala (1-8, einschließlich Enthaltung) beantworten zu können. (Likert-Skalen)</w:t>
            </w:r>
          </w:p>
        </w:tc>
        <w:tc>
          <w:tcPr>
            <w:tcW w:w="1434" w:type="dxa"/>
          </w:tcPr>
          <w:p w14:paraId="6C8020F8" w14:textId="77777777" w:rsidR="000250A2" w:rsidRDefault="000250A2" w:rsidP="00E32260"/>
          <w:p w14:paraId="23301C79" w14:textId="0A7DC940" w:rsidR="00F94876" w:rsidRDefault="00F94876" w:rsidP="00E32260">
            <w:r>
              <w:t>3</w:t>
            </w:r>
          </w:p>
        </w:tc>
      </w:tr>
      <w:tr w:rsidR="000250A2" w14:paraId="7C8E3C3D" w14:textId="77777777" w:rsidTr="00024941">
        <w:trPr>
          <w:trHeight w:val="1413"/>
        </w:trPr>
        <w:tc>
          <w:tcPr>
            <w:tcW w:w="1724" w:type="dxa"/>
          </w:tcPr>
          <w:p w14:paraId="3CF9598C" w14:textId="77777777" w:rsidR="000250A2" w:rsidRDefault="000250A2" w:rsidP="00E32260"/>
          <w:p w14:paraId="13ED7F27" w14:textId="44ED3370" w:rsidR="00F94876" w:rsidRDefault="00F94876" w:rsidP="00E32260">
            <w:r>
              <w:t>A</w:t>
            </w:r>
          </w:p>
        </w:tc>
        <w:tc>
          <w:tcPr>
            <w:tcW w:w="5765" w:type="dxa"/>
          </w:tcPr>
          <w:p w14:paraId="3025F3E1" w14:textId="77777777" w:rsidR="000250A2" w:rsidRDefault="000250A2" w:rsidP="00E32260"/>
          <w:p w14:paraId="1933B4F1" w14:textId="2AF6848D" w:rsidR="00F94876" w:rsidRDefault="00F94876" w:rsidP="00E32260">
            <w:r>
              <w:t>Das System soll in der Lage sein zusätzliche Skalen dynamisch zu einer Frage hinzuzufügen, soweit dies benutzerdefiniert der Wunsch ist</w:t>
            </w:r>
          </w:p>
        </w:tc>
        <w:tc>
          <w:tcPr>
            <w:tcW w:w="1434" w:type="dxa"/>
          </w:tcPr>
          <w:p w14:paraId="27223734" w14:textId="77777777" w:rsidR="000250A2" w:rsidRDefault="000250A2" w:rsidP="00E32260"/>
          <w:p w14:paraId="6FB136BF" w14:textId="66AC9E74" w:rsidR="00F94876" w:rsidRDefault="00F94876" w:rsidP="00E32260">
            <w:r>
              <w:t>2</w:t>
            </w:r>
          </w:p>
        </w:tc>
      </w:tr>
      <w:tr w:rsidR="000250A2" w14:paraId="2BE2CD4D" w14:textId="77777777" w:rsidTr="00024941">
        <w:trPr>
          <w:trHeight w:val="1408"/>
        </w:trPr>
        <w:tc>
          <w:tcPr>
            <w:tcW w:w="1724" w:type="dxa"/>
          </w:tcPr>
          <w:p w14:paraId="346748A0" w14:textId="77777777" w:rsidR="000250A2" w:rsidRDefault="000250A2" w:rsidP="00E32260"/>
          <w:p w14:paraId="77A9DDED" w14:textId="2F18651E" w:rsidR="00F94876" w:rsidRDefault="00F94876" w:rsidP="00E32260">
            <w:r>
              <w:t>A, B</w:t>
            </w:r>
            <w:r w:rsidR="00024941">
              <w:t>, C</w:t>
            </w:r>
          </w:p>
        </w:tc>
        <w:tc>
          <w:tcPr>
            <w:tcW w:w="5765" w:type="dxa"/>
          </w:tcPr>
          <w:p w14:paraId="1BC673B9" w14:textId="77777777" w:rsidR="000250A2" w:rsidRDefault="000250A2" w:rsidP="00E32260"/>
          <w:p w14:paraId="3EE66A4D" w14:textId="77777777" w:rsidR="00F94876" w:rsidRDefault="00F94876" w:rsidP="00E32260">
            <w:r>
              <w:t>Das System soll es ermöglichen zu jeder Frage zusätzliche Notizen vom Benutzer optional speichern zu können, wobei diese über ein entsprechendes Textfeld eingegeben werden</w:t>
            </w:r>
          </w:p>
          <w:p w14:paraId="4AB3D159" w14:textId="4F3EFFC1" w:rsidR="00024941" w:rsidRDefault="00024941" w:rsidP="00E32260"/>
        </w:tc>
        <w:tc>
          <w:tcPr>
            <w:tcW w:w="1434" w:type="dxa"/>
          </w:tcPr>
          <w:p w14:paraId="35F24089" w14:textId="77777777" w:rsidR="000250A2" w:rsidRDefault="000250A2" w:rsidP="00E32260"/>
          <w:p w14:paraId="6F730DBC" w14:textId="48FA5A68" w:rsidR="00F94876" w:rsidRDefault="00F94876" w:rsidP="00E32260">
            <w:r>
              <w:t>3</w:t>
            </w:r>
          </w:p>
        </w:tc>
      </w:tr>
      <w:tr w:rsidR="000250A2" w14:paraId="51F87003" w14:textId="77777777" w:rsidTr="00024941">
        <w:trPr>
          <w:trHeight w:val="2258"/>
        </w:trPr>
        <w:tc>
          <w:tcPr>
            <w:tcW w:w="1724" w:type="dxa"/>
          </w:tcPr>
          <w:p w14:paraId="5747B6FC" w14:textId="77777777" w:rsidR="000250A2" w:rsidRDefault="000250A2" w:rsidP="00E32260"/>
          <w:p w14:paraId="36EABAF2" w14:textId="24B719DC" w:rsidR="00024941" w:rsidRDefault="00024941" w:rsidP="00E32260">
            <w:r>
              <w:t>A, B</w:t>
            </w:r>
          </w:p>
        </w:tc>
        <w:tc>
          <w:tcPr>
            <w:tcW w:w="5765" w:type="dxa"/>
          </w:tcPr>
          <w:p w14:paraId="44840DB9" w14:textId="77777777" w:rsidR="000250A2" w:rsidRDefault="000250A2" w:rsidP="00E32260"/>
          <w:p w14:paraId="6612A3B0" w14:textId="34A4C4A1" w:rsidR="00024941" w:rsidRDefault="00024941" w:rsidP="00E32260">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DD0923F" w14:textId="77777777" w:rsidR="000250A2" w:rsidRDefault="000250A2" w:rsidP="00E32260"/>
          <w:p w14:paraId="741E859B" w14:textId="758762BC" w:rsidR="00024941" w:rsidRDefault="00024941" w:rsidP="00E32260">
            <w:r>
              <w:t>3</w:t>
            </w:r>
          </w:p>
        </w:tc>
      </w:tr>
      <w:tr w:rsidR="000250A2" w14:paraId="05AB293B" w14:textId="77777777" w:rsidTr="00024941">
        <w:trPr>
          <w:trHeight w:val="1683"/>
        </w:trPr>
        <w:tc>
          <w:tcPr>
            <w:tcW w:w="1724" w:type="dxa"/>
          </w:tcPr>
          <w:p w14:paraId="4A1FF051" w14:textId="77777777" w:rsidR="000250A2" w:rsidRDefault="000250A2" w:rsidP="00E32260"/>
          <w:p w14:paraId="42EE01B9" w14:textId="2103EBD7" w:rsidR="00024941" w:rsidRDefault="00024941" w:rsidP="00E32260">
            <w:r>
              <w:t>A</w:t>
            </w:r>
          </w:p>
        </w:tc>
        <w:tc>
          <w:tcPr>
            <w:tcW w:w="5765" w:type="dxa"/>
          </w:tcPr>
          <w:p w14:paraId="6267D7FA" w14:textId="77777777" w:rsidR="000250A2" w:rsidRDefault="000250A2" w:rsidP="00E32260"/>
          <w:p w14:paraId="3FC4FFDB" w14:textId="39AABCAC" w:rsidR="00024941" w:rsidRDefault="00024941" w:rsidP="00E32260">
            <w:r>
              <w:t>Das System soll nach der Durchführung eines Interviews neben der Speicherung der Daten diese verarbeiten können und die Ergebnisse innerhalb einer Auswertung grafisch darstellen.</w:t>
            </w:r>
          </w:p>
        </w:tc>
        <w:tc>
          <w:tcPr>
            <w:tcW w:w="1434" w:type="dxa"/>
          </w:tcPr>
          <w:p w14:paraId="4E52E07C" w14:textId="77777777" w:rsidR="000250A2" w:rsidRDefault="000250A2" w:rsidP="00E32260"/>
          <w:p w14:paraId="039852BF" w14:textId="5C7ADB9F" w:rsidR="00024941" w:rsidRDefault="00024941" w:rsidP="00E32260">
            <w:r>
              <w:t>2</w:t>
            </w:r>
          </w:p>
        </w:tc>
      </w:tr>
      <w:tr w:rsidR="00024941" w14:paraId="0E1110F5" w14:textId="77777777" w:rsidTr="00024941">
        <w:trPr>
          <w:trHeight w:val="1683"/>
        </w:trPr>
        <w:tc>
          <w:tcPr>
            <w:tcW w:w="1724" w:type="dxa"/>
          </w:tcPr>
          <w:p w14:paraId="3B0486E1" w14:textId="77777777" w:rsidR="00024941" w:rsidRDefault="00024941" w:rsidP="00E32260"/>
          <w:p w14:paraId="28FB40D2" w14:textId="0B155D1B" w:rsidR="00D1699B" w:rsidRDefault="00D1699B" w:rsidP="00E32260">
            <w:r>
              <w:t>A</w:t>
            </w:r>
          </w:p>
        </w:tc>
        <w:tc>
          <w:tcPr>
            <w:tcW w:w="5765" w:type="dxa"/>
          </w:tcPr>
          <w:p w14:paraId="66C209D1" w14:textId="77777777" w:rsidR="00024941" w:rsidRDefault="00024941" w:rsidP="00E32260"/>
          <w:p w14:paraId="49F26F10" w14:textId="4B159725" w:rsidR="00024941" w:rsidRDefault="00024941" w:rsidP="00E32260">
            <w:r>
              <w:t xml:space="preserve">Das System soll </w:t>
            </w:r>
            <w:r w:rsidR="00D1699B">
              <w:t>die Möglichkeit bieten innerhalb der Befragung/Auswertung fragenspezifische Detaildialoge zu öffnen, welche zusätzliche Fragen zur Vertiefung eines bestimmten Gesprächspunktes bieten.</w:t>
            </w:r>
          </w:p>
        </w:tc>
        <w:tc>
          <w:tcPr>
            <w:tcW w:w="1434" w:type="dxa"/>
          </w:tcPr>
          <w:p w14:paraId="4C012725" w14:textId="77777777" w:rsidR="00024941" w:rsidRDefault="00024941" w:rsidP="00E32260"/>
          <w:p w14:paraId="749B8A2F" w14:textId="63478B8F" w:rsidR="00D1699B" w:rsidRDefault="00D1699B" w:rsidP="00E32260">
            <w:r>
              <w:t>2</w:t>
            </w:r>
          </w:p>
        </w:tc>
      </w:tr>
      <w:tr w:rsidR="00D1699B" w14:paraId="4779AD28" w14:textId="77777777" w:rsidTr="00024941">
        <w:trPr>
          <w:trHeight w:val="1683"/>
        </w:trPr>
        <w:tc>
          <w:tcPr>
            <w:tcW w:w="1724" w:type="dxa"/>
          </w:tcPr>
          <w:p w14:paraId="24EC1B9B" w14:textId="77777777" w:rsidR="00D1699B" w:rsidRDefault="00D1699B" w:rsidP="00E32260"/>
          <w:p w14:paraId="4439113B" w14:textId="10EBC15C" w:rsidR="00D1699B" w:rsidRDefault="00D1699B" w:rsidP="00E32260">
            <w:r>
              <w:t>A</w:t>
            </w:r>
          </w:p>
        </w:tc>
        <w:tc>
          <w:tcPr>
            <w:tcW w:w="5765" w:type="dxa"/>
          </w:tcPr>
          <w:p w14:paraId="43BB35E2" w14:textId="77777777" w:rsidR="00D1699B" w:rsidRDefault="00D1699B" w:rsidP="00E32260"/>
          <w:p w14:paraId="5C56F08E" w14:textId="0336A4E3" w:rsidR="00D1699B" w:rsidRDefault="00D1699B" w:rsidP="00E32260">
            <w:r>
              <w:t>Das System soll dem Benutzer innerhalb der Detaildialoge die Möglichkeit geben zusätzliche Notizen machen zu können, wobei diese ebenfalls gesichert werden.</w:t>
            </w:r>
          </w:p>
        </w:tc>
        <w:tc>
          <w:tcPr>
            <w:tcW w:w="1434" w:type="dxa"/>
          </w:tcPr>
          <w:p w14:paraId="370A6706" w14:textId="77777777" w:rsidR="00D1699B" w:rsidRDefault="00D1699B" w:rsidP="00E32260"/>
          <w:p w14:paraId="0E57558D" w14:textId="251F0FE6" w:rsidR="00D1699B" w:rsidRDefault="00D1699B" w:rsidP="00E32260">
            <w:r>
              <w:t>2</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E5555F6" w14:textId="11A6FF57" w:rsidR="000250A2" w:rsidRDefault="000250A2" w:rsidP="00E32260"/>
    <w:p w14:paraId="4E9E5CC9" w14:textId="2C5A5CFE" w:rsidR="00651304" w:rsidRDefault="00651304" w:rsidP="00E32260"/>
    <w:p w14:paraId="21AE4B2D" w14:textId="41F37934" w:rsidR="00651304" w:rsidRDefault="00651304" w:rsidP="00E32260">
      <w:pPr>
        <w:rPr>
          <w:b/>
          <w:bCs/>
        </w:rPr>
      </w:pPr>
      <w:r>
        <w:rPr>
          <w:b/>
          <w:bCs/>
        </w:rPr>
        <w:lastRenderedPageBreak/>
        <w:t>Nichtfunktionale Anforderungen:</w:t>
      </w:r>
    </w:p>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D87BAF">
        <w:trPr>
          <w:trHeight w:val="898"/>
        </w:trPr>
        <w:tc>
          <w:tcPr>
            <w:tcW w:w="1724" w:type="dxa"/>
            <w:shd w:val="clear" w:color="auto" w:fill="5B9BD5" w:themeFill="accent5"/>
          </w:tcPr>
          <w:p w14:paraId="52096666" w14:textId="77777777" w:rsidR="00651304" w:rsidRDefault="00651304" w:rsidP="00D87BAF">
            <w:pPr>
              <w:rPr>
                <w:rFonts w:cstheme="majorHAnsi"/>
                <w:sz w:val="28"/>
                <w:szCs w:val="28"/>
              </w:rPr>
            </w:pPr>
          </w:p>
          <w:p w14:paraId="4DAA2A73" w14:textId="77777777" w:rsidR="00651304" w:rsidRPr="00024941" w:rsidRDefault="00651304" w:rsidP="00D87BAF">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D87BAF">
            <w:pPr>
              <w:rPr>
                <w:rFonts w:cstheme="majorHAnsi"/>
                <w:sz w:val="28"/>
                <w:szCs w:val="28"/>
              </w:rPr>
            </w:pPr>
          </w:p>
          <w:p w14:paraId="5EC16F13" w14:textId="77777777" w:rsidR="00651304" w:rsidRPr="00024941" w:rsidRDefault="00651304" w:rsidP="00D87BAF">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D87BAF">
            <w:pPr>
              <w:rPr>
                <w:rFonts w:cstheme="majorHAnsi"/>
                <w:szCs w:val="24"/>
              </w:rPr>
            </w:pPr>
          </w:p>
          <w:p w14:paraId="4F0A02EC" w14:textId="77777777" w:rsidR="00651304" w:rsidRPr="00024941" w:rsidRDefault="00651304" w:rsidP="00D87BAF">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D87BAF">
            <w:pPr>
              <w:rPr>
                <w:rFonts w:cstheme="majorHAnsi"/>
                <w:szCs w:val="24"/>
              </w:rPr>
            </w:pPr>
          </w:p>
          <w:p w14:paraId="2638C3CE" w14:textId="77777777" w:rsidR="00651304" w:rsidRPr="000250A2" w:rsidRDefault="00651304" w:rsidP="00D87BAF">
            <w:pPr>
              <w:rPr>
                <w:rFonts w:cstheme="majorHAnsi"/>
                <w:szCs w:val="24"/>
              </w:rPr>
            </w:pPr>
            <w:r>
              <w:rPr>
                <w:rFonts w:cstheme="majorHAnsi"/>
                <w:szCs w:val="24"/>
              </w:rPr>
              <w:t>A, B, C</w:t>
            </w:r>
          </w:p>
        </w:tc>
        <w:tc>
          <w:tcPr>
            <w:tcW w:w="5765" w:type="dxa"/>
          </w:tcPr>
          <w:p w14:paraId="6ABC89D4" w14:textId="77777777" w:rsidR="00651304" w:rsidRDefault="00651304" w:rsidP="00D87BAF"/>
          <w:p w14:paraId="5E007B9B" w14:textId="45695A8C" w:rsidR="00651304" w:rsidRDefault="00651304" w:rsidP="00D87BAF">
            <w:r>
              <w:t>Das System soll mit aktueller Technik entwickelt werden.</w:t>
            </w:r>
          </w:p>
        </w:tc>
        <w:tc>
          <w:tcPr>
            <w:tcW w:w="1434" w:type="dxa"/>
          </w:tcPr>
          <w:p w14:paraId="5392D13C" w14:textId="77777777" w:rsidR="00651304" w:rsidRDefault="00651304" w:rsidP="00D87BAF"/>
          <w:p w14:paraId="4271C22A" w14:textId="3345F116" w:rsidR="00651304" w:rsidRDefault="00651304" w:rsidP="00D87BAF">
            <w:r>
              <w:t>3</w:t>
            </w:r>
          </w:p>
        </w:tc>
      </w:tr>
      <w:tr w:rsidR="00651304" w14:paraId="1978C180" w14:textId="77777777" w:rsidTr="00651304">
        <w:trPr>
          <w:trHeight w:val="706"/>
        </w:trPr>
        <w:tc>
          <w:tcPr>
            <w:tcW w:w="1724" w:type="dxa"/>
          </w:tcPr>
          <w:p w14:paraId="2CDDA177" w14:textId="77777777" w:rsidR="00651304" w:rsidRDefault="00651304" w:rsidP="00D87BAF"/>
          <w:p w14:paraId="4D881418" w14:textId="7A8F4FBE" w:rsidR="00651304" w:rsidRDefault="00651304" w:rsidP="00D87BAF">
            <w:r>
              <w:t>A, B, C</w:t>
            </w:r>
          </w:p>
        </w:tc>
        <w:tc>
          <w:tcPr>
            <w:tcW w:w="5765" w:type="dxa"/>
          </w:tcPr>
          <w:p w14:paraId="7877A998" w14:textId="77777777" w:rsidR="00651304" w:rsidRDefault="00651304" w:rsidP="00D87BAF"/>
          <w:p w14:paraId="21B213FF" w14:textId="25DB0605" w:rsidR="00651304" w:rsidRDefault="00651304" w:rsidP="00D87BAF">
            <w:r>
              <w:t>Die Benutzerführung erfolgt in Deutsch</w:t>
            </w:r>
          </w:p>
        </w:tc>
        <w:tc>
          <w:tcPr>
            <w:tcW w:w="1434" w:type="dxa"/>
          </w:tcPr>
          <w:p w14:paraId="47B5E724" w14:textId="77777777" w:rsidR="00651304" w:rsidRDefault="00651304" w:rsidP="00D87BAF"/>
          <w:p w14:paraId="28713130" w14:textId="77777777" w:rsidR="00651304" w:rsidRDefault="00651304" w:rsidP="00D87BAF">
            <w:r>
              <w:t>3</w:t>
            </w:r>
          </w:p>
        </w:tc>
      </w:tr>
      <w:tr w:rsidR="00651304" w14:paraId="79C3CF59" w14:textId="77777777" w:rsidTr="00651304">
        <w:trPr>
          <w:trHeight w:val="1398"/>
        </w:trPr>
        <w:tc>
          <w:tcPr>
            <w:tcW w:w="1724" w:type="dxa"/>
          </w:tcPr>
          <w:p w14:paraId="770FF52D" w14:textId="77777777" w:rsidR="00651304" w:rsidRDefault="00651304" w:rsidP="00D87BAF"/>
          <w:p w14:paraId="79546AF4" w14:textId="0FD8E1DE" w:rsidR="00651304" w:rsidRDefault="00651304" w:rsidP="00D87BAF">
            <w:r>
              <w:t>A, B, C</w:t>
            </w:r>
          </w:p>
        </w:tc>
        <w:tc>
          <w:tcPr>
            <w:tcW w:w="5765" w:type="dxa"/>
          </w:tcPr>
          <w:p w14:paraId="3E9B0009" w14:textId="77777777" w:rsidR="00651304" w:rsidRDefault="00651304" w:rsidP="00D87BAF"/>
          <w:p w14:paraId="36980488" w14:textId="39621E00" w:rsidR="00651304" w:rsidRDefault="00651304" w:rsidP="00D87BAF">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D87BAF"/>
          <w:p w14:paraId="00F2B2D9" w14:textId="15272965" w:rsidR="00651304" w:rsidRDefault="00651304" w:rsidP="00D87BAF">
            <w:r>
              <w:t>3</w:t>
            </w:r>
          </w:p>
        </w:tc>
      </w:tr>
      <w:tr w:rsidR="00651304" w14:paraId="66F33278" w14:textId="77777777" w:rsidTr="00651304">
        <w:trPr>
          <w:trHeight w:val="1398"/>
        </w:trPr>
        <w:tc>
          <w:tcPr>
            <w:tcW w:w="1724" w:type="dxa"/>
          </w:tcPr>
          <w:p w14:paraId="3A2F5B73" w14:textId="77777777" w:rsidR="00651304" w:rsidRDefault="00651304" w:rsidP="00D87BAF"/>
          <w:p w14:paraId="37E82A69" w14:textId="703E7AAB" w:rsidR="00651304" w:rsidRDefault="00651304" w:rsidP="00D87BAF">
            <w:r>
              <w:t>A, B, C</w:t>
            </w:r>
          </w:p>
        </w:tc>
        <w:tc>
          <w:tcPr>
            <w:tcW w:w="5765" w:type="dxa"/>
          </w:tcPr>
          <w:p w14:paraId="7B40690D" w14:textId="77777777" w:rsidR="00651304" w:rsidRDefault="00651304" w:rsidP="00D87BAF"/>
          <w:p w14:paraId="60AFBECE" w14:textId="22537562" w:rsidR="00651304" w:rsidRDefault="00651304" w:rsidP="00D87BAF">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D87BAF"/>
          <w:p w14:paraId="5137DBAC" w14:textId="391281B5" w:rsidR="00651304" w:rsidRDefault="00651304" w:rsidP="00D87BAF">
            <w:r>
              <w:t>3</w:t>
            </w:r>
          </w:p>
        </w:tc>
      </w:tr>
    </w:tbl>
    <w:p w14:paraId="347D9D54" w14:textId="77777777" w:rsidR="00651304" w:rsidRDefault="00651304" w:rsidP="00E32260">
      <w:pPr>
        <w:rPr>
          <w:b/>
          <w:bCs/>
        </w:rPr>
      </w:pP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lastRenderedPageBreak/>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65DB3C04" w14:textId="3CCBF0D1" w:rsidR="00751346" w:rsidRPr="008D68F8" w:rsidRDefault="008D68F8" w:rsidP="008D68F8">
      <w:pPr>
        <w:rPr>
          <w:rStyle w:val="Hyperlink"/>
          <w:rFonts w:cstheme="majorHAnsi"/>
          <w:color w:val="auto"/>
          <w:u w:val="none"/>
        </w:rPr>
      </w:pPr>
      <w:r w:rsidRPr="008D68F8">
        <w:rPr>
          <w:rStyle w:val="Hyperlink"/>
          <w:rFonts w:cstheme="majorHAnsi"/>
          <w:color w:val="auto"/>
          <w:u w:val="none"/>
        </w:rPr>
        <w:t xml:space="preserve"> </w:t>
      </w:r>
    </w:p>
    <w:p w14:paraId="5D58186C" w14:textId="4D6D2FAF" w:rsidR="008D68F8" w:rsidRPr="00C325F5" w:rsidRDefault="008D68F8" w:rsidP="008D68F8">
      <w:pPr>
        <w:pStyle w:val="Listenabsatz"/>
        <w:numPr>
          <w:ilvl w:val="0"/>
          <w:numId w:val="14"/>
        </w:numPr>
        <w:rPr>
          <w:rStyle w:val="Hyperlink"/>
          <w:rFonts w:cstheme="majorHAnsi"/>
          <w:color w:val="auto"/>
          <w:u w:val="none"/>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20" w:history="1">
        <w:r w:rsidRPr="005465E9">
          <w:rPr>
            <w:rStyle w:val="Hyperlink"/>
            <w:rFonts w:cstheme="majorHAnsi"/>
          </w:rPr>
          <w:t>https://www.investopedia.com/terms/h/heuristics.asp</w:t>
        </w:r>
      </w:hyperlink>
    </w:p>
    <w:p w14:paraId="70CB39D1" w14:textId="7D096D05" w:rsidR="00C325F5" w:rsidRPr="008D68F8" w:rsidRDefault="00C325F5" w:rsidP="008D68F8">
      <w:pPr>
        <w:pStyle w:val="Listenabsatz"/>
        <w:numPr>
          <w:ilvl w:val="0"/>
          <w:numId w:val="14"/>
        </w:numPr>
        <w:rPr>
          <w:rFonts w:cstheme="majorHAnsi"/>
        </w:rPr>
      </w:pPr>
      <w:r>
        <w:rPr>
          <w:rStyle w:val="Hyperlink"/>
          <w:rFonts w:cstheme="majorHAnsi"/>
          <w:color w:val="auto"/>
          <w:u w:val="none"/>
        </w:rPr>
        <w:t xml:space="preserve">Cooper, A. (2004). </w:t>
      </w:r>
      <w:proofErr w:type="spellStart"/>
      <w:r w:rsidRPr="00C325F5">
        <w:rPr>
          <w:rStyle w:val="Hyperlink"/>
          <w:rFonts w:cstheme="majorHAnsi"/>
          <w:i/>
          <w:iCs/>
          <w:color w:val="auto"/>
          <w:u w:val="none"/>
        </w:rPr>
        <w:t>Inmates</w:t>
      </w:r>
      <w:proofErr w:type="spellEnd"/>
      <w:r w:rsidRPr="00C325F5">
        <w:rPr>
          <w:rStyle w:val="Hyperlink"/>
          <w:rFonts w:cstheme="majorHAnsi"/>
          <w:i/>
          <w:iCs/>
          <w:color w:val="auto"/>
          <w:u w:val="none"/>
        </w:rPr>
        <w:t xml:space="preserve"> Are Running </w:t>
      </w:r>
      <w:proofErr w:type="spellStart"/>
      <w:r w:rsidRPr="00C325F5">
        <w:rPr>
          <w:rStyle w:val="Hyperlink"/>
          <w:rFonts w:cstheme="majorHAnsi"/>
          <w:i/>
          <w:iCs/>
          <w:color w:val="auto"/>
          <w:u w:val="none"/>
        </w:rPr>
        <w:t>Asylum</w:t>
      </w:r>
      <w:proofErr w:type="spellEnd"/>
      <w:r w:rsidRPr="00C325F5">
        <w:rPr>
          <w:rStyle w:val="Hyperlink"/>
          <w:rFonts w:cstheme="majorHAnsi"/>
          <w:i/>
          <w:iCs/>
          <w:color w:val="auto"/>
          <w:u w:val="none"/>
        </w:rPr>
        <w:t xml:space="preserve">, The: </w:t>
      </w:r>
      <w:proofErr w:type="spellStart"/>
      <w:r w:rsidRPr="00C325F5">
        <w:rPr>
          <w:rStyle w:val="Hyperlink"/>
          <w:rFonts w:cstheme="majorHAnsi"/>
          <w:i/>
          <w:iCs/>
          <w:color w:val="auto"/>
          <w:u w:val="none"/>
        </w:rPr>
        <w:t>Why</w:t>
      </w:r>
      <w:proofErr w:type="spellEnd"/>
      <w:r w:rsidRPr="00C325F5">
        <w:rPr>
          <w:rStyle w:val="Hyperlink"/>
          <w:rFonts w:cstheme="majorHAnsi"/>
          <w:i/>
          <w:iCs/>
          <w:color w:val="auto"/>
          <w:u w:val="none"/>
        </w:rPr>
        <w:t xml:space="preserve"> High-Tech Products Drive </w:t>
      </w:r>
      <w:proofErr w:type="spellStart"/>
      <w:r w:rsidRPr="00C325F5">
        <w:rPr>
          <w:rStyle w:val="Hyperlink"/>
          <w:rFonts w:cstheme="majorHAnsi"/>
          <w:i/>
          <w:iCs/>
          <w:color w:val="auto"/>
          <w:u w:val="none"/>
        </w:rPr>
        <w:t>Us</w:t>
      </w:r>
      <w:proofErr w:type="spellEnd"/>
      <w:r w:rsidRPr="00C325F5">
        <w:rPr>
          <w:rStyle w:val="Hyperlink"/>
          <w:rFonts w:cstheme="majorHAnsi"/>
          <w:i/>
          <w:iCs/>
          <w:color w:val="auto"/>
          <w:u w:val="none"/>
        </w:rPr>
        <w:t xml:space="preserve"> Crazy and </w:t>
      </w:r>
      <w:proofErr w:type="spellStart"/>
      <w:r w:rsidRPr="00C325F5">
        <w:rPr>
          <w:rStyle w:val="Hyperlink"/>
          <w:rFonts w:cstheme="majorHAnsi"/>
          <w:i/>
          <w:iCs/>
          <w:color w:val="auto"/>
          <w:u w:val="none"/>
        </w:rPr>
        <w:t>How</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to</w:t>
      </w:r>
      <w:proofErr w:type="spellEnd"/>
      <w:r w:rsidRPr="00C325F5">
        <w:rPr>
          <w:rStyle w:val="Hyperlink"/>
          <w:rFonts w:cstheme="majorHAnsi"/>
          <w:i/>
          <w:iCs/>
          <w:color w:val="auto"/>
          <w:u w:val="none"/>
        </w:rPr>
        <w:t xml:space="preserve"> Restore </w:t>
      </w:r>
      <w:proofErr w:type="spellStart"/>
      <w:r w:rsidRPr="00C325F5">
        <w:rPr>
          <w:rStyle w:val="Hyperlink"/>
          <w:rFonts w:cstheme="majorHAnsi"/>
          <w:i/>
          <w:iCs/>
          <w:color w:val="auto"/>
          <w:u w:val="none"/>
        </w:rPr>
        <w:t>the</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Sanity</w:t>
      </w:r>
      <w:proofErr w:type="spellEnd"/>
      <w:r>
        <w:rPr>
          <w:rStyle w:val="Hyperlink"/>
          <w:rFonts w:cstheme="majorHAnsi"/>
          <w:color w:val="auto"/>
          <w:u w:val="none"/>
        </w:rPr>
        <w:t xml:space="preserve"> </w:t>
      </w:r>
    </w:p>
    <w:p w14:paraId="31CA710D" w14:textId="68F31A2D" w:rsidR="00337EC0" w:rsidRDefault="00751346" w:rsidP="00337EC0">
      <w:pPr>
        <w:pStyle w:val="Listenabsatz"/>
        <w:numPr>
          <w:ilvl w:val="0"/>
          <w:numId w:val="14"/>
        </w:numPr>
        <w:rPr>
          <w:rStyle w:val="Hyperlink"/>
          <w:rFonts w:cstheme="majorHAnsi"/>
          <w:color w:val="auto"/>
          <w:u w:val="none"/>
        </w:rPr>
      </w:pPr>
      <w:r w:rsidRPr="00E255A0">
        <w:rPr>
          <w:rFonts w:cstheme="majorHAnsi"/>
        </w:rPr>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1" w:history="1">
        <w:r w:rsidRPr="00E255A0">
          <w:rPr>
            <w:rStyle w:val="Hyperlink"/>
            <w:rFonts w:cstheme="majorHAnsi"/>
          </w:rPr>
          <w:t>https://www.ssoar.info/ssoar/handle/docume</w:t>
        </w:r>
        <w:r w:rsidRPr="00E255A0">
          <w:rPr>
            <w:rStyle w:val="Hyperlink"/>
            <w:rFonts w:cstheme="majorHAnsi"/>
          </w:rPr>
          <w:t>n</w:t>
        </w:r>
        <w:r w:rsidRPr="00E255A0">
          <w:rPr>
            <w:rStyle w:val="Hyperlink"/>
            <w:rFonts w:cstheme="majorHAnsi"/>
          </w:rPr>
          <w:t>t/67682</w:t>
        </w:r>
      </w:hyperlink>
      <w:r w:rsidR="009B3EC1">
        <w:rPr>
          <w:rStyle w:val="Hyperlink"/>
          <w:rFonts w:cstheme="majorHAnsi"/>
        </w:rPr>
        <w:t xml:space="preserve"> </w:t>
      </w:r>
    </w:p>
    <w:p w14:paraId="51401533" w14:textId="48B515F3" w:rsidR="009B3EC1" w:rsidRPr="00337EC0" w:rsidRDefault="009B3EC1" w:rsidP="00337EC0">
      <w:pPr>
        <w:pStyle w:val="Listenabsatz"/>
        <w:numPr>
          <w:ilvl w:val="0"/>
          <w:numId w:val="14"/>
        </w:numPr>
        <w:rPr>
          <w:rFonts w:cstheme="majorHAnsi"/>
        </w:rPr>
      </w:pPr>
      <w:r w:rsidRPr="00576D0B">
        <w:rPr>
          <w:rFonts w:cstheme="majorHAnsi"/>
          <w:szCs w:val="24"/>
        </w:rPr>
        <w:t>ISO O 9241-210</w:t>
      </w:r>
      <w:r>
        <w:rPr>
          <w:rFonts w:cstheme="majorHAnsi"/>
          <w:szCs w:val="24"/>
        </w:rPr>
        <w:t xml:space="preserve">. (2010). </w:t>
      </w:r>
      <w:r w:rsidR="008D68F8">
        <w:rPr>
          <w:rFonts w:cstheme="majorHAnsi"/>
          <w:szCs w:val="24"/>
        </w:rPr>
        <w:t>//für UX noch richtig aufschreiben</w:t>
      </w:r>
    </w:p>
    <w:p w14:paraId="58606230" w14:textId="4045BD88" w:rsidR="008D68F8" w:rsidRPr="008D68F8" w:rsidRDefault="00751346" w:rsidP="008D68F8">
      <w:pPr>
        <w:pStyle w:val="Listenabsatz"/>
        <w:numPr>
          <w:ilvl w:val="0"/>
          <w:numId w:val="14"/>
        </w:numPr>
        <w:rPr>
          <w:rStyle w:val="Hyperlink"/>
          <w:rFonts w:cstheme="majorHAnsi"/>
          <w:color w:val="auto"/>
          <w:u w:val="none"/>
        </w:rPr>
      </w:pPr>
      <w:r w:rsidRPr="00CA1D58">
        <w:rPr>
          <w:rFonts w:cstheme="majorHAnsi"/>
          <w:lang w:val="en-US"/>
        </w:rPr>
        <w:t>Nielsen, J. (1994, 24.04</w:t>
      </w:r>
      <w:r w:rsidR="002D2BC1">
        <w:rPr>
          <w:rFonts w:cstheme="majorHAnsi"/>
          <w:lang w:val="en-US"/>
        </w:rPr>
        <w:t>/2020, 11.05</w:t>
      </w:r>
      <w:r w:rsidRPr="00CA1D58">
        <w:rPr>
          <w:rFonts w:cstheme="majorHAnsi"/>
          <w:lang w:val="en-US"/>
        </w:rPr>
        <w:t xml:space="preserve">).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2" w:history="1">
        <w:r w:rsidRPr="005465E9">
          <w:rPr>
            <w:rStyle w:val="Hyperlink"/>
            <w:rFonts w:cstheme="majorHAnsi"/>
          </w:rPr>
          <w:t>https://www.nngroup.com/articles/ten-usability-heurist</w:t>
        </w:r>
        <w:r w:rsidRPr="005465E9">
          <w:rPr>
            <w:rStyle w:val="Hyperlink"/>
            <w:rFonts w:cstheme="majorHAnsi"/>
          </w:rPr>
          <w:t>i</w:t>
        </w:r>
        <w:r w:rsidRPr="005465E9">
          <w:rPr>
            <w:rStyle w:val="Hyperlink"/>
            <w:rFonts w:cstheme="majorHAnsi"/>
          </w:rPr>
          <w:t>cs/</w:t>
        </w:r>
      </w:hyperlink>
    </w:p>
    <w:p w14:paraId="5ADACCAA" w14:textId="77F54C07" w:rsidR="009B3EC1" w:rsidRPr="008D68F8" w:rsidRDefault="009B3EC1"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(2012, 03.01). </w:t>
      </w:r>
      <w:r w:rsidRPr="00C325F5">
        <w:rPr>
          <w:rStyle w:val="Hyperlink"/>
          <w:rFonts w:cstheme="majorHAnsi"/>
          <w:color w:val="auto"/>
          <w:u w:val="none"/>
        </w:rPr>
        <w:t xml:space="preserve">Usability 101: </w:t>
      </w:r>
      <w:proofErr w:type="spellStart"/>
      <w:r w:rsidRPr="00C325F5">
        <w:rPr>
          <w:rStyle w:val="Hyperlink"/>
          <w:rFonts w:cstheme="majorHAnsi"/>
          <w:color w:val="auto"/>
          <w:u w:val="none"/>
        </w:rPr>
        <w:t>Introduction</w:t>
      </w:r>
      <w:proofErr w:type="spellEnd"/>
      <w:r w:rsidRPr="00C325F5">
        <w:rPr>
          <w:rStyle w:val="Hyperlink"/>
          <w:rFonts w:cstheme="majorHAnsi"/>
          <w:color w:val="auto"/>
          <w:u w:val="none"/>
        </w:rPr>
        <w:t xml:space="preserve"> </w:t>
      </w:r>
      <w:proofErr w:type="spellStart"/>
      <w:r w:rsidRPr="00C325F5">
        <w:rPr>
          <w:rStyle w:val="Hyperlink"/>
          <w:rFonts w:cstheme="majorHAnsi"/>
          <w:color w:val="auto"/>
          <w:u w:val="none"/>
        </w:rPr>
        <w:t>to</w:t>
      </w:r>
      <w:proofErr w:type="spellEnd"/>
      <w:r w:rsidRPr="00C325F5">
        <w:rPr>
          <w:rStyle w:val="Hyperlink"/>
          <w:rFonts w:cstheme="majorHAnsi"/>
          <w:color w:val="auto"/>
          <w:u w:val="none"/>
        </w:rPr>
        <w:t xml:space="preserve"> Usability</w:t>
      </w:r>
      <w:r>
        <w:rPr>
          <w:rStyle w:val="Hyperlink"/>
          <w:rFonts w:cstheme="majorHAnsi"/>
          <w:i/>
          <w:iCs/>
          <w:color w:val="auto"/>
          <w:u w:val="none"/>
        </w:rPr>
        <w:t xml:space="preserve">. </w:t>
      </w:r>
      <w:proofErr w:type="spellStart"/>
      <w:r>
        <w:rPr>
          <w:rStyle w:val="Hyperlink"/>
          <w:rFonts w:cstheme="majorHAnsi"/>
          <w:i/>
          <w:iCs/>
          <w:color w:val="auto"/>
          <w:u w:val="none"/>
        </w:rPr>
        <w:t>nngroup</w:t>
      </w:r>
      <w:proofErr w:type="spellEnd"/>
      <w:r>
        <w:rPr>
          <w:rStyle w:val="Hyperlink"/>
          <w:rFonts w:cstheme="majorHAnsi"/>
          <w:i/>
          <w:iCs/>
          <w:color w:val="auto"/>
          <w:u w:val="none"/>
        </w:rPr>
        <w:t xml:space="preserve">. </w:t>
      </w:r>
      <w:hyperlink r:id="rId23" w:history="1">
        <w:r w:rsidR="008D68F8" w:rsidRPr="009558BC">
          <w:rPr>
            <w:rStyle w:val="Hyperlink"/>
            <w:rFonts w:cstheme="majorHAnsi"/>
            <w:i/>
            <w:iCs/>
          </w:rPr>
          <w:t>https://www.nngroup.com/articles/usability-101-introduction-to-usability/</w:t>
        </w:r>
      </w:hyperlink>
      <w:r>
        <w:rPr>
          <w:rStyle w:val="Hyperlink"/>
          <w:rFonts w:cstheme="majorHAnsi"/>
          <w:i/>
          <w:iCs/>
          <w:color w:val="auto"/>
          <w:u w:val="none"/>
        </w:rPr>
        <w:t xml:space="preserve"> </w:t>
      </w:r>
    </w:p>
    <w:p w14:paraId="1D32F961" w14:textId="38DFDA8C" w:rsidR="008D68F8" w:rsidRPr="00C325F5" w:rsidRDefault="008D68F8"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Molich, R. (1990). </w:t>
      </w:r>
      <w:r>
        <w:rPr>
          <w:rStyle w:val="Hyperlink"/>
          <w:rFonts w:cstheme="majorHAnsi"/>
          <w:i/>
          <w:iCs/>
          <w:color w:val="auto"/>
          <w:u w:val="none"/>
        </w:rPr>
        <w:t>Heuristic Evaluation of User Interfaces</w:t>
      </w:r>
    </w:p>
    <w:p w14:paraId="7ECFEF18" w14:textId="6B78FB11" w:rsidR="00C325F5" w:rsidRPr="008D68F8" w:rsidRDefault="00C325F5" w:rsidP="00751346">
      <w:pPr>
        <w:pStyle w:val="Listenabsatz"/>
        <w:numPr>
          <w:ilvl w:val="0"/>
          <w:numId w:val="14"/>
        </w:numPr>
        <w:rPr>
          <w:rStyle w:val="Hyperlink"/>
          <w:rFonts w:cstheme="majorHAnsi"/>
          <w:color w:val="auto"/>
          <w:u w:val="none"/>
        </w:rPr>
      </w:pPr>
      <w:r>
        <w:rPr>
          <w:rStyle w:val="Hyperlink"/>
          <w:rFonts w:cstheme="majorHAnsi"/>
          <w:i/>
          <w:iCs/>
          <w:color w:val="auto"/>
          <w:u w:val="none"/>
        </w:rPr>
        <w:t xml:space="preserve">Nielsen, J. (1993). </w:t>
      </w:r>
      <w:r w:rsidRPr="00C325F5">
        <w:rPr>
          <w:rStyle w:val="Hyperlink"/>
          <w:rFonts w:cstheme="majorHAnsi"/>
          <w:i/>
          <w:iCs/>
          <w:color w:val="auto"/>
          <w:u w:val="none"/>
        </w:rPr>
        <w:t>Usability Engineering</w:t>
      </w:r>
    </w:p>
    <w:p w14:paraId="29931CE0" w14:textId="00A054AE" w:rsidR="00C325F5" w:rsidRPr="00C325F5" w:rsidRDefault="008D68F8" w:rsidP="00C325F5">
      <w:pPr>
        <w:pStyle w:val="Listenabsatz"/>
        <w:numPr>
          <w:ilvl w:val="0"/>
          <w:numId w:val="14"/>
        </w:numPr>
        <w:rPr>
          <w:rStyle w:val="Hyperlink"/>
          <w:rFonts w:cstheme="majorHAnsi"/>
          <w:color w:val="auto"/>
          <w:u w:val="none"/>
        </w:rPr>
      </w:pPr>
      <w:r>
        <w:rPr>
          <w:rStyle w:val="Hyperlink"/>
          <w:rFonts w:cstheme="majorHAnsi"/>
          <w:color w:val="auto"/>
          <w:u w:val="none"/>
        </w:rPr>
        <w:t xml:space="preserve">Novick, D., Hollingsed, T. (2007). </w:t>
      </w:r>
      <w:r>
        <w:rPr>
          <w:rStyle w:val="Hyperlink"/>
          <w:rFonts w:cstheme="majorHAnsi"/>
          <w:i/>
          <w:iCs/>
          <w:color w:val="auto"/>
          <w:u w:val="none"/>
        </w:rPr>
        <w:t xml:space="preserve">Usability </w:t>
      </w:r>
      <w:proofErr w:type="spellStart"/>
      <w:r>
        <w:rPr>
          <w:rStyle w:val="Hyperlink"/>
          <w:rFonts w:cstheme="majorHAnsi"/>
          <w:i/>
          <w:iCs/>
          <w:color w:val="auto"/>
          <w:u w:val="none"/>
        </w:rPr>
        <w:t>inspection</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methods</w:t>
      </w:r>
      <w:proofErr w:type="spellEnd"/>
      <w:r>
        <w:rPr>
          <w:rStyle w:val="Hyperlink"/>
          <w:rFonts w:cstheme="majorHAnsi"/>
          <w:i/>
          <w:iCs/>
          <w:color w:val="auto"/>
          <w:u w:val="none"/>
        </w:rPr>
        <w:t xml:space="preserve"> after 15 </w:t>
      </w:r>
      <w:proofErr w:type="spellStart"/>
      <w:r>
        <w:rPr>
          <w:rStyle w:val="Hyperlink"/>
          <w:rFonts w:cstheme="majorHAnsi"/>
          <w:i/>
          <w:iCs/>
          <w:color w:val="auto"/>
          <w:u w:val="none"/>
        </w:rPr>
        <w:t>years</w:t>
      </w:r>
      <w:proofErr w:type="spellEnd"/>
      <w:r>
        <w:rPr>
          <w:rStyle w:val="Hyperlink"/>
          <w:rFonts w:cstheme="majorHAnsi"/>
          <w:i/>
          <w:iCs/>
          <w:color w:val="auto"/>
          <w:u w:val="none"/>
        </w:rPr>
        <w:t xml:space="preserve"> of </w:t>
      </w:r>
      <w:proofErr w:type="spellStart"/>
      <w:r>
        <w:rPr>
          <w:rStyle w:val="Hyperlink"/>
          <w:rFonts w:cstheme="majorHAnsi"/>
          <w:i/>
          <w:iCs/>
          <w:color w:val="auto"/>
          <w:u w:val="none"/>
        </w:rPr>
        <w:t>research</w:t>
      </w:r>
      <w:proofErr w:type="spellEnd"/>
      <w:r>
        <w:rPr>
          <w:rStyle w:val="Hyperlink"/>
          <w:rFonts w:cstheme="majorHAnsi"/>
          <w:i/>
          <w:iCs/>
          <w:color w:val="auto"/>
          <w:u w:val="none"/>
        </w:rPr>
        <w:t xml:space="preserve"> and </w:t>
      </w:r>
      <w:proofErr w:type="spellStart"/>
      <w:r>
        <w:rPr>
          <w:rStyle w:val="Hyperlink"/>
          <w:rFonts w:cstheme="majorHAnsi"/>
          <w:i/>
          <w:iCs/>
          <w:color w:val="auto"/>
          <w:u w:val="none"/>
        </w:rPr>
        <w:t>practice</w:t>
      </w:r>
      <w:proofErr w:type="spellEnd"/>
    </w:p>
    <w:p w14:paraId="364EA054" w14:textId="4F90C3FB" w:rsidR="00337EC0" w:rsidRDefault="00337EC0" w:rsidP="00751346">
      <w:pPr>
        <w:pStyle w:val="Listenabsatz"/>
        <w:numPr>
          <w:ilvl w:val="0"/>
          <w:numId w:val="14"/>
        </w:numPr>
        <w:rPr>
          <w:rStyle w:val="Hyperlink"/>
          <w:rFonts w:cstheme="majorHAnsi"/>
          <w:color w:val="auto"/>
          <w:u w:val="none"/>
        </w:rPr>
      </w:pPr>
      <w:r>
        <w:rPr>
          <w:rStyle w:val="Hyperlink"/>
          <w:rFonts w:cstheme="majorHAnsi"/>
          <w:color w:val="auto"/>
          <w:u w:val="none"/>
        </w:rPr>
        <w:lastRenderedPageBreak/>
        <w:t xml:space="preserve">Jean-Paul, T., Siepermann, M. (2018, 14.02). </w:t>
      </w:r>
      <w:r w:rsidRPr="009B3EC1">
        <w:rPr>
          <w:rStyle w:val="Hyperlink"/>
          <w:rFonts w:cstheme="majorHAnsi"/>
          <w:i/>
          <w:iCs/>
          <w:color w:val="auto"/>
          <w:u w:val="none"/>
        </w:rPr>
        <w:t>Heuristik</w:t>
      </w:r>
      <w:r>
        <w:rPr>
          <w:rStyle w:val="Hyperlink"/>
          <w:rFonts w:cstheme="majorHAnsi"/>
          <w:color w:val="auto"/>
          <w:u w:val="none"/>
        </w:rPr>
        <w:t xml:space="preserve">. </w:t>
      </w:r>
      <w:proofErr w:type="spellStart"/>
      <w:proofErr w:type="gramStart"/>
      <w:r>
        <w:rPr>
          <w:rStyle w:val="Hyperlink"/>
          <w:rFonts w:cstheme="majorHAnsi"/>
          <w:color w:val="auto"/>
          <w:u w:val="none"/>
        </w:rPr>
        <w:t>wirtschaftslexikon.gabler</w:t>
      </w:r>
      <w:proofErr w:type="spellEnd"/>
      <w:proofErr w:type="gramEnd"/>
      <w:r>
        <w:rPr>
          <w:rStyle w:val="Hyperlink"/>
          <w:rFonts w:cstheme="majorHAnsi"/>
          <w:color w:val="auto"/>
          <w:u w:val="none"/>
        </w:rPr>
        <w:t xml:space="preserve">. </w:t>
      </w:r>
      <w:r w:rsidRPr="00337EC0">
        <w:rPr>
          <w:rStyle w:val="Hyperlink"/>
          <w:rFonts w:cstheme="majorHAnsi"/>
          <w:color w:val="auto"/>
          <w:u w:val="none"/>
        </w:rPr>
        <w:t>https://wirtschaftslexikon.gabler.de/definition/heuristik-34474/version-257976</w:t>
      </w:r>
    </w:p>
    <w:p w14:paraId="342C6BEC" w14:textId="5F98C75B" w:rsidR="00751346" w:rsidRPr="008D68F8"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0324D1F1" w14:textId="47673A7A" w:rsidR="008D68F8" w:rsidRPr="00C325F5" w:rsidRDefault="008D68F8" w:rsidP="00751346">
      <w:pPr>
        <w:pStyle w:val="Listenabsatz"/>
        <w:numPr>
          <w:ilvl w:val="0"/>
          <w:numId w:val="14"/>
        </w:numPr>
        <w:rPr>
          <w:rFonts w:cstheme="majorHAnsi"/>
          <w:lang w:val="en-US"/>
        </w:rPr>
      </w:pPr>
      <w:r w:rsidRPr="008D68F8">
        <w:rPr>
          <w:lang w:val="en-US"/>
        </w:rPr>
        <w:t xml:space="preserve">Williams, A., (2003). </w:t>
      </w:r>
      <w:r>
        <w:rPr>
          <w:i/>
          <w:iCs/>
          <w:lang w:val="en-US"/>
        </w:rPr>
        <w:t xml:space="preserve">How to…Write and </w:t>
      </w:r>
      <w:proofErr w:type="spellStart"/>
      <w:r>
        <w:rPr>
          <w:i/>
          <w:iCs/>
          <w:lang w:val="en-US"/>
        </w:rPr>
        <w:t>analyse</w:t>
      </w:r>
      <w:proofErr w:type="spellEnd"/>
      <w:r>
        <w:rPr>
          <w:i/>
          <w:iCs/>
          <w:lang w:val="en-US"/>
        </w:rPr>
        <w:t xml:space="preserve"> a questionnaire. </w:t>
      </w:r>
    </w:p>
    <w:p w14:paraId="5E3B4817" w14:textId="07A69787" w:rsidR="00C325F5" w:rsidRPr="006B2918" w:rsidRDefault="00C325F5" w:rsidP="00751346">
      <w:pPr>
        <w:pStyle w:val="Listenabsatz"/>
        <w:numPr>
          <w:ilvl w:val="0"/>
          <w:numId w:val="14"/>
        </w:numPr>
        <w:rPr>
          <w:rFonts w:cstheme="majorHAnsi"/>
          <w:i/>
          <w:iCs/>
          <w:lang w:val="en-US"/>
        </w:rPr>
      </w:pPr>
      <w:r w:rsidRPr="00C325F5">
        <w:rPr>
          <w:i/>
          <w:iCs/>
          <w:lang w:val="en-US"/>
        </w:rPr>
        <w:t xml:space="preserve">Cathleen Wharton et al. (1990/1992). </w:t>
      </w:r>
      <w:r>
        <w:rPr>
          <w:i/>
          <w:iCs/>
          <w:lang w:val="en-US"/>
        </w:rPr>
        <w:t>The Cognitive Walkthrough Method: A Practitioner’s Guide</w:t>
      </w:r>
    </w:p>
    <w:p w14:paraId="1D0FCC4B" w14:textId="569297F1" w:rsidR="006B2918" w:rsidRPr="00C325F5" w:rsidRDefault="006B2918" w:rsidP="00751346">
      <w:pPr>
        <w:pStyle w:val="Listenabsatz"/>
        <w:numPr>
          <w:ilvl w:val="0"/>
          <w:numId w:val="14"/>
        </w:numPr>
        <w:rPr>
          <w:rFonts w:cstheme="majorHAnsi"/>
          <w:i/>
          <w:iCs/>
          <w:lang w:val="en-US"/>
        </w:rPr>
      </w:pPr>
      <w:r>
        <w:rPr>
          <w:i/>
          <w:iCs/>
          <w:lang w:val="en-US"/>
        </w:rPr>
        <w:t xml:space="preserve">// </w:t>
      </w:r>
      <w:proofErr w:type="spellStart"/>
      <w:r>
        <w:rPr>
          <w:i/>
          <w:iCs/>
          <w:lang w:val="en-US"/>
        </w:rPr>
        <w:t>Qullen</w:t>
      </w:r>
      <w:proofErr w:type="spellEnd"/>
      <w:r>
        <w:rPr>
          <w:i/>
          <w:iCs/>
          <w:lang w:val="en-US"/>
        </w:rPr>
        <w:t xml:space="preserve"> </w:t>
      </w:r>
      <w:proofErr w:type="spellStart"/>
      <w:r>
        <w:rPr>
          <w:i/>
          <w:iCs/>
          <w:lang w:val="en-US"/>
        </w:rPr>
        <w:t>für</w:t>
      </w:r>
      <w:proofErr w:type="spellEnd"/>
      <w:r>
        <w:rPr>
          <w:i/>
          <w:iCs/>
          <w:lang w:val="en-US"/>
        </w:rPr>
        <w:t xml:space="preserve"> </w:t>
      </w:r>
      <w:proofErr w:type="spellStart"/>
      <w:r>
        <w:rPr>
          <w:i/>
          <w:iCs/>
          <w:lang w:val="en-US"/>
        </w:rPr>
        <w:t>Technikkapitel</w:t>
      </w:r>
      <w:proofErr w:type="spellEnd"/>
      <w:r>
        <w:rPr>
          <w:i/>
          <w:iCs/>
          <w:lang w:val="en-US"/>
        </w:rPr>
        <w:t xml:space="preserve"> </w:t>
      </w:r>
      <w:proofErr w:type="spellStart"/>
      <w:r>
        <w:rPr>
          <w:i/>
          <w:iCs/>
          <w:lang w:val="en-US"/>
        </w:rPr>
        <w:t>müssen</w:t>
      </w:r>
      <w:proofErr w:type="spellEnd"/>
      <w:r>
        <w:rPr>
          <w:i/>
          <w:iCs/>
          <w:lang w:val="en-US"/>
        </w:rPr>
        <w:t xml:space="preserve"> </w:t>
      </w:r>
      <w:proofErr w:type="spellStart"/>
      <w:r>
        <w:rPr>
          <w:i/>
          <w:iCs/>
          <w:lang w:val="en-US"/>
        </w:rPr>
        <w:t>noch</w:t>
      </w:r>
      <w:proofErr w:type="spellEnd"/>
      <w:r>
        <w:rPr>
          <w:i/>
          <w:iCs/>
          <w:lang w:val="en-US"/>
        </w:rPr>
        <w:t xml:space="preserve"> </w:t>
      </w:r>
      <w:proofErr w:type="spellStart"/>
      <w:r>
        <w:rPr>
          <w:i/>
          <w:iCs/>
          <w:lang w:val="en-US"/>
        </w:rPr>
        <w:t>angegeben</w:t>
      </w:r>
      <w:proofErr w:type="spellEnd"/>
      <w:r>
        <w:rPr>
          <w:i/>
          <w:iCs/>
          <w:lang w:val="en-US"/>
        </w:rPr>
        <w:t xml:space="preserve"> </w:t>
      </w:r>
      <w:proofErr w:type="spellStart"/>
      <w:r>
        <w:rPr>
          <w:i/>
          <w:iCs/>
          <w:lang w:val="en-US"/>
        </w:rPr>
        <w:t>werden</w:t>
      </w:r>
      <w:proofErr w:type="spellEnd"/>
    </w:p>
    <w:p w14:paraId="62474B05" w14:textId="757A432E" w:rsidR="00751346" w:rsidRPr="001357E3" w:rsidRDefault="00751346" w:rsidP="00751346">
      <w:pPr>
        <w:pStyle w:val="berschrift1"/>
        <w:rPr>
          <w:b/>
          <w:bCs/>
        </w:rPr>
      </w:pPr>
      <w:bookmarkStart w:id="40" w:name="_Toc59030576"/>
      <w:r w:rsidRPr="001357E3">
        <w:rPr>
          <w:b/>
          <w:bCs/>
        </w:rPr>
        <w:t>1</w:t>
      </w:r>
      <w:r w:rsidR="008B74F8">
        <w:rPr>
          <w:b/>
          <w:bCs/>
        </w:rPr>
        <w:t>2</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4"/>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28FD1" w14:textId="77777777" w:rsidR="00235A0E" w:rsidRDefault="00235A0E" w:rsidP="00811AE8">
      <w:pPr>
        <w:spacing w:after="0" w:line="240" w:lineRule="auto"/>
      </w:pPr>
      <w:r>
        <w:separator/>
      </w:r>
    </w:p>
  </w:endnote>
  <w:endnote w:type="continuationSeparator" w:id="0">
    <w:p w14:paraId="7A9FCD22" w14:textId="77777777" w:rsidR="00235A0E" w:rsidRDefault="00235A0E"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D87BAF" w:rsidRDefault="00D87BAF">
    <w:pPr>
      <w:pStyle w:val="Fuzeile"/>
    </w:pPr>
  </w:p>
  <w:p w14:paraId="1813753E" w14:textId="77777777" w:rsidR="00D87BAF" w:rsidRDefault="00D87B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D87BAF" w:rsidRDefault="00D87BAF">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D87BAF" w:rsidRDefault="00D87BAF">
        <w:pPr>
          <w:pStyle w:val="Fuzeile"/>
          <w:jc w:val="center"/>
        </w:pPr>
        <w:r>
          <w:fldChar w:fldCharType="begin"/>
        </w:r>
        <w:r>
          <w:instrText>PAGE    \* MERGEFORMAT</w:instrText>
        </w:r>
        <w:r>
          <w:fldChar w:fldCharType="separate"/>
        </w:r>
        <w:r>
          <w:t>2</w:t>
        </w:r>
        <w:r>
          <w:fldChar w:fldCharType="end"/>
        </w:r>
      </w:p>
    </w:sdtContent>
  </w:sdt>
  <w:p w14:paraId="262C6515" w14:textId="77777777" w:rsidR="00D87BAF" w:rsidRDefault="00D87B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CB46D" w14:textId="77777777" w:rsidR="00235A0E" w:rsidRDefault="00235A0E" w:rsidP="00811AE8">
      <w:pPr>
        <w:spacing w:after="0" w:line="240" w:lineRule="auto"/>
      </w:pPr>
      <w:r>
        <w:separator/>
      </w:r>
    </w:p>
  </w:footnote>
  <w:footnote w:type="continuationSeparator" w:id="0">
    <w:p w14:paraId="739AB280" w14:textId="77777777" w:rsidR="00235A0E" w:rsidRDefault="00235A0E"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4941"/>
    <w:rsid w:val="000250A2"/>
    <w:rsid w:val="00026C66"/>
    <w:rsid w:val="000354E5"/>
    <w:rsid w:val="0005055F"/>
    <w:rsid w:val="000517F3"/>
    <w:rsid w:val="000679AF"/>
    <w:rsid w:val="00091A13"/>
    <w:rsid w:val="00093330"/>
    <w:rsid w:val="000A52E7"/>
    <w:rsid w:val="000A5676"/>
    <w:rsid w:val="000A5C1F"/>
    <w:rsid w:val="000B2210"/>
    <w:rsid w:val="000C400D"/>
    <w:rsid w:val="000C6F17"/>
    <w:rsid w:val="000C755B"/>
    <w:rsid w:val="000D08BD"/>
    <w:rsid w:val="000D4078"/>
    <w:rsid w:val="000D5C9A"/>
    <w:rsid w:val="000D66DD"/>
    <w:rsid w:val="000D6B5A"/>
    <w:rsid w:val="000E0386"/>
    <w:rsid w:val="000E0EE7"/>
    <w:rsid w:val="000E646D"/>
    <w:rsid w:val="000F3C07"/>
    <w:rsid w:val="0010769E"/>
    <w:rsid w:val="001121F6"/>
    <w:rsid w:val="00123E7E"/>
    <w:rsid w:val="00125BB4"/>
    <w:rsid w:val="001357E3"/>
    <w:rsid w:val="00135940"/>
    <w:rsid w:val="00145C0D"/>
    <w:rsid w:val="00146BEC"/>
    <w:rsid w:val="00151375"/>
    <w:rsid w:val="00153298"/>
    <w:rsid w:val="001715E1"/>
    <w:rsid w:val="001721BA"/>
    <w:rsid w:val="0017643F"/>
    <w:rsid w:val="00176F13"/>
    <w:rsid w:val="00177AD2"/>
    <w:rsid w:val="001856C2"/>
    <w:rsid w:val="001910B8"/>
    <w:rsid w:val="001A5F88"/>
    <w:rsid w:val="001A630C"/>
    <w:rsid w:val="001A6596"/>
    <w:rsid w:val="001A65EF"/>
    <w:rsid w:val="001A7232"/>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5A0E"/>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5FC3"/>
    <w:rsid w:val="002C6621"/>
    <w:rsid w:val="002C6C9C"/>
    <w:rsid w:val="002D2BC1"/>
    <w:rsid w:val="002E7095"/>
    <w:rsid w:val="00320BE2"/>
    <w:rsid w:val="0032567A"/>
    <w:rsid w:val="00327D48"/>
    <w:rsid w:val="00333ADD"/>
    <w:rsid w:val="00337EC0"/>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556"/>
    <w:rsid w:val="003D5924"/>
    <w:rsid w:val="003D63F8"/>
    <w:rsid w:val="003E351B"/>
    <w:rsid w:val="003F78D7"/>
    <w:rsid w:val="00400038"/>
    <w:rsid w:val="004333B0"/>
    <w:rsid w:val="00434D42"/>
    <w:rsid w:val="00441E67"/>
    <w:rsid w:val="004453DA"/>
    <w:rsid w:val="004546C9"/>
    <w:rsid w:val="004713F5"/>
    <w:rsid w:val="00473C17"/>
    <w:rsid w:val="00473DF0"/>
    <w:rsid w:val="004854E0"/>
    <w:rsid w:val="004A02BB"/>
    <w:rsid w:val="004A0D8C"/>
    <w:rsid w:val="004A3262"/>
    <w:rsid w:val="004A5331"/>
    <w:rsid w:val="004B08AF"/>
    <w:rsid w:val="004B1084"/>
    <w:rsid w:val="004C065A"/>
    <w:rsid w:val="004D2F3C"/>
    <w:rsid w:val="004D327A"/>
    <w:rsid w:val="004E1F5A"/>
    <w:rsid w:val="004E53E6"/>
    <w:rsid w:val="004F43D4"/>
    <w:rsid w:val="004F60A1"/>
    <w:rsid w:val="004F723B"/>
    <w:rsid w:val="004F7937"/>
    <w:rsid w:val="005060E9"/>
    <w:rsid w:val="00507E45"/>
    <w:rsid w:val="00520F8C"/>
    <w:rsid w:val="00522BD9"/>
    <w:rsid w:val="0052339C"/>
    <w:rsid w:val="00526E21"/>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1304"/>
    <w:rsid w:val="00653E13"/>
    <w:rsid w:val="00663775"/>
    <w:rsid w:val="00680F58"/>
    <w:rsid w:val="00692789"/>
    <w:rsid w:val="00693BD4"/>
    <w:rsid w:val="006951A1"/>
    <w:rsid w:val="00695853"/>
    <w:rsid w:val="00696055"/>
    <w:rsid w:val="00697A76"/>
    <w:rsid w:val="006A169A"/>
    <w:rsid w:val="006B2918"/>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B5594"/>
    <w:rsid w:val="007C177D"/>
    <w:rsid w:val="007C55C8"/>
    <w:rsid w:val="007C62AA"/>
    <w:rsid w:val="007D0FFD"/>
    <w:rsid w:val="007D184B"/>
    <w:rsid w:val="007D1E11"/>
    <w:rsid w:val="007D3F7C"/>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A4A43"/>
    <w:rsid w:val="008A6DAE"/>
    <w:rsid w:val="008B74F8"/>
    <w:rsid w:val="008C138B"/>
    <w:rsid w:val="008C267D"/>
    <w:rsid w:val="008C3153"/>
    <w:rsid w:val="008C4513"/>
    <w:rsid w:val="008D0CFA"/>
    <w:rsid w:val="008D2F72"/>
    <w:rsid w:val="008D68F8"/>
    <w:rsid w:val="008E0DFD"/>
    <w:rsid w:val="008E1EDC"/>
    <w:rsid w:val="008F6C30"/>
    <w:rsid w:val="009002F9"/>
    <w:rsid w:val="0090258D"/>
    <w:rsid w:val="00904B6D"/>
    <w:rsid w:val="00905256"/>
    <w:rsid w:val="009214CC"/>
    <w:rsid w:val="00923E87"/>
    <w:rsid w:val="00936CEC"/>
    <w:rsid w:val="00942F60"/>
    <w:rsid w:val="00953E9F"/>
    <w:rsid w:val="00954CE9"/>
    <w:rsid w:val="009669C3"/>
    <w:rsid w:val="009702BF"/>
    <w:rsid w:val="009813BE"/>
    <w:rsid w:val="00993CC1"/>
    <w:rsid w:val="00993D1C"/>
    <w:rsid w:val="009A322B"/>
    <w:rsid w:val="009A5237"/>
    <w:rsid w:val="009B3EC1"/>
    <w:rsid w:val="009C3A82"/>
    <w:rsid w:val="009E4399"/>
    <w:rsid w:val="009E7961"/>
    <w:rsid w:val="009F2A44"/>
    <w:rsid w:val="009F2A86"/>
    <w:rsid w:val="009F3A83"/>
    <w:rsid w:val="009F5A2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274E"/>
    <w:rsid w:val="00BE67E7"/>
    <w:rsid w:val="00BF025D"/>
    <w:rsid w:val="00BF1B2A"/>
    <w:rsid w:val="00BF32A2"/>
    <w:rsid w:val="00BF3372"/>
    <w:rsid w:val="00BF4264"/>
    <w:rsid w:val="00C01BEB"/>
    <w:rsid w:val="00C01E4C"/>
    <w:rsid w:val="00C04B93"/>
    <w:rsid w:val="00C05A0B"/>
    <w:rsid w:val="00C32129"/>
    <w:rsid w:val="00C325F5"/>
    <w:rsid w:val="00C33C9F"/>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1699B"/>
    <w:rsid w:val="00D304D6"/>
    <w:rsid w:val="00D319BB"/>
    <w:rsid w:val="00D42C04"/>
    <w:rsid w:val="00D43767"/>
    <w:rsid w:val="00D43CF4"/>
    <w:rsid w:val="00D4772B"/>
    <w:rsid w:val="00D47E18"/>
    <w:rsid w:val="00D55B9F"/>
    <w:rsid w:val="00D668C1"/>
    <w:rsid w:val="00D74C57"/>
    <w:rsid w:val="00D84636"/>
    <w:rsid w:val="00D854E8"/>
    <w:rsid w:val="00D87BAF"/>
    <w:rsid w:val="00DA1BCB"/>
    <w:rsid w:val="00DA48B5"/>
    <w:rsid w:val="00DA7703"/>
    <w:rsid w:val="00DB0CD6"/>
    <w:rsid w:val="00DB3C9A"/>
    <w:rsid w:val="00DB6ED4"/>
    <w:rsid w:val="00DD30C2"/>
    <w:rsid w:val="00DE10EC"/>
    <w:rsid w:val="00DE2427"/>
    <w:rsid w:val="00DE5A63"/>
    <w:rsid w:val="00DF417D"/>
    <w:rsid w:val="00DF5445"/>
    <w:rsid w:val="00E01F0F"/>
    <w:rsid w:val="00E1294D"/>
    <w:rsid w:val="00E204D3"/>
    <w:rsid w:val="00E20996"/>
    <w:rsid w:val="00E24306"/>
    <w:rsid w:val="00E255A0"/>
    <w:rsid w:val="00E2637B"/>
    <w:rsid w:val="00E27107"/>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F3379"/>
    <w:rsid w:val="00F04A07"/>
    <w:rsid w:val="00F065A0"/>
    <w:rsid w:val="00F1372F"/>
    <w:rsid w:val="00F45CC7"/>
    <w:rsid w:val="00F507EF"/>
    <w:rsid w:val="00F65892"/>
    <w:rsid w:val="00F705AC"/>
    <w:rsid w:val="00F735C4"/>
    <w:rsid w:val="00F80F2D"/>
    <w:rsid w:val="00F85150"/>
    <w:rsid w:val="00F91038"/>
    <w:rsid w:val="00F927A1"/>
    <w:rsid w:val="00F93DD4"/>
    <w:rsid w:val="00F94876"/>
    <w:rsid w:val="00FA2D24"/>
    <w:rsid w:val="00FA4AE4"/>
    <w:rsid w:val="00FB0B86"/>
    <w:rsid w:val="00FB3E0E"/>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soar.info/ssoar/handle/document/67682" TargetMode="External"/><Relationship Id="rId7" Type="http://schemas.openxmlformats.org/officeDocument/2006/relationships/endnotes" Target="endnotes.xml"/><Relationship Id="rId12" Type="http://schemas.openxmlformats.org/officeDocument/2006/relationships/hyperlink" Target="https://angular.io/guide/architecture"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investopedia.com/terms/h/heur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nngroup.com/articles/usability-101-introduction-to-usability/" TargetMode="External"/><Relationship Id="rId10" Type="http://schemas.openxmlformats.org/officeDocument/2006/relationships/hyperlink" Target="https://angular.io/guide/architecture-component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hyperlink" Target="https://nodejs.dev/learn" TargetMode="External"/><Relationship Id="rId22" Type="http://schemas.openxmlformats.org/officeDocument/2006/relationships/hyperlink" Target="https://www.nngroup.com/articles/ten-usability-heuristi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6755</Words>
  <Characters>42563</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122</cp:revision>
  <cp:lastPrinted>2020-12-23T01:17:00Z</cp:lastPrinted>
  <dcterms:created xsi:type="dcterms:W3CDTF">2020-10-15T17:28:00Z</dcterms:created>
  <dcterms:modified xsi:type="dcterms:W3CDTF">2020-12-24T01:53:00Z</dcterms:modified>
</cp:coreProperties>
</file>