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33FF2F9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D52233"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7EE3C5B9"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r w:rsidR="00997191">
        <w:rPr>
          <w:rFonts w:ascii="Times New Roman" w:hAnsi="Times New Roman" w:cs="Times New Roman"/>
          <w:b/>
          <w:lang w:val="en-US"/>
        </w:rPr>
        <w:t xml:space="preserve"> In this investigation, we conclude that by practicing DevOps alongside the Dockers tool its possible to eliminate two of the main problems that </w:t>
      </w:r>
      <w:r w:rsidR="00F55166">
        <w:rPr>
          <w:rFonts w:ascii="Times New Roman" w:hAnsi="Times New Roman" w:cs="Times New Roman"/>
          <w:b/>
          <w:lang w:val="en-US"/>
        </w:rPr>
        <w:t xml:space="preserve">a </w:t>
      </w:r>
      <w:r w:rsidR="00997191">
        <w:rPr>
          <w:rFonts w:ascii="Times New Roman" w:hAnsi="Times New Roman" w:cs="Times New Roman"/>
          <w:b/>
          <w:lang w:val="en-US"/>
        </w:rPr>
        <w:t>software developing business</w:t>
      </w:r>
      <w:r w:rsidR="00F55166">
        <w:rPr>
          <w:rFonts w:ascii="Times New Roman" w:hAnsi="Times New Roman" w:cs="Times New Roman"/>
          <w:b/>
          <w:lang w:val="en-US"/>
        </w:rPr>
        <w:t xml:space="preserve"> may have</w:t>
      </w:r>
      <w:r w:rsidR="00997191">
        <w:rPr>
          <w:rFonts w:ascii="Times New Roman" w:hAnsi="Times New Roman" w:cs="Times New Roman"/>
          <w:b/>
          <w:lang w:val="en-US"/>
        </w:rPr>
        <w:t>, time and compatibility.</w:t>
      </w:r>
    </w:p>
    <w:p w14:paraId="00C8C0A1" w14:textId="34888FD9" w:rsidR="00EA0007" w:rsidRPr="00997191" w:rsidRDefault="00EA0007" w:rsidP="00427052">
      <w:pPr>
        <w:rPr>
          <w:rFonts w:ascii="Times New Roman" w:hAnsi="Times New Roman" w:cs="Times New Roman"/>
          <w:b/>
          <w:lang w:val="en-US"/>
        </w:rPr>
      </w:pPr>
      <w:r w:rsidRPr="00997191">
        <w:rPr>
          <w:rFonts w:ascii="Times New Roman" w:hAnsi="Times New Roman" w:cs="Times New Roman"/>
          <w:b/>
          <w:lang w:val="en-US"/>
        </w:rPr>
        <w:t>KEYWORDS: Container</w:t>
      </w:r>
      <w:r w:rsidR="00F157C8" w:rsidRPr="00997191">
        <w:rPr>
          <w:rFonts w:ascii="Times New Roman" w:hAnsi="Times New Roman" w:cs="Times New Roman"/>
          <w:b/>
          <w:lang w:val="en-US"/>
        </w:rPr>
        <w:t xml:space="preserve">, </w:t>
      </w:r>
      <w:r w:rsidR="00F157C8" w:rsidRPr="00335E69">
        <w:rPr>
          <w:rFonts w:ascii="Times New Roman" w:hAnsi="Times New Roman" w:cs="Times New Roman"/>
          <w:b/>
          <w:lang w:val="en-US"/>
        </w:rPr>
        <w:t>Developers</w:t>
      </w:r>
      <w:r w:rsidR="00F157C8" w:rsidRPr="00997191">
        <w:rPr>
          <w:rFonts w:ascii="Times New Roman" w:hAnsi="Times New Roman" w:cs="Times New Roman"/>
          <w:b/>
          <w:lang w:val="en-US"/>
        </w:rPr>
        <w:t xml:space="preserve">, </w:t>
      </w:r>
      <w:r w:rsidR="006F7F78" w:rsidRPr="00335E69">
        <w:rPr>
          <w:rFonts w:ascii="Times New Roman" w:hAnsi="Times New Roman" w:cs="Times New Roman"/>
          <w:b/>
          <w:lang w:val="en-US"/>
        </w:rPr>
        <w:t>Operators</w:t>
      </w:r>
    </w:p>
    <w:p w14:paraId="4F627994" w14:textId="08A1362C"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 xml:space="preserve">establece las bases para la colaboración DevOps </w:t>
      </w:r>
      <w:sdt>
        <w:sdtPr>
          <w:rPr>
            <w:rFonts w:ascii="Times New Roman" w:hAnsi="Times New Roman" w:cs="Times New Roman"/>
            <w:b/>
          </w:rPr>
          <w:id w:val="164821445"/>
          <w:citation/>
        </w:sdtPr>
        <w:sdtContent>
          <w:r w:rsidR="002D07B6">
            <w:rPr>
              <w:rFonts w:ascii="Times New Roman" w:hAnsi="Times New Roman" w:cs="Times New Roman"/>
              <w:b/>
            </w:rPr>
            <w:fldChar w:fldCharType="begin"/>
          </w:r>
          <w:r w:rsidR="002D07B6">
            <w:rPr>
              <w:rFonts w:ascii="Times New Roman" w:hAnsi="Times New Roman" w:cs="Times New Roman"/>
              <w:b/>
            </w:rPr>
            <w:instrText xml:space="preserve"> CITATION Mic19 \l 5130 </w:instrText>
          </w:r>
          <w:r w:rsidR="002D07B6">
            <w:rPr>
              <w:rFonts w:ascii="Times New Roman" w:hAnsi="Times New Roman" w:cs="Times New Roman"/>
              <w:b/>
            </w:rPr>
            <w:fldChar w:fldCharType="separate"/>
          </w:r>
          <w:r w:rsidR="001F6C6F" w:rsidRPr="001F6C6F">
            <w:rPr>
              <w:rFonts w:ascii="Times New Roman" w:hAnsi="Times New Roman" w:cs="Times New Roman"/>
              <w:noProof/>
            </w:rPr>
            <w:t>[1]</w:t>
          </w:r>
          <w:r w:rsidR="002D07B6">
            <w:rPr>
              <w:rFonts w:ascii="Times New Roman" w:hAnsi="Times New Roman" w:cs="Times New Roman"/>
              <w:b/>
            </w:rPr>
            <w:fldChar w:fldCharType="end"/>
          </w:r>
        </w:sdtContent>
      </w:sdt>
      <w:r w:rsidR="003D3F28" w:rsidRPr="003D3F28">
        <w:rPr>
          <w:rFonts w:ascii="Times New Roman" w:hAnsi="Times New Roman" w:cs="Times New Roman"/>
          <w:b/>
        </w:rPr>
        <w:t>. Esta investigación fue hecha usando información de la internet, ya que esta es probablemente una de las mayores fuentes de información</w:t>
      </w:r>
      <w:r w:rsidR="00997191">
        <w:rPr>
          <w:rFonts w:ascii="Times New Roman" w:hAnsi="Times New Roman" w:cs="Times New Roman"/>
          <w:b/>
        </w:rPr>
        <w:t xml:space="preserve">. En esta investigación, concluimos que, practicando DevOps en conjunto con la herramienta Dockers es posible eliminar dos de los principales problemas que podría </w:t>
      </w:r>
      <w:r w:rsidR="00F55166">
        <w:rPr>
          <w:rFonts w:ascii="Times New Roman" w:hAnsi="Times New Roman" w:cs="Times New Roman"/>
          <w:b/>
        </w:rPr>
        <w:t>tener</w:t>
      </w:r>
      <w:r w:rsidR="00997191">
        <w:rPr>
          <w:rFonts w:ascii="Times New Roman" w:hAnsi="Times New Roman" w:cs="Times New Roman"/>
          <w:b/>
        </w:rPr>
        <w:t xml:space="preserve"> un negocio de desarrollo de software, tiempo </w:t>
      </w:r>
      <w:r w:rsidR="00F55166">
        <w:rPr>
          <w:rFonts w:ascii="Times New Roman" w:hAnsi="Times New Roman" w:cs="Times New Roman"/>
          <w:b/>
        </w:rPr>
        <w:t>y compatibilidad.</w:t>
      </w:r>
    </w:p>
    <w:p w14:paraId="598583FB" w14:textId="5A1DBA96"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w:t>
      </w:r>
      <w:r w:rsidR="00F55166">
        <w:rPr>
          <w:rFonts w:ascii="Times New Roman" w:hAnsi="Times New Roman" w:cs="Times New Roman"/>
          <w:b/>
        </w:rPr>
        <w:t xml:space="preserve"> </w:t>
      </w:r>
      <w:r w:rsidR="006F7F78">
        <w:rPr>
          <w:rFonts w:ascii="Times New Roman" w:hAnsi="Times New Roman" w:cs="Times New Roman"/>
          <w:b/>
        </w:rPr>
        <w:t>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33C7663C" w14:textId="77777777" w:rsidR="00F55166" w:rsidRDefault="00F55166" w:rsidP="00B50E4E">
      <w:pPr>
        <w:ind w:firstLine="170"/>
        <w:rPr>
          <w:rFonts w:ascii="Times New Roman" w:hAnsi="Times New Roman" w:cs="Times New Roman"/>
        </w:rPr>
      </w:pPr>
    </w:p>
    <w:p w14:paraId="271DB86D" w14:textId="77777777" w:rsidR="00F55166" w:rsidRDefault="00F55166" w:rsidP="00B50E4E">
      <w:pPr>
        <w:ind w:firstLine="170"/>
        <w:rPr>
          <w:rFonts w:ascii="Times New Roman" w:hAnsi="Times New Roman" w:cs="Times New Roman"/>
        </w:rPr>
      </w:pPr>
    </w:p>
    <w:p w14:paraId="666F2F85" w14:textId="03A9E0B2" w:rsidR="00335E69"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F55166">
        <w:rPr>
          <w:rFonts w:ascii="Times New Roman" w:hAnsi="Times New Roman" w:cs="Times New Roman"/>
        </w:rPr>
        <w:t>Development</w:t>
      </w:r>
      <w:proofErr w:type="spellEnd"/>
      <w:r w:rsidRPr="003D3F28">
        <w:rPr>
          <w:rFonts w:ascii="Times New Roman" w:hAnsi="Times New Roman" w:cs="Times New Roman"/>
        </w:rPr>
        <w:t xml:space="preserve"> </w:t>
      </w:r>
      <w:proofErr w:type="spellStart"/>
      <w:r w:rsidRPr="00F55166">
        <w:rPr>
          <w:rFonts w:ascii="Times New Roman" w:hAnsi="Times New Roman" w:cs="Times New Roman"/>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p>
    <w:p w14:paraId="68B5C0D0" w14:textId="77777777" w:rsidR="00335E69" w:rsidRDefault="00335E69" w:rsidP="00335E69">
      <w:pPr>
        <w:rPr>
          <w:rFonts w:ascii="Times New Roman" w:hAnsi="Times New Roman" w:cs="Times New Roman"/>
        </w:rPr>
      </w:pPr>
    </w:p>
    <w:p w14:paraId="16FE3786" w14:textId="377D399A" w:rsidR="006F7F78" w:rsidRPr="002055EA" w:rsidRDefault="003D3F28" w:rsidP="006F7F78">
      <w:pPr>
        <w:rPr>
          <w:rFonts w:ascii="Times New Roman" w:hAnsi="Times New Roman" w:cs="Times New Roman"/>
        </w:rPr>
      </w:pPr>
      <w:r>
        <w:rPr>
          <w:rFonts w:ascii="Times New Roman" w:hAnsi="Times New Roman" w:cs="Times New Roman"/>
        </w:rPr>
        <w:t>conceptos básicos, aplicación, así como su importancia dentro de DevOps</w:t>
      </w: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7B76E790"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 xml:space="preserve">facilita la realización de un proyecto en diferentes entornos de programación, lo que permite eliminar la típica excusa de “funcionaba en mi computadora” </w:t>
      </w:r>
      <w:sdt>
        <w:sdtPr>
          <w:rPr>
            <w:rFonts w:ascii="Times New Roman" w:hAnsi="Times New Roman" w:cs="Times New Roman"/>
          </w:rPr>
          <w:id w:val="-747805030"/>
          <w:citation/>
        </w:sdtPr>
        <w:sdtContent>
          <w:r w:rsidR="002D07B6">
            <w:rPr>
              <w:rFonts w:ascii="Times New Roman" w:hAnsi="Times New Roman" w:cs="Times New Roman"/>
            </w:rPr>
            <w:fldChar w:fldCharType="begin"/>
          </w:r>
          <w:r w:rsidR="002D07B6">
            <w:rPr>
              <w:rFonts w:ascii="Times New Roman" w:hAnsi="Times New Roman" w:cs="Times New Roman"/>
            </w:rPr>
            <w:instrText xml:space="preserve"> CITATION Wik19 \l 5130 </w:instrText>
          </w:r>
          <w:r w:rsidR="002D07B6">
            <w:rPr>
              <w:rFonts w:ascii="Times New Roman" w:hAnsi="Times New Roman" w:cs="Times New Roman"/>
            </w:rPr>
            <w:fldChar w:fldCharType="separate"/>
          </w:r>
          <w:r w:rsidR="001F6C6F" w:rsidRPr="001F6C6F">
            <w:rPr>
              <w:rFonts w:ascii="Times New Roman" w:hAnsi="Times New Roman" w:cs="Times New Roman"/>
              <w:noProof/>
            </w:rPr>
            <w:t>[2]</w:t>
          </w:r>
          <w:r w:rsidR="002D07B6">
            <w:rPr>
              <w:rFonts w:ascii="Times New Roman" w:hAnsi="Times New Roman" w:cs="Times New Roman"/>
            </w:rPr>
            <w:fldChar w:fldCharType="end"/>
          </w:r>
        </w:sdtContent>
      </w:sdt>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77F0872" w14:textId="5A1796A5" w:rsidR="004256F0" w:rsidRDefault="004650D5" w:rsidP="002055EA">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 xml:space="preserve">En un equipo de trabajo, el desarrollador es usualmente quien pone la presión sobre los operadores a la hora de generar productos. En un equipo de trabajo, el desarrollador no depende de </w:t>
      </w:r>
      <w:r>
        <w:rPr>
          <w:rFonts w:ascii="Times New Roman" w:hAnsi="Times New Roman" w:cs="Times New Roman"/>
        </w:rPr>
        <w:lastRenderedPageBreak/>
        <w:t>nadie para continuar desarrollando código, lo que usualmente se traduce en presión para los operadores.</w:t>
      </w:r>
    </w:p>
    <w:p w14:paraId="26B85E27" w14:textId="428EEBF2" w:rsidR="005510E5" w:rsidRDefault="005510E5" w:rsidP="006F7F78">
      <w:pPr>
        <w:rPr>
          <w:rFonts w:ascii="Times New Roman" w:hAnsi="Times New Roman" w:cs="Times New Roman"/>
        </w:rPr>
      </w:pPr>
      <w:r>
        <w:rPr>
          <w:rFonts w:ascii="Times New Roman" w:hAnsi="Times New Roman" w:cs="Times New Roman"/>
        </w:rPr>
        <w:t xml:space="preserve">Un desarrollador de software es “un especialista en informática capaz de concebir y elaborar sistemas informáticos” </w:t>
      </w:r>
      <w:sdt>
        <w:sdtPr>
          <w:rPr>
            <w:rFonts w:ascii="Times New Roman" w:hAnsi="Times New Roman" w:cs="Times New Roman"/>
          </w:rPr>
          <w:id w:val="-1190920250"/>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r>
        <w:rPr>
          <w:rFonts w:ascii="Times New Roman" w:hAnsi="Times New Roman" w:cs="Times New Roman"/>
        </w:rPr>
        <w:t>,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16510F44" w:rsidR="003764A8" w:rsidRDefault="00484F69" w:rsidP="006F7F78">
      <w:pPr>
        <w:rPr>
          <w:rFonts w:ascii="Times New Roman" w:hAnsi="Times New Roman" w:cs="Times New Roman"/>
        </w:rPr>
      </w:pPr>
      <w:r>
        <w:rPr>
          <w:rFonts w:ascii="Times New Roman" w:hAnsi="Times New Roman" w:cs="Times New Roman"/>
        </w:rPr>
        <w:t xml:space="preserve">Un operador o administrador de sistemas se encarga de mantener todo en orden dentro de una empresa, por lo cual debe dominar los diferentes ambientes de programación. El operador ajusta paquetes de código y se asegura del correcto funcionamiento de este </w:t>
      </w:r>
      <w:sdt>
        <w:sdtPr>
          <w:rPr>
            <w:rFonts w:ascii="Times New Roman" w:hAnsi="Times New Roman" w:cs="Times New Roman"/>
          </w:rPr>
          <w:id w:val="1466856948"/>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Exc17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[3]</w:t>
          </w:r>
          <w:r w:rsidR="001F6C6F">
            <w:rPr>
              <w:rFonts w:ascii="Times New Roman" w:hAnsi="Times New Roman" w:cs="Times New Roman"/>
            </w:rPr>
            <w:fldChar w:fldCharType="end"/>
          </w:r>
        </w:sdtContent>
      </w:sdt>
      <w:r>
        <w:rPr>
          <w:rFonts w:ascii="Times New Roman" w:hAnsi="Times New Roman" w:cs="Times New Roman"/>
        </w:rPr>
        <w:t>.</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26CD4C12"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w:t>
      </w:r>
      <w:sdt>
        <w:sdtPr>
          <w:rPr>
            <w:rFonts w:ascii="Times New Roman" w:hAnsi="Times New Roman" w:cs="Times New Roman"/>
          </w:rPr>
          <w:id w:val="-2115885794"/>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bookmarkStart w:id="0" w:name="_GoBack"/>
      <w:bookmarkEnd w:id="0"/>
      <w:r w:rsidR="008015AE">
        <w:rPr>
          <w:rFonts w:ascii="Times New Roman" w:hAnsi="Times New Roman" w:cs="Times New Roman"/>
        </w:rPr>
        <w:t xml:space="preserve">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344A4748"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234CC72A"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 [5].</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computadora sin 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 xml:space="preserve">Las maquinas virtuales pueden llegar a tardar varios minutos de ejecución para que puedan ser usados, mientras que los contenedores al tener usos más específicos y delineados son más livianos por lo cual solo necesitan unos cuantos segundos, lo cual, reduce el tiempo perdido esperando a que el programa se </w:t>
      </w:r>
      <w:r>
        <w:rPr>
          <w:rFonts w:ascii="Times New Roman" w:hAnsi="Times New Roman" w:cs="Times New Roman"/>
          <w:lang w:val="es-ES"/>
        </w:rPr>
        <w:lastRenderedPageBreak/>
        <w:t>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3DE96F77" w:rsidR="00352935" w:rsidRDefault="00B461AA" w:rsidP="00B461AA">
      <w:pPr>
        <w:jc w:val="center"/>
        <w:rPr>
          <w:rFonts w:ascii="Times New Roman" w:hAnsi="Times New Roman" w:cs="Times New Roman"/>
          <w:lang w:val="es-ES"/>
        </w:rPr>
      </w:pPr>
      <w:r>
        <w:rPr>
          <w:rFonts w:ascii="Times New Roman" w:hAnsi="Times New Roman" w:cs="Times New Roman"/>
          <w:lang w:val="es-ES"/>
        </w:rPr>
        <w:t>IV. RESULTADOS</w:t>
      </w:r>
    </w:p>
    <w:p w14:paraId="2B79CD35" w14:textId="1DF9BF68" w:rsidR="00B461AA" w:rsidRDefault="00B461AA" w:rsidP="00B461AA">
      <w:pPr>
        <w:rPr>
          <w:rFonts w:ascii="Times New Roman" w:hAnsi="Times New Roman" w:cs="Times New Roman"/>
          <w:lang w:val="es-ES"/>
        </w:rPr>
      </w:pPr>
      <w:r>
        <w:rPr>
          <w:rFonts w:ascii="Times New Roman" w:hAnsi="Times New Roman" w:cs="Times New Roman"/>
          <w:lang w:val="es-ES"/>
        </w:rPr>
        <w:t xml:space="preserve">Dockers es una herramienta que puede ayudar a facilitar la comunicación </w:t>
      </w:r>
      <w:r w:rsidR="00425493">
        <w:rPr>
          <w:rFonts w:ascii="Times New Roman" w:hAnsi="Times New Roman" w:cs="Times New Roman"/>
          <w:lang w:val="es-ES"/>
        </w:rPr>
        <w:t xml:space="preserve">entre desarrolladores y operadores por la facilidad que este </w:t>
      </w:r>
      <w:r w:rsidR="000B5CBE">
        <w:rPr>
          <w:rFonts w:ascii="Times New Roman" w:hAnsi="Times New Roman" w:cs="Times New Roman"/>
          <w:lang w:val="es-ES"/>
        </w:rPr>
        <w:t xml:space="preserve">brinda al </w:t>
      </w:r>
      <w:r w:rsidR="00FC7DA7">
        <w:rPr>
          <w:rFonts w:ascii="Times New Roman" w:hAnsi="Times New Roman" w:cs="Times New Roman"/>
          <w:lang w:val="es-ES"/>
        </w:rPr>
        <w:t xml:space="preserve">enviar </w:t>
      </w:r>
      <w:r w:rsidR="000B5CBE">
        <w:rPr>
          <w:rFonts w:ascii="Times New Roman" w:hAnsi="Times New Roman" w:cs="Times New Roman"/>
          <w:lang w:val="es-ES"/>
        </w:rPr>
        <w:t xml:space="preserve">aplicaciones </w:t>
      </w:r>
      <w:r w:rsidR="00FC7DA7">
        <w:rPr>
          <w:rFonts w:ascii="Times New Roman" w:hAnsi="Times New Roman" w:cs="Times New Roman"/>
          <w:lang w:val="es-ES"/>
        </w:rPr>
        <w:t>sin la necesidad de instalar algo más para correrlo adecuadamente</w:t>
      </w:r>
      <w:r w:rsidR="002055EA">
        <w:rPr>
          <w:rFonts w:ascii="Times New Roman" w:hAnsi="Times New Roman" w:cs="Times New Roman"/>
          <w:lang w:val="es-ES"/>
        </w:rPr>
        <w:t>.</w:t>
      </w:r>
    </w:p>
    <w:p w14:paraId="25788212" w14:textId="00AB3CEC" w:rsidR="00FC7DA7" w:rsidRDefault="00FC7DA7" w:rsidP="00B461AA">
      <w:pPr>
        <w:rPr>
          <w:rFonts w:ascii="Times New Roman" w:hAnsi="Times New Roman" w:cs="Times New Roman"/>
          <w:lang w:val="es-ES"/>
        </w:rPr>
      </w:pPr>
      <w:r>
        <w:rPr>
          <w:rFonts w:ascii="Times New Roman" w:hAnsi="Times New Roman" w:cs="Times New Roman"/>
          <w:lang w:val="es-ES"/>
        </w:rPr>
        <w:t xml:space="preserve">Dado el ligero tamaño de los contenedores, se facilita su transferencia y permite ejecutarlos más rápidamente, lo cual ayuda a mejorar los tiempos de producción. </w:t>
      </w:r>
    </w:p>
    <w:p w14:paraId="444CDF62" w14:textId="644F84C3" w:rsidR="00FC7DA7" w:rsidRDefault="000E3029" w:rsidP="00B461AA">
      <w:pPr>
        <w:rPr>
          <w:rFonts w:ascii="Times New Roman" w:hAnsi="Times New Roman" w:cs="Times New Roman"/>
          <w:lang w:val="es-ES"/>
        </w:rPr>
      </w:pPr>
      <w:r>
        <w:rPr>
          <w:rFonts w:ascii="Times New Roman" w:hAnsi="Times New Roman" w:cs="Times New Roman"/>
          <w:lang w:val="es-ES"/>
        </w:rPr>
        <w:t xml:space="preserve">Ya </w:t>
      </w:r>
      <w:r w:rsidR="00D96D52">
        <w:rPr>
          <w:rFonts w:ascii="Times New Roman" w:hAnsi="Times New Roman" w:cs="Times New Roman"/>
          <w:lang w:val="es-ES"/>
        </w:rPr>
        <w:t>que todo lo necesario para correr la aplicación ya se encuentra dentro del contenedor y todo esto ya está configurado para funcionar de la misma forma en cualquier servidor de la misma forma en la que sirve en el equipo del desarrollador se eliminan posibles problemas de incompatibilidad que se podrían generar en los equipos de los operadores.</w:t>
      </w:r>
    </w:p>
    <w:p w14:paraId="7C45153E" w14:textId="6A965C81" w:rsidR="00FC7DA7" w:rsidRDefault="000E3029" w:rsidP="00B461AA">
      <w:pPr>
        <w:rPr>
          <w:rFonts w:ascii="Times New Roman" w:hAnsi="Times New Roman" w:cs="Times New Roman"/>
          <w:lang w:val="es-ES"/>
        </w:rPr>
      </w:pPr>
      <w:r>
        <w:rPr>
          <w:rFonts w:ascii="Times New Roman" w:hAnsi="Times New Roman" w:cs="Times New Roman"/>
          <w:lang w:val="es-ES"/>
        </w:rPr>
        <w:t>Dado que cada contenedor es como una máquina virtual, pero más rápida y ligera, estos pueden correr las aplicaciones en diferentes sistemas operativos sin necesidad de mayor cambio a su estructura.</w:t>
      </w:r>
    </w:p>
    <w:p w14:paraId="2567B754" w14:textId="209D57B2" w:rsidR="000B183C" w:rsidRDefault="00335E69" w:rsidP="00335E69">
      <w:pPr>
        <w:jc w:val="center"/>
        <w:rPr>
          <w:rFonts w:ascii="Times New Roman" w:hAnsi="Times New Roman" w:cs="Times New Roman"/>
          <w:lang w:val="es-ES"/>
        </w:rPr>
      </w:pPr>
      <w:r>
        <w:rPr>
          <w:rFonts w:ascii="Times New Roman" w:hAnsi="Times New Roman" w:cs="Times New Roman"/>
          <w:lang w:val="es-ES"/>
        </w:rPr>
        <w:t>V. CONCLUSIONES</w:t>
      </w:r>
    </w:p>
    <w:p w14:paraId="675C9FEF" w14:textId="1AF6882C" w:rsidR="00B50E4E" w:rsidRDefault="002055EA" w:rsidP="00B50E4E">
      <w:pPr>
        <w:rPr>
          <w:rFonts w:ascii="Times New Roman" w:hAnsi="Times New Roman" w:cs="Times New Roman"/>
        </w:rPr>
      </w:pPr>
      <w:r>
        <w:rPr>
          <w:rFonts w:ascii="Times New Roman" w:hAnsi="Times New Roman" w:cs="Times New Roman"/>
        </w:rPr>
        <w:t xml:space="preserve">El uso de Dockers en DevOps facilita ampliamente la comunicación Desarrollador-Operador brindando una herramienta confiable y eficiente para la solución de problemas de compatibilidad mediante el uso de contenedores. En un equipo de trabajo, en especial uno dentro de una empresa, el tiempo lo es todo, sin embargo, Dockers permite la transferencia de información de forma fácil y rápida, lo que minimiza tiempos de espera y agiliza la producción. </w:t>
      </w:r>
    </w:p>
    <w:p w14:paraId="7ED2BE2C" w14:textId="05F6FE82" w:rsidR="002055EA" w:rsidRDefault="002055EA" w:rsidP="00B50E4E">
      <w:pPr>
        <w:rPr>
          <w:rFonts w:ascii="Times New Roman" w:hAnsi="Times New Roman" w:cs="Times New Roman"/>
        </w:rPr>
      </w:pPr>
      <w:r>
        <w:rPr>
          <w:rFonts w:ascii="Times New Roman" w:hAnsi="Times New Roman" w:cs="Times New Roman"/>
        </w:rPr>
        <w:t xml:space="preserve">Dockers es sin duda una herramienta en extremo útil para la práctica de DevOps, ya que permite a los desarrolladores y a operaciones trabajar en conjunto eliminando </w:t>
      </w:r>
      <w:r w:rsidR="00997191">
        <w:rPr>
          <w:rFonts w:ascii="Times New Roman" w:hAnsi="Times New Roman" w:cs="Times New Roman"/>
        </w:rPr>
        <w:t xml:space="preserve">costos de tiempo y errores de compatibilidad que haría perder recursos valiosos o generar conflictos entre miembros del equipo. En un </w:t>
      </w:r>
      <w:r w:rsidR="00997191">
        <w:rPr>
          <w:rFonts w:ascii="Times New Roman" w:hAnsi="Times New Roman" w:cs="Times New Roman"/>
        </w:rPr>
        <w:t>negocio, la unión es la fuerza, y, gracias a la práctica de DevOps y al sistema de contenedores facilitados por Dockers, esta unión es posible.</w:t>
      </w:r>
    </w:p>
    <w:sdt>
      <w:sdtPr>
        <w:rPr>
          <w:lang w:val="es-ES"/>
        </w:rPr>
        <w:id w:val="-646432221"/>
        <w:docPartObj>
          <w:docPartGallery w:val="Bibliographies"/>
          <w:docPartUnique/>
        </w:docPartObj>
      </w:sdtPr>
      <w:sdtEndPr>
        <w:rPr>
          <w:rFonts w:asciiTheme="minorHAnsi" w:eastAsiaTheme="minorHAnsi" w:hAnsiTheme="minorHAnsi" w:cstheme="minorBidi"/>
          <w:color w:val="auto"/>
          <w:sz w:val="22"/>
          <w:szCs w:val="22"/>
          <w:lang w:val="es-CR" w:eastAsia="en-US"/>
        </w:rPr>
      </w:sdtEndPr>
      <w:sdtContent>
        <w:p w14:paraId="6AE5FE7E" w14:textId="6A80DD74" w:rsidR="002D07B6" w:rsidRDefault="002D07B6">
          <w:pPr>
            <w:pStyle w:val="Ttulo1"/>
          </w:pPr>
          <w:r>
            <w:rPr>
              <w:lang w:val="es-ES"/>
            </w:rPr>
            <w:t>Referencias</w:t>
          </w:r>
        </w:p>
        <w:sdt>
          <w:sdtPr>
            <w:id w:val="-573587230"/>
            <w:bibliography/>
          </w:sdtPr>
          <w:sdtContent>
            <w:p w14:paraId="02B24B2F" w14:textId="77777777" w:rsidR="001F6C6F" w:rsidRDefault="002D07B6" w:rsidP="00B50E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
                <w:gridCol w:w="4510"/>
              </w:tblGrid>
              <w:tr w:rsidR="001F6C6F" w14:paraId="6A5C28CE" w14:textId="77777777">
                <w:trPr>
                  <w:divId w:val="1273048587"/>
                  <w:tblCellSpacing w:w="15" w:type="dxa"/>
                </w:trPr>
                <w:tc>
                  <w:tcPr>
                    <w:tcW w:w="50" w:type="pct"/>
                    <w:hideMark/>
                  </w:tcPr>
                  <w:p w14:paraId="633B8158" w14:textId="45D475A6" w:rsidR="001F6C6F" w:rsidRDefault="001F6C6F">
                    <w:pPr>
                      <w:pStyle w:val="Bibliografa"/>
                      <w:rPr>
                        <w:noProof/>
                        <w:sz w:val="24"/>
                        <w:szCs w:val="24"/>
                        <w:lang w:val="es-ES"/>
                      </w:rPr>
                    </w:pPr>
                    <w:r>
                      <w:rPr>
                        <w:noProof/>
                        <w:lang w:val="es-ES"/>
                      </w:rPr>
                      <w:t xml:space="preserve">[1] </w:t>
                    </w:r>
                  </w:p>
                </w:tc>
                <w:tc>
                  <w:tcPr>
                    <w:tcW w:w="0" w:type="auto"/>
                    <w:hideMark/>
                  </w:tcPr>
                  <w:p w14:paraId="7CDDF710" w14:textId="77777777" w:rsidR="001F6C6F" w:rsidRDefault="001F6C6F">
                    <w:pPr>
                      <w:pStyle w:val="Bibliografa"/>
                      <w:rPr>
                        <w:noProof/>
                        <w:lang w:val="es-ES"/>
                      </w:rPr>
                    </w:pPr>
                    <w:r w:rsidRPr="001F6C6F">
                      <w:rPr>
                        <w:noProof/>
                        <w:lang w:val="en-US"/>
                      </w:rPr>
                      <w:t xml:space="preserve">Microsoft Corporation, «Containers as the foundation for DevOps collaboration,» Microsoft Corporation, 14 02 2019. </w:t>
                    </w:r>
                    <w:r>
                      <w:rPr>
                        <w:noProof/>
                        <w:lang w:val="es-ES"/>
                      </w:rPr>
                      <w:t>[En línea]. Available: https://docs.microsoft.com/en-us/dotnet/architecture/containerized-lifecycle/docker-application-lifecycle/containers-foundation-for-devops-collaboration. [Último acceso: 9 10 2019].</w:t>
                    </w:r>
                  </w:p>
                </w:tc>
              </w:tr>
              <w:tr w:rsidR="001F6C6F" w14:paraId="0F57FFCF" w14:textId="77777777">
                <w:trPr>
                  <w:divId w:val="1273048587"/>
                  <w:tblCellSpacing w:w="15" w:type="dxa"/>
                </w:trPr>
                <w:tc>
                  <w:tcPr>
                    <w:tcW w:w="50" w:type="pct"/>
                    <w:hideMark/>
                  </w:tcPr>
                  <w:p w14:paraId="6C965ABF" w14:textId="77777777" w:rsidR="001F6C6F" w:rsidRDefault="001F6C6F">
                    <w:pPr>
                      <w:pStyle w:val="Bibliografa"/>
                      <w:rPr>
                        <w:noProof/>
                        <w:lang w:val="es-ES"/>
                      </w:rPr>
                    </w:pPr>
                    <w:r>
                      <w:rPr>
                        <w:noProof/>
                        <w:lang w:val="es-ES"/>
                      </w:rPr>
                      <w:t xml:space="preserve">[2] </w:t>
                    </w:r>
                  </w:p>
                </w:tc>
                <w:tc>
                  <w:tcPr>
                    <w:tcW w:w="0" w:type="auto"/>
                    <w:hideMark/>
                  </w:tcPr>
                  <w:p w14:paraId="5F245183" w14:textId="77777777" w:rsidR="001F6C6F" w:rsidRDefault="001F6C6F">
                    <w:pPr>
                      <w:pStyle w:val="Bibliografa"/>
                      <w:rPr>
                        <w:noProof/>
                        <w:lang w:val="es-ES"/>
                      </w:rPr>
                    </w:pPr>
                    <w:r>
                      <w:rPr>
                        <w:noProof/>
                        <w:lang w:val="es-ES"/>
                      </w:rPr>
                      <w:t>Wikipedia La Enciclopedia Libe, «Desarrollador de software,» Wikipedia, 22 10 2019. [En línea]. Available: https://es.wikipedia.org/wiki/Desarrollador_de_software. [Último acceso: 09 11 2019].</w:t>
                    </w:r>
                  </w:p>
                </w:tc>
              </w:tr>
              <w:tr w:rsidR="001F6C6F" w14:paraId="10267504" w14:textId="77777777">
                <w:trPr>
                  <w:divId w:val="1273048587"/>
                  <w:tblCellSpacing w:w="15" w:type="dxa"/>
                </w:trPr>
                <w:tc>
                  <w:tcPr>
                    <w:tcW w:w="50" w:type="pct"/>
                    <w:hideMark/>
                  </w:tcPr>
                  <w:p w14:paraId="3DFD6D49" w14:textId="77777777" w:rsidR="001F6C6F" w:rsidRDefault="001F6C6F">
                    <w:pPr>
                      <w:pStyle w:val="Bibliografa"/>
                      <w:rPr>
                        <w:noProof/>
                        <w:lang w:val="es-ES"/>
                      </w:rPr>
                    </w:pPr>
                    <w:r>
                      <w:rPr>
                        <w:noProof/>
                        <w:lang w:val="es-ES"/>
                      </w:rPr>
                      <w:t xml:space="preserve">[3] </w:t>
                    </w:r>
                  </w:p>
                </w:tc>
                <w:tc>
                  <w:tcPr>
                    <w:tcW w:w="0" w:type="auto"/>
                    <w:hideMark/>
                  </w:tcPr>
                  <w:p w14:paraId="3E564F21" w14:textId="77777777" w:rsidR="001F6C6F" w:rsidRDefault="001F6C6F">
                    <w:pPr>
                      <w:pStyle w:val="Bibliografa"/>
                      <w:rPr>
                        <w:noProof/>
                        <w:lang w:val="es-ES"/>
                      </w:rPr>
                    </w:pPr>
                    <w:r>
                      <w:rPr>
                        <w:noProof/>
                        <w:lang w:val="es-ES"/>
                      </w:rPr>
                      <w:t>Exceltic, «YouTube, DevOps en menos de 3 minutos,» Exceltic, 10 11 2017. [En línea]. Available: https://www.youtube.com/watch?v=p-bOnV8FRMQ. [Último acceso: 9 11 2019].</w:t>
                    </w:r>
                  </w:p>
                </w:tc>
              </w:tr>
            </w:tbl>
            <w:p w14:paraId="2E63CDA1" w14:textId="77777777" w:rsidR="001F6C6F" w:rsidRDefault="001F6C6F">
              <w:pPr>
                <w:divId w:val="1273048587"/>
                <w:rPr>
                  <w:rFonts w:eastAsia="Times New Roman"/>
                  <w:noProof/>
                </w:rPr>
              </w:pPr>
            </w:p>
            <w:p w14:paraId="6F8E70E1" w14:textId="346EEEE6" w:rsidR="00D342A5" w:rsidRPr="002D07B6" w:rsidRDefault="002D07B6" w:rsidP="00B50E4E">
              <w:r>
                <w:rPr>
                  <w:b/>
                  <w:bCs/>
                </w:rPr>
                <w:fldChar w:fldCharType="end"/>
              </w:r>
            </w:p>
          </w:sdtContent>
        </w:sdt>
      </w:sdtContent>
    </w:sdt>
    <w:p w14:paraId="102645C2" w14:textId="77777777" w:rsidR="002055EA" w:rsidRPr="00B50E4E" w:rsidRDefault="002055EA" w:rsidP="00B50E4E">
      <w:pPr>
        <w:rPr>
          <w:rFonts w:ascii="Times New Roman" w:hAnsi="Times New Roman" w:cs="Times New Roman"/>
        </w:rPr>
      </w:pPr>
    </w:p>
    <w:sectPr w:rsidR="002055EA"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8B80" w14:textId="77777777" w:rsidR="00D52233" w:rsidRDefault="00D52233" w:rsidP="00427052">
      <w:pPr>
        <w:spacing w:after="0" w:line="240" w:lineRule="auto"/>
      </w:pPr>
      <w:r>
        <w:separator/>
      </w:r>
    </w:p>
  </w:endnote>
  <w:endnote w:type="continuationSeparator" w:id="0">
    <w:p w14:paraId="527D63A2" w14:textId="77777777" w:rsidR="00D52233" w:rsidRDefault="00D52233"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F3A94" w14:textId="77777777" w:rsidR="00D52233" w:rsidRDefault="00D52233" w:rsidP="00427052">
      <w:pPr>
        <w:spacing w:after="0" w:line="240" w:lineRule="auto"/>
      </w:pPr>
      <w:r>
        <w:separator/>
      </w:r>
    </w:p>
  </w:footnote>
  <w:footnote w:type="continuationSeparator" w:id="0">
    <w:p w14:paraId="2408105F" w14:textId="77777777" w:rsidR="00D52233" w:rsidRDefault="00D52233"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0B183C"/>
    <w:rsid w:val="000B5CBE"/>
    <w:rsid w:val="000E3029"/>
    <w:rsid w:val="001F6C6F"/>
    <w:rsid w:val="002055EA"/>
    <w:rsid w:val="002A6006"/>
    <w:rsid w:val="002D07B6"/>
    <w:rsid w:val="002F23B8"/>
    <w:rsid w:val="00335E69"/>
    <w:rsid w:val="00352935"/>
    <w:rsid w:val="003764A8"/>
    <w:rsid w:val="003D3F28"/>
    <w:rsid w:val="00425493"/>
    <w:rsid w:val="004256F0"/>
    <w:rsid w:val="00427052"/>
    <w:rsid w:val="004650D5"/>
    <w:rsid w:val="00484F69"/>
    <w:rsid w:val="00532110"/>
    <w:rsid w:val="005510E5"/>
    <w:rsid w:val="005B2252"/>
    <w:rsid w:val="006B3304"/>
    <w:rsid w:val="006F7F78"/>
    <w:rsid w:val="007223BE"/>
    <w:rsid w:val="007D1A3A"/>
    <w:rsid w:val="008015AE"/>
    <w:rsid w:val="00811A87"/>
    <w:rsid w:val="00866FDA"/>
    <w:rsid w:val="008827B1"/>
    <w:rsid w:val="008B4F88"/>
    <w:rsid w:val="009853D5"/>
    <w:rsid w:val="00997191"/>
    <w:rsid w:val="00A937A2"/>
    <w:rsid w:val="00AA2D73"/>
    <w:rsid w:val="00B432F0"/>
    <w:rsid w:val="00B461AA"/>
    <w:rsid w:val="00B50E4E"/>
    <w:rsid w:val="00D342A5"/>
    <w:rsid w:val="00D44731"/>
    <w:rsid w:val="00D52233"/>
    <w:rsid w:val="00D96D52"/>
    <w:rsid w:val="00DB54CC"/>
    <w:rsid w:val="00E56C8D"/>
    <w:rsid w:val="00EA0007"/>
    <w:rsid w:val="00F01E06"/>
    <w:rsid w:val="00F02B94"/>
    <w:rsid w:val="00F157C8"/>
    <w:rsid w:val="00F55166"/>
    <w:rsid w:val="00F56EC2"/>
    <w:rsid w:val="00FB58AE"/>
    <w:rsid w:val="00FC7DA7"/>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 w:type="paragraph" w:styleId="Bibliografa">
    <w:name w:val="Bibliography"/>
    <w:basedOn w:val="Normal"/>
    <w:next w:val="Normal"/>
    <w:uiPriority w:val="37"/>
    <w:unhideWhenUsed/>
    <w:rsid w:val="002D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80">
      <w:bodyDiv w:val="1"/>
      <w:marLeft w:val="0"/>
      <w:marRight w:val="0"/>
      <w:marTop w:val="0"/>
      <w:marBottom w:val="0"/>
      <w:divBdr>
        <w:top w:val="none" w:sz="0" w:space="0" w:color="auto"/>
        <w:left w:val="none" w:sz="0" w:space="0" w:color="auto"/>
        <w:bottom w:val="none" w:sz="0" w:space="0" w:color="auto"/>
        <w:right w:val="none" w:sz="0" w:space="0" w:color="auto"/>
      </w:divBdr>
    </w:div>
    <w:div w:id="133566047">
      <w:bodyDiv w:val="1"/>
      <w:marLeft w:val="0"/>
      <w:marRight w:val="0"/>
      <w:marTop w:val="0"/>
      <w:marBottom w:val="0"/>
      <w:divBdr>
        <w:top w:val="none" w:sz="0" w:space="0" w:color="auto"/>
        <w:left w:val="none" w:sz="0" w:space="0" w:color="auto"/>
        <w:bottom w:val="none" w:sz="0" w:space="0" w:color="auto"/>
        <w:right w:val="none" w:sz="0" w:space="0" w:color="auto"/>
      </w:divBdr>
    </w:div>
    <w:div w:id="191453849">
      <w:bodyDiv w:val="1"/>
      <w:marLeft w:val="0"/>
      <w:marRight w:val="0"/>
      <w:marTop w:val="0"/>
      <w:marBottom w:val="0"/>
      <w:divBdr>
        <w:top w:val="none" w:sz="0" w:space="0" w:color="auto"/>
        <w:left w:val="none" w:sz="0" w:space="0" w:color="auto"/>
        <w:bottom w:val="none" w:sz="0" w:space="0" w:color="auto"/>
        <w:right w:val="none" w:sz="0" w:space="0" w:color="auto"/>
      </w:divBdr>
    </w:div>
    <w:div w:id="392705585">
      <w:bodyDiv w:val="1"/>
      <w:marLeft w:val="0"/>
      <w:marRight w:val="0"/>
      <w:marTop w:val="0"/>
      <w:marBottom w:val="0"/>
      <w:divBdr>
        <w:top w:val="none" w:sz="0" w:space="0" w:color="auto"/>
        <w:left w:val="none" w:sz="0" w:space="0" w:color="auto"/>
        <w:bottom w:val="none" w:sz="0" w:space="0" w:color="auto"/>
        <w:right w:val="none" w:sz="0" w:space="0" w:color="auto"/>
      </w:divBdr>
    </w:div>
    <w:div w:id="439034025">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71599884">
      <w:bodyDiv w:val="1"/>
      <w:marLeft w:val="0"/>
      <w:marRight w:val="0"/>
      <w:marTop w:val="0"/>
      <w:marBottom w:val="0"/>
      <w:divBdr>
        <w:top w:val="none" w:sz="0" w:space="0" w:color="auto"/>
        <w:left w:val="none" w:sz="0" w:space="0" w:color="auto"/>
        <w:bottom w:val="none" w:sz="0" w:space="0" w:color="auto"/>
        <w:right w:val="none" w:sz="0" w:space="0" w:color="auto"/>
      </w:divBdr>
    </w:div>
    <w:div w:id="478117150">
      <w:bodyDiv w:val="1"/>
      <w:marLeft w:val="0"/>
      <w:marRight w:val="0"/>
      <w:marTop w:val="0"/>
      <w:marBottom w:val="0"/>
      <w:divBdr>
        <w:top w:val="none" w:sz="0" w:space="0" w:color="auto"/>
        <w:left w:val="none" w:sz="0" w:space="0" w:color="auto"/>
        <w:bottom w:val="none" w:sz="0" w:space="0" w:color="auto"/>
        <w:right w:val="none" w:sz="0" w:space="0" w:color="auto"/>
      </w:divBdr>
    </w:div>
    <w:div w:id="607153726">
      <w:bodyDiv w:val="1"/>
      <w:marLeft w:val="0"/>
      <w:marRight w:val="0"/>
      <w:marTop w:val="0"/>
      <w:marBottom w:val="0"/>
      <w:divBdr>
        <w:top w:val="none" w:sz="0" w:space="0" w:color="auto"/>
        <w:left w:val="none" w:sz="0" w:space="0" w:color="auto"/>
        <w:bottom w:val="none" w:sz="0" w:space="0" w:color="auto"/>
        <w:right w:val="none" w:sz="0" w:space="0" w:color="auto"/>
      </w:divBdr>
    </w:div>
    <w:div w:id="616525608">
      <w:bodyDiv w:val="1"/>
      <w:marLeft w:val="0"/>
      <w:marRight w:val="0"/>
      <w:marTop w:val="0"/>
      <w:marBottom w:val="0"/>
      <w:divBdr>
        <w:top w:val="none" w:sz="0" w:space="0" w:color="auto"/>
        <w:left w:val="none" w:sz="0" w:space="0" w:color="auto"/>
        <w:bottom w:val="none" w:sz="0" w:space="0" w:color="auto"/>
        <w:right w:val="none" w:sz="0" w:space="0" w:color="auto"/>
      </w:divBdr>
    </w:div>
    <w:div w:id="988098660">
      <w:bodyDiv w:val="1"/>
      <w:marLeft w:val="0"/>
      <w:marRight w:val="0"/>
      <w:marTop w:val="0"/>
      <w:marBottom w:val="0"/>
      <w:divBdr>
        <w:top w:val="none" w:sz="0" w:space="0" w:color="auto"/>
        <w:left w:val="none" w:sz="0" w:space="0" w:color="auto"/>
        <w:bottom w:val="none" w:sz="0" w:space="0" w:color="auto"/>
        <w:right w:val="none" w:sz="0" w:space="0" w:color="auto"/>
      </w:divBdr>
    </w:div>
    <w:div w:id="998074375">
      <w:bodyDiv w:val="1"/>
      <w:marLeft w:val="0"/>
      <w:marRight w:val="0"/>
      <w:marTop w:val="0"/>
      <w:marBottom w:val="0"/>
      <w:divBdr>
        <w:top w:val="none" w:sz="0" w:space="0" w:color="auto"/>
        <w:left w:val="none" w:sz="0" w:space="0" w:color="auto"/>
        <w:bottom w:val="none" w:sz="0" w:space="0" w:color="auto"/>
        <w:right w:val="none" w:sz="0" w:space="0" w:color="auto"/>
      </w:divBdr>
    </w:div>
    <w:div w:id="1166288206">
      <w:bodyDiv w:val="1"/>
      <w:marLeft w:val="0"/>
      <w:marRight w:val="0"/>
      <w:marTop w:val="0"/>
      <w:marBottom w:val="0"/>
      <w:divBdr>
        <w:top w:val="none" w:sz="0" w:space="0" w:color="auto"/>
        <w:left w:val="none" w:sz="0" w:space="0" w:color="auto"/>
        <w:bottom w:val="none" w:sz="0" w:space="0" w:color="auto"/>
        <w:right w:val="none" w:sz="0" w:space="0" w:color="auto"/>
      </w:divBdr>
    </w:div>
    <w:div w:id="1273048587">
      <w:bodyDiv w:val="1"/>
      <w:marLeft w:val="0"/>
      <w:marRight w:val="0"/>
      <w:marTop w:val="0"/>
      <w:marBottom w:val="0"/>
      <w:divBdr>
        <w:top w:val="none" w:sz="0" w:space="0" w:color="auto"/>
        <w:left w:val="none" w:sz="0" w:space="0" w:color="auto"/>
        <w:bottom w:val="none" w:sz="0" w:space="0" w:color="auto"/>
        <w:right w:val="none" w:sz="0" w:space="0" w:color="auto"/>
      </w:divBdr>
    </w:div>
    <w:div w:id="1276785819">
      <w:bodyDiv w:val="1"/>
      <w:marLeft w:val="0"/>
      <w:marRight w:val="0"/>
      <w:marTop w:val="0"/>
      <w:marBottom w:val="0"/>
      <w:divBdr>
        <w:top w:val="none" w:sz="0" w:space="0" w:color="auto"/>
        <w:left w:val="none" w:sz="0" w:space="0" w:color="auto"/>
        <w:bottom w:val="none" w:sz="0" w:space="0" w:color="auto"/>
        <w:right w:val="none" w:sz="0" w:space="0" w:color="auto"/>
      </w:divBdr>
    </w:div>
    <w:div w:id="1373923217">
      <w:bodyDiv w:val="1"/>
      <w:marLeft w:val="0"/>
      <w:marRight w:val="0"/>
      <w:marTop w:val="0"/>
      <w:marBottom w:val="0"/>
      <w:divBdr>
        <w:top w:val="none" w:sz="0" w:space="0" w:color="auto"/>
        <w:left w:val="none" w:sz="0" w:space="0" w:color="auto"/>
        <w:bottom w:val="none" w:sz="0" w:space="0" w:color="auto"/>
        <w:right w:val="none" w:sz="0" w:space="0" w:color="auto"/>
      </w:divBdr>
    </w:div>
    <w:div w:id="1495535535">
      <w:bodyDiv w:val="1"/>
      <w:marLeft w:val="0"/>
      <w:marRight w:val="0"/>
      <w:marTop w:val="0"/>
      <w:marBottom w:val="0"/>
      <w:divBdr>
        <w:top w:val="none" w:sz="0" w:space="0" w:color="auto"/>
        <w:left w:val="none" w:sz="0" w:space="0" w:color="auto"/>
        <w:bottom w:val="none" w:sz="0" w:space="0" w:color="auto"/>
        <w:right w:val="none" w:sz="0" w:space="0" w:color="auto"/>
      </w:divBdr>
    </w:div>
    <w:div w:id="1578633264">
      <w:bodyDiv w:val="1"/>
      <w:marLeft w:val="0"/>
      <w:marRight w:val="0"/>
      <w:marTop w:val="0"/>
      <w:marBottom w:val="0"/>
      <w:divBdr>
        <w:top w:val="none" w:sz="0" w:space="0" w:color="auto"/>
        <w:left w:val="none" w:sz="0" w:space="0" w:color="auto"/>
        <w:bottom w:val="none" w:sz="0" w:space="0" w:color="auto"/>
        <w:right w:val="none" w:sz="0" w:space="0" w:color="auto"/>
      </w:divBdr>
    </w:div>
    <w:div w:id="1614899486">
      <w:bodyDiv w:val="1"/>
      <w:marLeft w:val="0"/>
      <w:marRight w:val="0"/>
      <w:marTop w:val="0"/>
      <w:marBottom w:val="0"/>
      <w:divBdr>
        <w:top w:val="none" w:sz="0" w:space="0" w:color="auto"/>
        <w:left w:val="none" w:sz="0" w:space="0" w:color="auto"/>
        <w:bottom w:val="none" w:sz="0" w:space="0" w:color="auto"/>
        <w:right w:val="none" w:sz="0" w:space="0" w:color="auto"/>
      </w:divBdr>
    </w:div>
    <w:div w:id="1680159462">
      <w:bodyDiv w:val="1"/>
      <w:marLeft w:val="0"/>
      <w:marRight w:val="0"/>
      <w:marTop w:val="0"/>
      <w:marBottom w:val="0"/>
      <w:divBdr>
        <w:top w:val="none" w:sz="0" w:space="0" w:color="auto"/>
        <w:left w:val="none" w:sz="0" w:space="0" w:color="auto"/>
        <w:bottom w:val="none" w:sz="0" w:space="0" w:color="auto"/>
        <w:right w:val="none" w:sz="0" w:space="0" w:color="auto"/>
      </w:divBdr>
    </w:div>
    <w:div w:id="1700861315">
      <w:bodyDiv w:val="1"/>
      <w:marLeft w:val="0"/>
      <w:marRight w:val="0"/>
      <w:marTop w:val="0"/>
      <w:marBottom w:val="0"/>
      <w:divBdr>
        <w:top w:val="none" w:sz="0" w:space="0" w:color="auto"/>
        <w:left w:val="none" w:sz="0" w:space="0" w:color="auto"/>
        <w:bottom w:val="none" w:sz="0" w:space="0" w:color="auto"/>
        <w:right w:val="none" w:sz="0" w:space="0" w:color="auto"/>
      </w:divBdr>
    </w:div>
    <w:div w:id="1714649545">
      <w:bodyDiv w:val="1"/>
      <w:marLeft w:val="0"/>
      <w:marRight w:val="0"/>
      <w:marTop w:val="0"/>
      <w:marBottom w:val="0"/>
      <w:divBdr>
        <w:top w:val="none" w:sz="0" w:space="0" w:color="auto"/>
        <w:left w:val="none" w:sz="0" w:space="0" w:color="auto"/>
        <w:bottom w:val="none" w:sz="0" w:space="0" w:color="auto"/>
        <w:right w:val="none" w:sz="0" w:space="0" w:color="auto"/>
      </w:divBdr>
    </w:div>
    <w:div w:id="1716856082">
      <w:bodyDiv w:val="1"/>
      <w:marLeft w:val="0"/>
      <w:marRight w:val="0"/>
      <w:marTop w:val="0"/>
      <w:marBottom w:val="0"/>
      <w:divBdr>
        <w:top w:val="none" w:sz="0" w:space="0" w:color="auto"/>
        <w:left w:val="none" w:sz="0" w:space="0" w:color="auto"/>
        <w:bottom w:val="none" w:sz="0" w:space="0" w:color="auto"/>
        <w:right w:val="none" w:sz="0" w:space="0" w:color="auto"/>
      </w:divBdr>
    </w:div>
    <w:div w:id="1786074664">
      <w:bodyDiv w:val="1"/>
      <w:marLeft w:val="0"/>
      <w:marRight w:val="0"/>
      <w:marTop w:val="0"/>
      <w:marBottom w:val="0"/>
      <w:divBdr>
        <w:top w:val="none" w:sz="0" w:space="0" w:color="auto"/>
        <w:left w:val="none" w:sz="0" w:space="0" w:color="auto"/>
        <w:bottom w:val="none" w:sz="0" w:space="0" w:color="auto"/>
        <w:right w:val="none" w:sz="0" w:space="0" w:color="auto"/>
      </w:divBdr>
    </w:div>
    <w:div w:id="1842357008">
      <w:bodyDiv w:val="1"/>
      <w:marLeft w:val="0"/>
      <w:marRight w:val="0"/>
      <w:marTop w:val="0"/>
      <w:marBottom w:val="0"/>
      <w:divBdr>
        <w:top w:val="none" w:sz="0" w:space="0" w:color="auto"/>
        <w:left w:val="none" w:sz="0" w:space="0" w:color="auto"/>
        <w:bottom w:val="none" w:sz="0" w:space="0" w:color="auto"/>
        <w:right w:val="none" w:sz="0" w:space="0" w:color="auto"/>
      </w:divBdr>
    </w:div>
    <w:div w:id="1844658266">
      <w:bodyDiv w:val="1"/>
      <w:marLeft w:val="0"/>
      <w:marRight w:val="0"/>
      <w:marTop w:val="0"/>
      <w:marBottom w:val="0"/>
      <w:divBdr>
        <w:top w:val="none" w:sz="0" w:space="0" w:color="auto"/>
        <w:left w:val="none" w:sz="0" w:space="0" w:color="auto"/>
        <w:bottom w:val="none" w:sz="0" w:space="0" w:color="auto"/>
        <w:right w:val="none" w:sz="0" w:space="0" w:color="auto"/>
      </w:divBdr>
    </w:div>
    <w:div w:id="1856458959">
      <w:bodyDiv w:val="1"/>
      <w:marLeft w:val="0"/>
      <w:marRight w:val="0"/>
      <w:marTop w:val="0"/>
      <w:marBottom w:val="0"/>
      <w:divBdr>
        <w:top w:val="none" w:sz="0" w:space="0" w:color="auto"/>
        <w:left w:val="none" w:sz="0" w:space="0" w:color="auto"/>
        <w:bottom w:val="none" w:sz="0" w:space="0" w:color="auto"/>
        <w:right w:val="none" w:sz="0" w:space="0" w:color="auto"/>
      </w:divBdr>
    </w:div>
    <w:div w:id="1860659062">
      <w:bodyDiv w:val="1"/>
      <w:marLeft w:val="0"/>
      <w:marRight w:val="0"/>
      <w:marTop w:val="0"/>
      <w:marBottom w:val="0"/>
      <w:divBdr>
        <w:top w:val="none" w:sz="0" w:space="0" w:color="auto"/>
        <w:left w:val="none" w:sz="0" w:space="0" w:color="auto"/>
        <w:bottom w:val="none" w:sz="0" w:space="0" w:color="auto"/>
        <w:right w:val="none" w:sz="0" w:space="0" w:color="auto"/>
      </w:divBdr>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{469A2C49-1E12-4509-997C-F9124293C213}</b:Guid>
    <b:Author>
      <b:Author>
        <b:Corporate>Microsoft Corporation</b:Corporate>
      </b:Author>
    </b:Author>
    <b:Title>Containers as the foundation for DevOps collaboration</b:Title>
    <b:ProductionCompany>Microsoft Corporation</b:ProductionCompany>
    <b:Year>2019</b:Year>
    <b:Month>02</b:Month>
    <b:Day>14</b:Day>
    <b:YearAccessed>2019</b:YearAccessed>
    <b:MonthAccessed>10</b:MonthAccessed>
    <b:DayAccessed>9</b:DayAccessed>
    <b:URL>https://docs.microsoft.com/en-us/dotnet/architecture/containerized-lifecycle/docker-application-lifecycle/containers-foundation-for-devops-collaboration</b:URL>
    <b:RefOrder>1</b:RefOrder>
  </b:Source>
  <b:Source>
    <b:Tag>Wik19</b:Tag>
    <b:SourceType>InternetSite</b:SourceType>
    <b:Guid>{71D3615E-8AE4-45E4-A505-D2067FF7D727}</b:Guid>
    <b:Author>
      <b:Author>
        <b:Corporate>Wikipedia La Enciclopedia Libe</b:Corporate>
      </b:Author>
    </b:Author>
    <b:Title>Desarrollador de software</b:Title>
    <b:ProductionCompany>Wikipedia</b:ProductionCompany>
    <b:Year>2019</b:Year>
    <b:Month>10</b:Month>
    <b:Day>22</b:Day>
    <b:YearAccessed>2019</b:YearAccessed>
    <b:MonthAccessed>11</b:MonthAccessed>
    <b:DayAccessed>09</b:DayAccessed>
    <b:URL>https://es.wikipedia.org/wiki/Desarrollador_de_software</b:URL>
    <b:RefOrder>2</b:RefOrder>
  </b:Source>
  <b:Source>
    <b:Tag>Exc17</b:Tag>
    <b:SourceType>InternetSite</b:SourceType>
    <b:Guid>{1A6B5206-D7BA-4720-8872-EB9C9D28681D}</b:Guid>
    <b:Author>
      <b:Author>
        <b:Corporate>Exceltic</b:Corporate>
      </b:Author>
    </b:Author>
    <b:Title>YouTube, DevOps en menos de 3 minutos</b:Title>
    <b:ProductionCompany>Exceltic</b:ProductionCompany>
    <b:Year>2017</b:Year>
    <b:Month>11</b:Month>
    <b:Day>10</b:Day>
    <b:YearAccessed>2019</b:YearAccessed>
    <b:MonthAccessed>11</b:MonthAccessed>
    <b:DayAccessed>9</b:DayAccessed>
    <b:URL>https://www.youtube.com/watch?v=p-bOnV8FRMQ</b:URL>
    <b:RefOrder>3</b:RefOrder>
  </b:Source>
</b:Sources>
</file>

<file path=customXml/itemProps1.xml><?xml version="1.0" encoding="utf-8"?>
<ds:datastoreItem xmlns:ds="http://schemas.openxmlformats.org/officeDocument/2006/customXml" ds:itemID="{39C2652D-1AD9-4E22-A0B0-F97DAA36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Alejandro Jiménez Campos</cp:lastModifiedBy>
  <cp:revision>10</cp:revision>
  <dcterms:created xsi:type="dcterms:W3CDTF">2019-11-09T23:35:00Z</dcterms:created>
  <dcterms:modified xsi:type="dcterms:W3CDTF">2019-11-10T23:49:00Z</dcterms:modified>
</cp:coreProperties>
</file>