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50FA0">
      <w:pPr>
        <w:rPr>
          <w:rFonts w:hint="default" w:ascii="Times New Roman" w:hAnsi="Times New Roman" w:cs="Times New Roman"/>
          <w:b/>
          <w:bCs/>
          <w:sz w:val="24"/>
          <w:szCs w:val="24"/>
        </w:rPr>
      </w:pPr>
      <w:r>
        <w:rPr>
          <w:rFonts w:hint="default" w:ascii="Times New Roman" w:hAnsi="Times New Roman" w:cs="Times New Roman"/>
          <w:b/>
          <w:bCs/>
          <w:sz w:val="24"/>
          <w:szCs w:val="24"/>
        </w:rPr>
        <w:t>System Workflow</w:t>
      </w:r>
    </w:p>
    <w:p w14:paraId="71A80E9F">
      <w:pPr>
        <w:rPr>
          <w:rFonts w:hint="default" w:ascii="Times New Roman" w:hAnsi="Times New Roman" w:cs="Times New Roman"/>
          <w:sz w:val="24"/>
          <w:szCs w:val="24"/>
        </w:rPr>
      </w:pPr>
    </w:p>
    <w:p w14:paraId="05C4665E">
      <w:pPr>
        <w:rPr>
          <w:rFonts w:hint="default" w:ascii="Times New Roman" w:hAnsi="Times New Roman" w:cs="Times New Roman"/>
          <w:sz w:val="24"/>
          <w:szCs w:val="24"/>
        </w:rPr>
      </w:pPr>
      <w:r>
        <w:rPr>
          <w:rFonts w:hint="default" w:ascii="Times New Roman" w:hAnsi="Times New Roman" w:cs="Times New Roman"/>
          <w:sz w:val="24"/>
          <w:szCs w:val="24"/>
        </w:rPr>
        <w:t xml:space="preserve">  The analysis process is a sequential pipeline orchestrated by main.py. It is designed to be initiated via the safe_analysis.bat script, which ensures the process terminates automatically after 5 minutes to prevent system hangs.</w:t>
      </w:r>
    </w:p>
    <w:p w14:paraId="1030EBB1">
      <w:pPr>
        <w:rPr>
          <w:rFonts w:hint="default" w:ascii="Times New Roman" w:hAnsi="Times New Roman" w:cs="Times New Roman"/>
          <w:sz w:val="24"/>
          <w:szCs w:val="24"/>
        </w:rPr>
      </w:pPr>
    </w:p>
    <w:p w14:paraId="6227542D">
      <w:pPr>
        <w:rPr>
          <w:rFonts w:hint="default" w:ascii="Times New Roman" w:hAnsi="Times New Roman" w:cs="Times New Roman"/>
          <w:sz w:val="24"/>
          <w:szCs w:val="24"/>
        </w:rPr>
      </w:pPr>
      <w:r>
        <w:rPr>
          <w:rFonts w:hint="default" w:ascii="Times New Roman" w:hAnsi="Times New Roman" w:cs="Times New Roman"/>
          <w:sz w:val="24"/>
          <w:szCs w:val="24"/>
        </w:rPr>
        <w:t xml:space="preserve">  The workflow is as follows:</w:t>
      </w:r>
    </w:p>
    <w:p w14:paraId="21996E5C">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Initiation: A user runs safe_analysis.bat. This script uses PowerShell to execute the main Python script (main.py) with a 5-minute timeout.</w:t>
      </w:r>
    </w:p>
    <w:p w14:paraId="05DC419B">
      <w:pPr>
        <w:numPr>
          <w:numId w:val="0"/>
        </w:numPr>
        <w:ind w:left="240" w:leftChars="0"/>
        <w:rPr>
          <w:rFonts w:hint="default" w:ascii="Times New Roman" w:hAnsi="Times New Roman" w:cs="Times New Roman"/>
          <w:sz w:val="24"/>
          <w:szCs w:val="24"/>
        </w:rPr>
      </w:pPr>
    </w:p>
    <w:p w14:paraId="06122722">
      <w:pPr>
        <w:numPr>
          <w:numId w:val="0"/>
        </w:numPr>
        <w:rPr>
          <w:rFonts w:hint="default" w:ascii="Times New Roman" w:hAnsi="Times New Roman" w:cs="Times New Roman"/>
          <w:sz w:val="24"/>
          <w:szCs w:val="24"/>
        </w:rPr>
      </w:pPr>
      <w:r>
        <w:rPr>
          <w:rFonts w:hint="eastAsia" w:ascii="Times New Roman" w:hAnsi="Times New Roman" w:cs="Times New Roman"/>
          <w:sz w:val="24"/>
          <w:szCs w:val="24"/>
          <w:lang w:val="en-US" w:eastAsia="zh-CN"/>
        </w:rPr>
        <w:t xml:space="preserve">2. </w:t>
      </w:r>
      <w:r>
        <w:rPr>
          <w:rFonts w:hint="default" w:ascii="Times New Roman" w:hAnsi="Times New Roman" w:cs="Times New Roman"/>
          <w:sz w:val="24"/>
          <w:szCs w:val="24"/>
        </w:rPr>
        <w:t xml:space="preserve">PK Unpacking (feature_extractor.py): </w:t>
      </w:r>
    </w:p>
    <w:p w14:paraId="1A13B28D">
      <w:pPr>
        <w:numPr>
          <w:numId w:val="0"/>
        </w:numPr>
        <w:rPr>
          <w:rFonts w:hint="default" w:ascii="Times New Roman" w:hAnsi="Times New Roman" w:cs="Times New Roman"/>
          <w:sz w:val="24"/>
          <w:szCs w:val="24"/>
        </w:rPr>
      </w:pPr>
      <w:r>
        <w:rPr>
          <w:rFonts w:hint="default" w:ascii="Times New Roman" w:hAnsi="Times New Roman" w:cs="Times New Roman"/>
          <w:sz w:val="24"/>
          <w:szCs w:val="24"/>
        </w:rPr>
        <w:t>apktool is used to decompile the input APK file into a temporary working directory. This exposes the AndroidManifest.xml, Smali code, and other resources.</w:t>
      </w:r>
    </w:p>
    <w:p w14:paraId="56552078">
      <w:pPr>
        <w:numPr>
          <w:numId w:val="0"/>
        </w:numPr>
        <w:ind w:left="240" w:leftChars="0"/>
        <w:rPr>
          <w:rFonts w:hint="default" w:ascii="Times New Roman" w:hAnsi="Times New Roman" w:cs="Times New Roman"/>
          <w:sz w:val="24"/>
          <w:szCs w:val="24"/>
        </w:rPr>
      </w:pPr>
    </w:p>
    <w:p w14:paraId="77DC9AE7">
      <w:pPr>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Feature Extraction (feature_extractor.py):</w:t>
      </w:r>
    </w:p>
    <w:p w14:paraId="141344E5">
      <w:pPr>
        <w:rPr>
          <w:rFonts w:hint="default" w:ascii="Times New Roman" w:hAnsi="Times New Roman" w:cs="Times New Roman"/>
          <w:sz w:val="24"/>
          <w:szCs w:val="24"/>
        </w:rPr>
      </w:pPr>
      <w:r>
        <w:rPr>
          <w:rFonts w:hint="default" w:ascii="Times New Roman" w:hAnsi="Times New Roman" w:cs="Times New Roman"/>
          <w:sz w:val="24"/>
          <w:szCs w:val="24"/>
        </w:rPr>
        <w:t xml:space="preserve">    - Static Analysis: The system parses the AndroidManifest.xml and Smali code to extract key static features:</w:t>
      </w:r>
    </w:p>
    <w:p w14:paraId="5072F5A4">
      <w:pPr>
        <w:rPr>
          <w:rFonts w:hint="default" w:ascii="Times New Roman" w:hAnsi="Times New Roman" w:cs="Times New Roman"/>
          <w:sz w:val="24"/>
          <w:szCs w:val="24"/>
        </w:rPr>
      </w:pPr>
      <w:r>
        <w:rPr>
          <w:rFonts w:hint="default" w:ascii="Times New Roman" w:hAnsi="Times New Roman" w:cs="Times New Roman"/>
          <w:sz w:val="24"/>
          <w:szCs w:val="24"/>
        </w:rPr>
        <w:t xml:space="preserve">    - Requested Permissions (e.g., android.permission.SEND_SMS).</w:t>
      </w:r>
    </w:p>
    <w:p w14:paraId="6D4EB16B">
      <w:pPr>
        <w:rPr>
          <w:rFonts w:hint="default" w:ascii="Times New Roman" w:hAnsi="Times New Roman" w:cs="Times New Roman"/>
          <w:sz w:val="24"/>
          <w:szCs w:val="24"/>
        </w:rPr>
      </w:pPr>
      <w:r>
        <w:rPr>
          <w:rFonts w:hint="default" w:ascii="Times New Roman" w:hAnsi="Times New Roman" w:cs="Times New Roman"/>
          <w:sz w:val="24"/>
          <w:szCs w:val="24"/>
        </w:rPr>
        <w:t xml:space="preserve">    - Embedded URLs.</w:t>
      </w:r>
    </w:p>
    <w:p w14:paraId="4531E97E">
      <w:pPr>
        <w:rPr>
          <w:rFonts w:hint="default" w:ascii="Times New Roman" w:hAnsi="Times New Roman" w:cs="Times New Roman"/>
          <w:sz w:val="24"/>
          <w:szCs w:val="24"/>
        </w:rPr>
      </w:pPr>
      <w:r>
        <w:rPr>
          <w:rFonts w:hint="default" w:ascii="Times New Roman" w:hAnsi="Times New Roman" w:cs="Times New Roman"/>
          <w:sz w:val="24"/>
          <w:szCs w:val="24"/>
        </w:rPr>
        <w:t xml:space="preserve">    - Hardcoded API calls.</w:t>
      </w:r>
    </w:p>
    <w:p w14:paraId="4F34B149">
      <w:pPr>
        <w:rPr>
          <w:rFonts w:hint="default" w:ascii="Times New Roman" w:hAnsi="Times New Roman" w:cs="Times New Roman"/>
          <w:sz w:val="24"/>
          <w:szCs w:val="24"/>
        </w:rPr>
      </w:pPr>
      <w:r>
        <w:rPr>
          <w:rFonts w:hint="default" w:ascii="Times New Roman" w:hAnsi="Times New Roman" w:cs="Times New Roman"/>
          <w:sz w:val="24"/>
          <w:szCs w:val="24"/>
        </w:rPr>
        <w:t xml:space="preserve">    - Declared Components (activities, services, etc.).</w:t>
      </w:r>
    </w:p>
    <w:p w14:paraId="145E91ED">
      <w:pPr>
        <w:ind w:firstLine="480"/>
        <w:rPr>
          <w:rFonts w:hint="default" w:ascii="Times New Roman" w:hAnsi="Times New Roman" w:cs="Times New Roman"/>
          <w:sz w:val="24"/>
          <w:szCs w:val="24"/>
        </w:rPr>
      </w:pPr>
      <w:r>
        <w:rPr>
          <w:rFonts w:hint="default" w:ascii="Times New Roman" w:hAnsi="Times New Roman" w:cs="Times New Roman"/>
          <w:sz w:val="24"/>
          <w:szCs w:val="24"/>
        </w:rPr>
        <w:t>- Binary Analysis: The system uses androguard to analyze the raw DEX files within the APK to extract lower-level binary features, such as API call sequences and the application's call graph.</w:t>
      </w:r>
    </w:p>
    <w:p w14:paraId="4144224F">
      <w:pPr>
        <w:ind w:firstLine="480"/>
        <w:rPr>
          <w:rFonts w:hint="default" w:ascii="Times New Roman" w:hAnsi="Times New Roman" w:cs="Times New Roman"/>
          <w:sz w:val="24"/>
          <w:szCs w:val="24"/>
        </w:rPr>
      </w:pPr>
    </w:p>
    <w:p w14:paraId="65C359E2">
      <w:pPr>
        <w:rPr>
          <w:rFonts w:hint="default" w:ascii="Times New Roman" w:hAnsi="Times New Roman" w:cs="Times New Roman"/>
          <w:sz w:val="24"/>
          <w:szCs w:val="24"/>
        </w:rPr>
      </w:pPr>
      <w:r>
        <w:rPr>
          <w:rFonts w:hint="default" w:ascii="Times New Roman" w:hAnsi="Times New Roman" w:cs="Times New Roman"/>
          <w:sz w:val="24"/>
          <w:szCs w:val="24"/>
        </w:rPr>
        <w:t>4.</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LLM Description Generation (llm_tensor_builder.py): </w:t>
      </w:r>
    </w:p>
    <w:p w14:paraId="65A8B297">
      <w:pPr>
        <w:rPr>
          <w:rFonts w:hint="default" w:ascii="Times New Roman" w:hAnsi="Times New Roman" w:cs="Times New Roman"/>
          <w:sz w:val="24"/>
          <w:szCs w:val="24"/>
        </w:rPr>
      </w:pPr>
      <w:r>
        <w:rPr>
          <w:rFonts w:hint="default" w:ascii="Times New Roman" w:hAnsi="Times New Roman" w:cs="Times New Roman"/>
          <w:sz w:val="24"/>
          <w:szCs w:val="24"/>
        </w:rPr>
        <w:t>The extracted static features (permissions, APIs, etc.) ar</w:t>
      </w:r>
      <w:r>
        <w:rPr>
          <w:rFonts w:hint="eastAsia" w:ascii="Times New Roman" w:hAnsi="Times New Roman" w:cs="Times New Roman"/>
          <w:sz w:val="24"/>
          <w:szCs w:val="24"/>
          <w:lang w:val="en-US" w:eastAsia="zh-CN"/>
        </w:rPr>
        <w:t xml:space="preserve">e </w:t>
      </w:r>
      <w:r>
        <w:rPr>
          <w:rFonts w:hint="default" w:ascii="Times New Roman" w:hAnsi="Times New Roman" w:cs="Times New Roman"/>
          <w:sz w:val="24"/>
          <w:szCs w:val="24"/>
        </w:rPr>
        <w:t>sent to an LLM (e.g., GPT-4o-mini). The LLM generates natural language descriptions that explain the potential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security risks associated with these features. This step transforms raw data into semantically rich, contextual information.</w:t>
      </w:r>
    </w:p>
    <w:p w14:paraId="4FDED3EA">
      <w:pPr>
        <w:numPr>
          <w:numId w:val="0"/>
        </w:numPr>
        <w:rPr>
          <w:rFonts w:hint="default" w:ascii="Times New Roman" w:hAnsi="Times New Roman" w:cs="Times New Roman"/>
          <w:sz w:val="24"/>
          <w:szCs w:val="24"/>
        </w:rPr>
      </w:pPr>
    </w:p>
    <w:p w14:paraId="07D5A756">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Tensor Construction (llm_tensor_builder.py): </w:t>
      </w:r>
    </w:p>
    <w:p w14:paraId="202A2FB9">
      <w:pPr>
        <w:numPr>
          <w:numId w:val="0"/>
        </w:numPr>
        <w:rPr>
          <w:rFonts w:hint="default" w:ascii="Times New Roman" w:hAnsi="Times New Roman" w:cs="Times New Roman"/>
          <w:sz w:val="24"/>
          <w:szCs w:val="24"/>
        </w:rPr>
      </w:pPr>
      <w:r>
        <w:rPr>
          <w:rFonts w:hint="default" w:ascii="Times New Roman" w:hAnsi="Times New Roman" w:cs="Times New Roman"/>
          <w:sz w:val="24"/>
          <w:szCs w:val="24"/>
        </w:rPr>
        <w:t>All extracted data—including the static features, binary features,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the LLM-generated descriptions—is converted into fixed-size numerical vectors (tensors). This is the format required for input into the neural network.</w:t>
      </w:r>
    </w:p>
    <w:p w14:paraId="77F1E493">
      <w:pPr>
        <w:numPr>
          <w:numId w:val="0"/>
        </w:numPr>
        <w:ind w:left="240" w:leftChars="0"/>
        <w:rPr>
          <w:rFonts w:hint="default" w:ascii="Times New Roman" w:hAnsi="Times New Roman" w:cs="Times New Roman"/>
          <w:sz w:val="24"/>
          <w:szCs w:val="24"/>
        </w:rPr>
      </w:pPr>
    </w:p>
    <w:p w14:paraId="0973FC3D">
      <w:pPr>
        <w:numPr>
          <w:ilvl w:val="0"/>
          <w:numId w:val="2"/>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CNN Classification (model_report_generator.py): </w:t>
      </w:r>
    </w:p>
    <w:p w14:paraId="0F90CA37">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The tensors are fed into a pre-trained, dual-branch CNN model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(artemis_model.weights.h5). The model processes the semantic and binary feature branches separately before combining them to produce a final classification ("Benign" or "Malicious") and a confidence score.</w:t>
      </w:r>
    </w:p>
    <w:p w14:paraId="1E6C0BB0">
      <w:pPr>
        <w:numPr>
          <w:numId w:val="0"/>
        </w:numPr>
        <w:ind w:leftChars="0"/>
        <w:rPr>
          <w:rFonts w:hint="default" w:ascii="Times New Roman" w:hAnsi="Times New Roman" w:cs="Times New Roman"/>
          <w:sz w:val="24"/>
          <w:szCs w:val="24"/>
        </w:rPr>
      </w:pPr>
    </w:p>
    <w:p w14:paraId="076C6955">
      <w:pPr>
        <w:rPr>
          <w:rFonts w:hint="default" w:ascii="Times New Roman" w:hAnsi="Times New Roman" w:cs="Times New Roman"/>
          <w:sz w:val="24"/>
          <w:szCs w:val="24"/>
        </w:rPr>
      </w:pPr>
      <w:r>
        <w:rPr>
          <w:rFonts w:hint="default" w:ascii="Times New Roman" w:hAnsi="Times New Roman" w:cs="Times New Roman"/>
          <w:sz w:val="24"/>
          <w:szCs w:val="24"/>
        </w:rPr>
        <w:t xml:space="preserve">7. Report Generation (model_report_generator.py): </w:t>
      </w:r>
    </w:p>
    <w:p w14:paraId="77AD30AD">
      <w:pPr>
        <w:rPr>
          <w:rFonts w:hint="default" w:ascii="Times New Roman" w:hAnsi="Times New Roman" w:cs="Times New Roman"/>
          <w:sz w:val="24"/>
          <w:szCs w:val="24"/>
        </w:rPr>
      </w:pPr>
      <w:r>
        <w:rPr>
          <w:rFonts w:hint="default" w:ascii="Times New Roman" w:hAnsi="Times New Roman" w:cs="Times New Roman"/>
          <w:sz w:val="24"/>
          <w:szCs w:val="24"/>
        </w:rPr>
        <w:t>An HTML report is generated, summarizing the analysis. It includes the final verdict, confidence score, a list of the most suspicious features found, and the plain-English</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explanations from the LLM.</w:t>
      </w:r>
    </w:p>
    <w:p w14:paraId="390D6ACC">
      <w:pPr>
        <w:rPr>
          <w:rFonts w:hint="default" w:ascii="Times New Roman" w:hAnsi="Times New Roman" w:cs="Times New Roman"/>
          <w:sz w:val="24"/>
          <w:szCs w:val="24"/>
        </w:rPr>
      </w:pPr>
    </w:p>
    <w:p w14:paraId="6733336B">
      <w:pPr>
        <w:rPr>
          <w:rFonts w:hint="default" w:ascii="Times New Roman" w:hAnsi="Times New Roman" w:cs="Times New Roman"/>
          <w:b/>
          <w:bCs/>
          <w:sz w:val="24"/>
          <w:szCs w:val="24"/>
        </w:rPr>
      </w:pPr>
      <w:r>
        <w:rPr>
          <w:rFonts w:hint="default" w:ascii="Times New Roman" w:hAnsi="Times New Roman" w:cs="Times New Roman"/>
          <w:b/>
          <w:bCs/>
          <w:sz w:val="24"/>
          <w:szCs w:val="24"/>
        </w:rPr>
        <w:t>Core Module Breakdown</w:t>
      </w:r>
    </w:p>
    <w:p w14:paraId="1B78244E">
      <w:pPr>
        <w:rPr>
          <w:rFonts w:hint="default" w:ascii="Times New Roman" w:hAnsi="Times New Roman" w:cs="Times New Roman"/>
          <w:sz w:val="24"/>
          <w:szCs w:val="24"/>
        </w:rPr>
      </w:pPr>
    </w:p>
    <w:p w14:paraId="2F9884AE">
      <w:pPr>
        <w:rPr>
          <w:rFonts w:hint="default" w:ascii="Times New Roman" w:hAnsi="Times New Roman" w:cs="Times New Roman"/>
          <w:sz w:val="24"/>
          <w:szCs w:val="24"/>
        </w:rPr>
      </w:pPr>
      <w:r>
        <w:rPr>
          <w:rFonts w:hint="default" w:ascii="Times New Roman" w:hAnsi="Times New Roman" w:cs="Times New Roman"/>
          <w:sz w:val="24"/>
          <w:szCs w:val="24"/>
        </w:rPr>
        <w:t xml:space="preserve">  The project is modular, with each Python file handling a specific part of the analysis pipeline.</w:t>
      </w:r>
    </w:p>
    <w:p w14:paraId="3BA3B190">
      <w:pPr>
        <w:rPr>
          <w:rFonts w:hint="default" w:ascii="Times New Roman" w:hAnsi="Times New Roman" w:cs="Times New Roman"/>
          <w:sz w:val="24"/>
          <w:szCs w:val="24"/>
        </w:rPr>
      </w:pPr>
      <w:bookmarkStart w:id="0" w:name="_GoBack"/>
      <w:bookmarkEnd w:id="0"/>
    </w:p>
    <w:p w14:paraId="71312E9A">
      <w:pPr>
        <w:rPr>
          <w:rFonts w:hint="default" w:ascii="Times New Roman" w:hAnsi="Times New Roman" w:cs="Times New Roman"/>
          <w:sz w:val="24"/>
          <w:szCs w:val="24"/>
        </w:rPr>
      </w:pPr>
      <w:r>
        <w:rPr>
          <w:rFonts w:hint="default" w:ascii="Times New Roman" w:hAnsi="Times New Roman" w:cs="Times New Roman"/>
          <w:sz w:val="24"/>
          <w:szCs w:val="24"/>
        </w:rPr>
        <w:t xml:space="preserve">  - main.py: The central orchestrator. It parses command-line arguments and calls the other modules in the correct sequence to execute the workflow described above.</w:t>
      </w:r>
    </w:p>
    <w:p w14:paraId="73E6454D">
      <w:pPr>
        <w:rPr>
          <w:rFonts w:hint="default" w:ascii="Times New Roman" w:hAnsi="Times New Roman" w:cs="Times New Roman"/>
          <w:sz w:val="24"/>
          <w:szCs w:val="24"/>
        </w:rPr>
      </w:pPr>
      <w:r>
        <w:rPr>
          <w:rFonts w:hint="default" w:ascii="Times New Roman" w:hAnsi="Times New Roman" w:cs="Times New Roman"/>
          <w:sz w:val="24"/>
          <w:szCs w:val="24"/>
        </w:rPr>
        <w:t xml:space="preserve">  - feature_extractor.py: Responsible for all feature extraction. It interfaces with external tools like apktool and libraries like androguard to pull raw data from the APK.</w:t>
      </w:r>
    </w:p>
    <w:p w14:paraId="6221620B">
      <w:pPr>
        <w:rPr>
          <w:rFonts w:hint="default" w:ascii="Times New Roman" w:hAnsi="Times New Roman" w:cs="Times New Roman"/>
          <w:sz w:val="24"/>
          <w:szCs w:val="24"/>
        </w:rPr>
      </w:pPr>
      <w:r>
        <w:rPr>
          <w:rFonts w:hint="default" w:ascii="Times New Roman" w:hAnsi="Times New Roman" w:cs="Times New Roman"/>
          <w:sz w:val="24"/>
          <w:szCs w:val="24"/>
        </w:rPr>
        <w:t xml:space="preserve">  - llm_tensor_builder.py: Handles all AI-related data processing. It communicates with the LLM API to get feature descriptions and then transforms all collected data into tensors for the CNN model.</w:t>
      </w:r>
    </w:p>
    <w:p w14:paraId="56485AAD">
      <w:pPr>
        <w:rPr>
          <w:rFonts w:hint="default" w:ascii="Times New Roman" w:hAnsi="Times New Roman" w:cs="Times New Roman"/>
          <w:sz w:val="24"/>
          <w:szCs w:val="24"/>
        </w:rPr>
      </w:pPr>
      <w:r>
        <w:rPr>
          <w:rFonts w:hint="default" w:ascii="Times New Roman" w:hAnsi="Times New Roman" w:cs="Times New Roman"/>
          <w:sz w:val="24"/>
          <w:szCs w:val="24"/>
        </w:rPr>
        <w:t xml:space="preserve">  - model_report_generator.py: Contains the DualBranchCNN model architecture. It loads the pre-trained weights, performs the final classification, and uses the results to render the final HTML report.</w:t>
      </w:r>
    </w:p>
    <w:p w14:paraId="7777432D">
      <w:pPr>
        <w:rPr>
          <w:rFonts w:hint="default" w:ascii="Times New Roman" w:hAnsi="Times New Roman" w:cs="Times New Roman"/>
          <w:sz w:val="24"/>
          <w:szCs w:val="24"/>
        </w:rPr>
      </w:pPr>
      <w:r>
        <w:rPr>
          <w:rFonts w:hint="default" w:ascii="Times New Roman" w:hAnsi="Times New Roman" w:cs="Times New Roman"/>
          <w:sz w:val="24"/>
          <w:szCs w:val="24"/>
        </w:rPr>
        <w:t xml:space="preserve">  - data_structures.py: Defines the custom data classes (e.g., StaticFeatures, ClassificationResult) used to pass structured data between modules, ensuring code clarity and maintainability.</w:t>
      </w:r>
    </w:p>
    <w:p w14:paraId="08ACA6BF">
      <w:pPr>
        <w:rPr>
          <w:rFonts w:hint="default" w:ascii="Times New Roman" w:hAnsi="Times New Roman" w:cs="Times New Roman"/>
          <w:sz w:val="24"/>
          <w:szCs w:val="24"/>
        </w:rPr>
      </w:pPr>
    </w:p>
    <w:p w14:paraId="4070F171">
      <w:pPr>
        <w:rPr>
          <w:rFonts w:hint="default" w:ascii="Times New Roman" w:hAnsi="Times New Roman" w:cs="Times New Roman"/>
          <w:b/>
          <w:bCs/>
          <w:sz w:val="24"/>
          <w:szCs w:val="24"/>
        </w:rPr>
      </w:pPr>
      <w:r>
        <w:rPr>
          <w:rFonts w:hint="default" w:ascii="Times New Roman" w:hAnsi="Times New Roman" w:cs="Times New Roman"/>
          <w:b/>
          <w:bCs/>
          <w:sz w:val="24"/>
          <w:szCs w:val="24"/>
        </w:rPr>
        <w:t>Key Technical Concepts</w:t>
      </w:r>
    </w:p>
    <w:p w14:paraId="41EF073C">
      <w:pPr>
        <w:rPr>
          <w:rFonts w:hint="default" w:ascii="Times New Roman" w:hAnsi="Times New Roman" w:cs="Times New Roman"/>
          <w:sz w:val="24"/>
          <w:szCs w:val="24"/>
        </w:rPr>
      </w:pPr>
    </w:p>
    <w:p w14:paraId="2B9BDEE5">
      <w:pPr>
        <w:rPr>
          <w:rFonts w:hint="default" w:ascii="Times New Roman" w:hAnsi="Times New Roman" w:cs="Times New Roman"/>
          <w:sz w:val="24"/>
          <w:szCs w:val="24"/>
        </w:rPr>
      </w:pPr>
      <w:r>
        <w:rPr>
          <w:rFonts w:hint="default" w:ascii="Times New Roman" w:hAnsi="Times New Roman" w:cs="Times New Roman"/>
          <w:sz w:val="24"/>
          <w:szCs w:val="24"/>
        </w:rPr>
        <w:t xml:space="preserve">  Static vs. Binary Analysis</w:t>
      </w:r>
    </w:p>
    <w:p w14:paraId="6F9319D5">
      <w:pPr>
        <w:rPr>
          <w:rFonts w:hint="default" w:ascii="Times New Roman" w:hAnsi="Times New Roman" w:cs="Times New Roman"/>
          <w:sz w:val="24"/>
          <w:szCs w:val="24"/>
        </w:rPr>
      </w:pPr>
    </w:p>
    <w:p w14:paraId="47D252D7">
      <w:pPr>
        <w:rPr>
          <w:rFonts w:hint="default" w:ascii="Times New Roman" w:hAnsi="Times New Roman" w:cs="Times New Roman"/>
          <w:sz w:val="24"/>
          <w:szCs w:val="24"/>
        </w:rPr>
      </w:pPr>
      <w:r>
        <w:rPr>
          <w:rFonts w:hint="default" w:ascii="Times New Roman" w:hAnsi="Times New Roman" w:cs="Times New Roman"/>
          <w:sz w:val="24"/>
          <w:szCs w:val="24"/>
        </w:rPr>
        <w:t xml:space="preserve">  - Static Analysis involves examining the app's code and resources without actually running it. In this project, it means reading the manifest file and Smali code to find declared permissions and API calls. It's fast and good at revealing an app's intended behavior.</w:t>
      </w:r>
    </w:p>
    <w:p w14:paraId="40C05E1D">
      <w:pPr>
        <w:rPr>
          <w:rFonts w:hint="default" w:ascii="Times New Roman" w:hAnsi="Times New Roman" w:cs="Times New Roman"/>
          <w:sz w:val="24"/>
          <w:szCs w:val="24"/>
        </w:rPr>
      </w:pPr>
      <w:r>
        <w:rPr>
          <w:rFonts w:hint="default" w:ascii="Times New Roman" w:hAnsi="Times New Roman" w:cs="Times New Roman"/>
          <w:sz w:val="24"/>
          <w:szCs w:val="24"/>
        </w:rPr>
        <w:t xml:space="preserve">  - Binary Analysis is a deeper form of static analysis that examines the compiled DEX bytecode. It can uncover hidden patterns and relationships that are not obvious from the source code. This is what androguard helps with.</w:t>
      </w:r>
    </w:p>
    <w:p w14:paraId="66A7ED35">
      <w:pPr>
        <w:rPr>
          <w:rFonts w:hint="default" w:ascii="Times New Roman" w:hAnsi="Times New Roman" w:cs="Times New Roman"/>
          <w:sz w:val="24"/>
          <w:szCs w:val="24"/>
        </w:rPr>
      </w:pPr>
    </w:p>
    <w:p w14:paraId="2BD28B33">
      <w:pPr>
        <w:rPr>
          <w:rFonts w:hint="default" w:ascii="Times New Roman" w:hAnsi="Times New Roman" w:cs="Times New Roman"/>
          <w:sz w:val="24"/>
          <w:szCs w:val="24"/>
        </w:rPr>
      </w:pPr>
      <w:r>
        <w:rPr>
          <w:rFonts w:hint="default" w:ascii="Times New Roman" w:hAnsi="Times New Roman" w:cs="Times New Roman"/>
          <w:sz w:val="24"/>
          <w:szCs w:val="24"/>
        </w:rPr>
        <w:t xml:space="preserve">  The Role of the Large Language Model (LLM)</w:t>
      </w:r>
    </w:p>
    <w:p w14:paraId="570AD0D9">
      <w:pPr>
        <w:rPr>
          <w:rFonts w:hint="default" w:ascii="Times New Roman" w:hAnsi="Times New Roman" w:cs="Times New Roman"/>
          <w:sz w:val="24"/>
          <w:szCs w:val="24"/>
        </w:rPr>
      </w:pPr>
    </w:p>
    <w:p w14:paraId="772D1FFF">
      <w:pPr>
        <w:rPr>
          <w:rFonts w:hint="default" w:ascii="Times New Roman" w:hAnsi="Times New Roman" w:cs="Times New Roman"/>
          <w:sz w:val="24"/>
          <w:szCs w:val="24"/>
        </w:rPr>
      </w:pPr>
      <w:r>
        <w:rPr>
          <w:rFonts w:hint="default" w:ascii="Times New Roman" w:hAnsi="Times New Roman" w:cs="Times New Roman"/>
          <w:sz w:val="24"/>
          <w:szCs w:val="24"/>
        </w:rPr>
        <w:t xml:space="preserve">  The LLM is the core of the system's explainability. Instead of just flagging a permission like READ_CONTACTS as risky, the LLM provides context, such as: "This permission allows the app to read all contact data stored on the device, which could be a privacy risk if the app has no clear reason to need this access." This transforms abstract data points into actionable intelligence.</w:t>
      </w:r>
    </w:p>
    <w:p w14:paraId="01FDA5D9">
      <w:pPr>
        <w:rPr>
          <w:rFonts w:hint="default" w:ascii="Times New Roman" w:hAnsi="Times New Roman" w:cs="Times New Roman"/>
          <w:sz w:val="24"/>
          <w:szCs w:val="24"/>
        </w:rPr>
      </w:pPr>
    </w:p>
    <w:p w14:paraId="787DAA52">
      <w:pPr>
        <w:rPr>
          <w:rFonts w:hint="default" w:ascii="Times New Roman" w:hAnsi="Times New Roman" w:cs="Times New Roman"/>
          <w:sz w:val="24"/>
          <w:szCs w:val="24"/>
        </w:rPr>
      </w:pPr>
      <w:r>
        <w:rPr>
          <w:rFonts w:hint="default" w:ascii="Times New Roman" w:hAnsi="Times New Roman" w:cs="Times New Roman"/>
          <w:sz w:val="24"/>
          <w:szCs w:val="24"/>
        </w:rPr>
        <w:t xml:space="preserve">  The Dual-Branch CNN Model</w:t>
      </w:r>
    </w:p>
    <w:p w14:paraId="40BDF089">
      <w:pPr>
        <w:rPr>
          <w:rFonts w:hint="default" w:ascii="Times New Roman" w:hAnsi="Times New Roman" w:cs="Times New Roman"/>
          <w:sz w:val="24"/>
          <w:szCs w:val="24"/>
        </w:rPr>
      </w:pPr>
    </w:p>
    <w:p w14:paraId="5214EF1A">
      <w:pPr>
        <w:rPr>
          <w:rFonts w:hint="default" w:ascii="Times New Roman" w:hAnsi="Times New Roman" w:cs="Times New Roman"/>
          <w:sz w:val="24"/>
          <w:szCs w:val="24"/>
        </w:rPr>
      </w:pPr>
      <w:r>
        <w:rPr>
          <w:rFonts w:hint="default" w:ascii="Times New Roman" w:hAnsi="Times New Roman" w:cs="Times New Roman"/>
          <w:sz w:val="24"/>
          <w:szCs w:val="24"/>
        </w:rPr>
        <w:t xml:space="preserve">  A standard CNN is good at finding patterns in a single type of data. However, our system has two very different types of data:</w:t>
      </w:r>
    </w:p>
    <w:p w14:paraId="7F18E1DB">
      <w:pPr>
        <w:rPr>
          <w:rFonts w:hint="default" w:ascii="Times New Roman" w:hAnsi="Times New Roman" w:cs="Times New Roman"/>
          <w:sz w:val="24"/>
          <w:szCs w:val="24"/>
        </w:rPr>
      </w:pPr>
      <w:r>
        <w:rPr>
          <w:rFonts w:hint="default" w:ascii="Times New Roman" w:hAnsi="Times New Roman" w:cs="Times New Roman"/>
          <w:sz w:val="24"/>
          <w:szCs w:val="24"/>
        </w:rPr>
        <w:t xml:space="preserve">  1. Semantic Data: The text descriptions from the LLM.</w:t>
      </w:r>
    </w:p>
    <w:p w14:paraId="5F6C553D">
      <w:pPr>
        <w:rPr>
          <w:rFonts w:hint="default" w:ascii="Times New Roman" w:hAnsi="Times New Roman" w:cs="Times New Roman"/>
          <w:sz w:val="24"/>
          <w:szCs w:val="24"/>
        </w:rPr>
      </w:pPr>
      <w:r>
        <w:rPr>
          <w:rFonts w:hint="default" w:ascii="Times New Roman" w:hAnsi="Times New Roman" w:cs="Times New Roman"/>
          <w:sz w:val="24"/>
          <w:szCs w:val="24"/>
        </w:rPr>
        <w:t xml:space="preserve">  2. Binary Data: The structural patterns from the APK's bytecode.</w:t>
      </w:r>
    </w:p>
    <w:p w14:paraId="683EAA7A">
      <w:pPr>
        <w:rPr>
          <w:rFonts w:hint="default" w:ascii="Times New Roman" w:hAnsi="Times New Roman" w:cs="Times New Roman"/>
          <w:sz w:val="24"/>
          <w:szCs w:val="24"/>
        </w:rPr>
      </w:pPr>
    </w:p>
    <w:p w14:paraId="4878BC18">
      <w:pPr>
        <w:rPr>
          <w:rFonts w:hint="default" w:ascii="Times New Roman" w:hAnsi="Times New Roman" w:cs="Times New Roman"/>
          <w:sz w:val="24"/>
          <w:szCs w:val="24"/>
        </w:rPr>
      </w:pPr>
      <w:r>
        <w:rPr>
          <w:rFonts w:hint="default" w:ascii="Times New Roman" w:hAnsi="Times New Roman" w:cs="Times New Roman"/>
          <w:sz w:val="24"/>
          <w:szCs w:val="24"/>
        </w:rPr>
        <w:t xml:space="preserve">  A dual-branch architecture allows the model to learn from both types of data simultaneously. One branch specializes in understanding the textual risk descriptions, while the other specializes in identifying malicious code patterns. By combining the insights from both branches, the model can make a more accurate and robust final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decision.</w:t>
      </w:r>
    </w:p>
    <w:p w14:paraId="12ACA2DE">
      <w:pPr>
        <w:rPr>
          <w:rFonts w:hint="default" w:ascii="Times New Roman" w:hAnsi="Times New Roman" w:cs="Times New Roman"/>
          <w:b/>
          <w:bCs/>
          <w:sz w:val="24"/>
          <w:szCs w:val="24"/>
        </w:rPr>
      </w:pPr>
    </w:p>
    <w:p w14:paraId="1CAF2F17">
      <w:pPr>
        <w:rPr>
          <w:rFonts w:hint="default" w:ascii="Times New Roman" w:hAnsi="Times New Roman" w:cs="Times New Roman"/>
          <w:sz w:val="24"/>
          <w:szCs w:val="24"/>
        </w:rPr>
      </w:pPr>
      <w:r>
        <w:rPr>
          <w:rFonts w:hint="default" w:ascii="Times New Roman" w:hAnsi="Times New Roman" w:cs="Times New Roman"/>
          <w:b/>
          <w:bCs/>
          <w:sz w:val="24"/>
          <w:szCs w:val="24"/>
        </w:rPr>
        <w:t>Project File Structure</w:t>
      </w:r>
    </w:p>
    <w:p w14:paraId="69E3893A">
      <w:pPr>
        <w:rPr>
          <w:rFonts w:hint="default" w:ascii="Times New Roman" w:hAnsi="Times New Roman" w:cs="Times New Roman"/>
          <w:sz w:val="24"/>
          <w:szCs w:val="24"/>
        </w:rPr>
      </w:pPr>
      <w:r>
        <w:rPr>
          <w:rFonts w:hint="default" w:ascii="Times New Roman" w:hAnsi="Times New Roman" w:cs="Times New Roman"/>
          <w:sz w:val="24"/>
          <w:szCs w:val="24"/>
        </w:rPr>
        <w:t xml:space="preserve">  - main.py: Main application entry point.</w:t>
      </w:r>
    </w:p>
    <w:p w14:paraId="131E9517">
      <w:pPr>
        <w:rPr>
          <w:rFonts w:hint="default" w:ascii="Times New Roman" w:hAnsi="Times New Roman" w:cs="Times New Roman"/>
          <w:sz w:val="24"/>
          <w:szCs w:val="24"/>
        </w:rPr>
      </w:pPr>
      <w:r>
        <w:rPr>
          <w:rFonts w:hint="default" w:ascii="Times New Roman" w:hAnsi="Times New Roman" w:cs="Times New Roman"/>
          <w:sz w:val="24"/>
          <w:szCs w:val="24"/>
        </w:rPr>
        <w:t xml:space="preserve">  - *.py files: Core logic modules (feature extraction, model, etc.).</w:t>
      </w:r>
    </w:p>
    <w:p w14:paraId="31AA7AB7">
      <w:pPr>
        <w:rPr>
          <w:rFonts w:hint="default" w:ascii="Times New Roman" w:hAnsi="Times New Roman" w:cs="Times New Roman"/>
          <w:sz w:val="24"/>
          <w:szCs w:val="24"/>
        </w:rPr>
      </w:pPr>
      <w:r>
        <w:rPr>
          <w:rFonts w:hint="default" w:ascii="Times New Roman" w:hAnsi="Times New Roman" w:cs="Times New Roman"/>
          <w:sz w:val="24"/>
          <w:szCs w:val="24"/>
        </w:rPr>
        <w:t xml:space="preserve">  - requirements.txt: A list of all Python dependencies.</w:t>
      </w:r>
    </w:p>
    <w:p w14:paraId="723A31E4">
      <w:pPr>
        <w:rPr>
          <w:rFonts w:hint="default" w:ascii="Times New Roman" w:hAnsi="Times New Roman" w:cs="Times New Roman"/>
          <w:sz w:val="24"/>
          <w:szCs w:val="24"/>
        </w:rPr>
      </w:pPr>
      <w:r>
        <w:rPr>
          <w:rFonts w:hint="default" w:ascii="Times New Roman" w:hAnsi="Times New Roman" w:cs="Times New Roman"/>
          <w:sz w:val="24"/>
          <w:szCs w:val="24"/>
        </w:rPr>
        <w:t xml:space="preserve">  - artemis_model.weights.h5: The pre-trained weights for the neural network.</w:t>
      </w:r>
    </w:p>
    <w:p w14:paraId="68F03795">
      <w:pPr>
        <w:rPr>
          <w:rFonts w:hint="default" w:ascii="Times New Roman" w:hAnsi="Times New Roman" w:cs="Times New Roman"/>
          <w:sz w:val="24"/>
          <w:szCs w:val="24"/>
        </w:rPr>
      </w:pPr>
      <w:r>
        <w:rPr>
          <w:rFonts w:hint="default" w:ascii="Times New Roman" w:hAnsi="Times New Roman" w:cs="Times New Roman"/>
          <w:sz w:val="24"/>
          <w:szCs w:val="24"/>
        </w:rPr>
        <w:t xml:space="preserve">  - README.md: Top-level project information.</w:t>
      </w:r>
    </w:p>
    <w:p w14:paraId="5A52104F">
      <w:pP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E90CC"/>
    <w:multiLevelType w:val="singleLevel"/>
    <w:tmpl w:val="08CE90CC"/>
    <w:lvl w:ilvl="0" w:tentative="0">
      <w:start w:val="1"/>
      <w:numFmt w:val="decimal"/>
      <w:suff w:val="space"/>
      <w:lvlText w:val="%1."/>
      <w:lvlJc w:val="left"/>
    </w:lvl>
  </w:abstractNum>
  <w:abstractNum w:abstractNumId="1">
    <w:nsid w:val="743908B8"/>
    <w:multiLevelType w:val="singleLevel"/>
    <w:tmpl w:val="743908B8"/>
    <w:lvl w:ilvl="0" w:tentative="0">
      <w:start w:val="5"/>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7F7A31"/>
    <w:rsid w:val="363E24C3"/>
    <w:rsid w:val="427F7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1008</Words>
  <Characters>5934</Characters>
  <Lines>0</Lines>
  <Paragraphs>0</Paragraphs>
  <TotalTime>6555</TotalTime>
  <ScaleCrop>false</ScaleCrop>
  <LinksUpToDate>false</LinksUpToDate>
  <CharactersWithSpaces>7063</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2025-10-02T19:41:00Z</dcterms:created>
  <dc:creator>夏子茹</dc:creator>
  <cp:lastModifiedBy>夏子茹</cp:lastModifiedBy>
  <dcterms:modified xsi:type="dcterms:W3CDTF">2025-10-07T16:06:21Z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61725370F70E40D8880F8576F9F6C87D_13</vt:lpwstr>
  </property>
  <property fmtid="{D5CDD505-2E9C-101B-9397-08002B2CF9AE}" pid="4" name="KSOTemplateDocerSaveRecord">
    <vt:lpwstr>eyJoZGlkIjoiMjcwMjMwYjUxMmY1ZjRiYjdhZGFjYTM4NzRlNjkxMDgiLCJ1c2VySWQiOiIyMDA3MjIyMzYifQ==</vt:lpwstr>
  </property>
</Properties>
</file>