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0F163B" w:rsidRPr="001A5384" w14:paraId="1EAC31A5" w14:textId="77777777">
        <w:trPr>
          <w:jc w:val="center"/>
        </w:trPr>
        <w:tc>
          <w:tcPr>
            <w:tcW w:w="1458" w:type="dxa"/>
          </w:tcPr>
          <w:p w14:paraId="6D99A5E4" w14:textId="77777777" w:rsidR="000F163B" w:rsidRPr="001A5384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sz w:val="16"/>
                <w:szCs w:val="16"/>
                <w:lang w:eastAsia="ar-SA"/>
              </w:rPr>
            </w:pPr>
            <w:r w:rsidRPr="001A5384">
              <w:rPr>
                <w:noProof/>
              </w:rPr>
              <w:drawing>
                <wp:inline distT="0" distB="0" distL="0" distR="0" wp14:anchorId="000B2D52" wp14:editId="47D64C00">
                  <wp:extent cx="884555" cy="8667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3A7E0A20" w14:textId="77777777" w:rsidR="000F163B" w:rsidRPr="001A5384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1A5384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>HOLY ANGEL UNIVERSITY</w:t>
            </w:r>
          </w:p>
          <w:p w14:paraId="10572F7D" w14:textId="77777777" w:rsidR="000F163B" w:rsidRPr="001A5384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1A5384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 xml:space="preserve">Institutional Review </w:t>
            </w:r>
            <w:r w:rsidRPr="001A5384">
              <w:rPr>
                <w:rFonts w:asciiTheme="majorHAnsi" w:hAnsiTheme="majorHAnsi" w:cs="Arial"/>
                <w:b/>
                <w:bCs/>
                <w:sz w:val="24"/>
                <w:szCs w:val="24"/>
                <w:lang w:val="en-PH" w:eastAsia="ar-SA"/>
              </w:rPr>
              <w:t>Board</w:t>
            </w:r>
            <w:r w:rsidRPr="001A5384">
              <w:rPr>
                <w:rFonts w:asciiTheme="majorHAnsi" w:hAnsiTheme="majorHAnsi" w:cs="Arial"/>
                <w:b/>
                <w:bCs/>
                <w:spacing w:val="40"/>
                <w:sz w:val="24"/>
                <w:szCs w:val="24"/>
                <w:lang w:eastAsia="ar-SA"/>
              </w:rPr>
              <w:t xml:space="preserve"> </w:t>
            </w:r>
          </w:p>
          <w:p w14:paraId="7BC59B49" w14:textId="77777777" w:rsidR="000F163B" w:rsidRPr="001A5384" w:rsidRDefault="0024029C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</w:pPr>
            <w:r w:rsidRPr="001A5384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>4</w:t>
            </w:r>
            <w:r w:rsidRPr="001A5384">
              <w:rPr>
                <w:rFonts w:asciiTheme="majorHAnsi" w:hAnsiTheme="majorHAnsi" w:cs="Calibri"/>
                <w:bCs/>
                <w:sz w:val="16"/>
                <w:szCs w:val="16"/>
                <w:vertAlign w:val="superscript"/>
                <w:lang w:val="en-PH" w:eastAsia="ar-SA"/>
              </w:rPr>
              <w:t>th</w:t>
            </w:r>
            <w:r w:rsidRPr="001A5384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 xml:space="preserve"> floor, San Francisco de Javier Building</w:t>
            </w:r>
          </w:p>
          <w:p w14:paraId="66E3274B" w14:textId="77777777" w:rsidR="000F163B" w:rsidRPr="001A5384" w:rsidRDefault="0024029C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</w:pPr>
            <w:r w:rsidRPr="001A5384"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  <w:t>1 Holy Angel Avenue, Santo Rosario, Angeles City 2009</w:t>
            </w:r>
          </w:p>
          <w:p w14:paraId="3367581D" w14:textId="77777777" w:rsidR="000F163B" w:rsidRPr="001A5384" w:rsidRDefault="0024029C">
            <w:pPr>
              <w:suppressAutoHyphens/>
              <w:rPr>
                <w:rFonts w:cs="Calibri"/>
                <w:sz w:val="18"/>
                <w:szCs w:val="18"/>
                <w:lang w:eastAsia="ar-SA"/>
              </w:rPr>
            </w:pPr>
            <w:r w:rsidRPr="001A5384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Telephone</w:t>
            </w:r>
            <w:r w:rsidRPr="001A5384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: +63 45 8888691 local </w:t>
            </w:r>
            <w:proofErr w:type="gramStart"/>
            <w:r w:rsidRPr="001A5384">
              <w:rPr>
                <w:rFonts w:asciiTheme="majorHAnsi" w:hAnsiTheme="majorHAnsi" w:cs="Calibri"/>
                <w:sz w:val="16"/>
                <w:szCs w:val="16"/>
                <w:lang w:eastAsia="ar-SA"/>
              </w:rPr>
              <w:t>1540 ;</w:t>
            </w:r>
            <w:proofErr w:type="gramEnd"/>
            <w:r w:rsidRPr="001A5384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 </w:t>
            </w:r>
            <w:r w:rsidRPr="001A5384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Email</w:t>
            </w:r>
            <w:r w:rsidRPr="001A5384">
              <w:rPr>
                <w:rFonts w:asciiTheme="majorHAnsi" w:hAnsiTheme="majorHAnsi" w:cs="Calibri"/>
                <w:sz w:val="16"/>
                <w:szCs w:val="16"/>
                <w:lang w:eastAsia="ar-SA"/>
              </w:rPr>
              <w:t>: irb@hau.edu.ph</w:t>
            </w:r>
          </w:p>
        </w:tc>
      </w:tr>
    </w:tbl>
    <w:p w14:paraId="4EF94A00" w14:textId="77777777" w:rsidR="000F163B" w:rsidRPr="001A5384" w:rsidRDefault="000F163B">
      <w:pPr>
        <w:rPr>
          <w:rFonts w:ascii="Palatino Linotype" w:hAnsi="Palatino Linotype"/>
          <w:b/>
          <w:color w:val="000000"/>
          <w:szCs w:val="12"/>
          <w:lang w:val="en-PH"/>
        </w:rPr>
      </w:pPr>
    </w:p>
    <w:p w14:paraId="4C98D1A5" w14:textId="7892CB3E" w:rsidR="000F163B" w:rsidRPr="001A5384" w:rsidRDefault="005D438D">
      <w:pPr>
        <w:jc w:val="center"/>
        <w:rPr>
          <w:rFonts w:ascii="Palatino Linotype" w:hAnsi="Palatino Linotype"/>
          <w:b/>
          <w:color w:val="000000"/>
          <w:sz w:val="24"/>
          <w:szCs w:val="16"/>
        </w:rPr>
      </w:pPr>
      <w:r w:rsidRPr="001A5384">
        <w:rPr>
          <w:rFonts w:ascii="Palatino Linotype" w:hAnsi="Palatino Linotype"/>
          <w:b/>
          <w:color w:val="000000"/>
          <w:sz w:val="24"/>
          <w:szCs w:val="16"/>
          <w:lang w:val="en-PH"/>
        </w:rPr>
        <w:t>APPLICATION FOR CONTINUING REVIEW</w:t>
      </w:r>
      <w:r w:rsidR="0024029C" w:rsidRPr="001A5384">
        <w:rPr>
          <w:rFonts w:ascii="Palatino Linotype" w:hAnsi="Palatino Linotype"/>
          <w:b/>
          <w:color w:val="000000"/>
          <w:sz w:val="24"/>
          <w:szCs w:val="16"/>
        </w:rPr>
        <w:t xml:space="preserve"> FORM</w:t>
      </w:r>
    </w:p>
    <w:p w14:paraId="1DAF7325" w14:textId="7F1C3A4F" w:rsidR="000F163B" w:rsidRPr="001A5384" w:rsidRDefault="000F163B">
      <w:pPr>
        <w:rPr>
          <w:rFonts w:ascii="Palatino Linotype" w:hAnsi="Palatino Linotype"/>
          <w:b/>
          <w:color w:val="000000"/>
          <w:szCs w:val="12"/>
        </w:rPr>
      </w:pPr>
    </w:p>
    <w:p w14:paraId="7EFD8F8D" w14:textId="77777777" w:rsidR="00176130" w:rsidRPr="001A5384" w:rsidRDefault="00176130">
      <w:pPr>
        <w:rPr>
          <w:rFonts w:ascii="Palatino Linotype" w:hAnsi="Palatino Linotype"/>
          <w:b/>
          <w:color w:val="000000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8"/>
        <w:gridCol w:w="2610"/>
        <w:gridCol w:w="2717"/>
      </w:tblGrid>
      <w:tr w:rsidR="000F163B" w:rsidRPr="001A5384" w14:paraId="4DDD09CE" w14:textId="77777777">
        <w:tc>
          <w:tcPr>
            <w:tcW w:w="9485" w:type="dxa"/>
            <w:gridSpan w:val="3"/>
          </w:tcPr>
          <w:p w14:paraId="6EE121DD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 xml:space="preserve">Protocol No.: </w:t>
            </w:r>
          </w:p>
        </w:tc>
      </w:tr>
      <w:tr w:rsidR="000F163B" w:rsidRPr="001A5384" w14:paraId="0016ACB2" w14:textId="77777777">
        <w:tc>
          <w:tcPr>
            <w:tcW w:w="9485" w:type="dxa"/>
            <w:gridSpan w:val="3"/>
          </w:tcPr>
          <w:p w14:paraId="33CDFAAE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Study Protocol Title:</w:t>
            </w:r>
          </w:p>
        </w:tc>
      </w:tr>
      <w:tr w:rsidR="00176130" w:rsidRPr="001A5384" w14:paraId="72CA98C0" w14:textId="77777777" w:rsidTr="00E31FCE">
        <w:tc>
          <w:tcPr>
            <w:tcW w:w="9485" w:type="dxa"/>
            <w:gridSpan w:val="3"/>
          </w:tcPr>
          <w:p w14:paraId="7A037C75" w14:textId="77777777" w:rsidR="00176130" w:rsidRPr="001A5384" w:rsidRDefault="00176130" w:rsidP="00E31FCE">
            <w:pPr>
              <w:rPr>
                <w:rFonts w:ascii="Palatino Linotype" w:hAnsi="Palatino Linotype"/>
                <w:b/>
              </w:rPr>
            </w:pPr>
            <w:r w:rsidRPr="001A5384">
              <w:rPr>
                <w:rFonts w:ascii="Palatino Linotype" w:hAnsi="Palatino Linotype"/>
                <w:b/>
              </w:rPr>
              <w:t>Initial Approval Date:</w:t>
            </w:r>
            <w:r w:rsidRPr="001A5384">
              <w:rPr>
                <w:rFonts w:ascii="Palatino Linotype" w:hAnsi="Palatino Linotype"/>
              </w:rPr>
              <w:t xml:space="preserve"> </w:t>
            </w:r>
          </w:p>
        </w:tc>
      </w:tr>
      <w:tr w:rsidR="000F163B" w:rsidRPr="001A5384" w14:paraId="750CCFDE" w14:textId="77777777">
        <w:tc>
          <w:tcPr>
            <w:tcW w:w="9485" w:type="dxa"/>
            <w:gridSpan w:val="3"/>
          </w:tcPr>
          <w:p w14:paraId="00EBE715" w14:textId="31ADAD42" w:rsidR="000F163B" w:rsidRPr="001A5384" w:rsidRDefault="00176130">
            <w:pPr>
              <w:rPr>
                <w:rFonts w:ascii="Palatino Linotype" w:hAnsi="Palatino Linotype"/>
                <w:b/>
              </w:rPr>
            </w:pPr>
            <w:r w:rsidRPr="001A5384">
              <w:rPr>
                <w:rFonts w:ascii="Palatino Linotype" w:hAnsi="Palatino Linotype"/>
                <w:b/>
              </w:rPr>
              <w:t>Ethical Clearance Effectivity Period:</w:t>
            </w:r>
            <w:r w:rsidR="0024029C" w:rsidRPr="001A5384">
              <w:rPr>
                <w:rFonts w:ascii="Palatino Linotype" w:hAnsi="Palatino Linotype"/>
              </w:rPr>
              <w:t xml:space="preserve"> </w:t>
            </w:r>
          </w:p>
        </w:tc>
      </w:tr>
      <w:tr w:rsidR="000F163B" w:rsidRPr="001A5384" w14:paraId="24023AEF" w14:textId="77777777">
        <w:tc>
          <w:tcPr>
            <w:tcW w:w="9485" w:type="dxa"/>
            <w:gridSpan w:val="3"/>
          </w:tcPr>
          <w:p w14:paraId="078F6AD6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Principal Investigator:</w:t>
            </w:r>
          </w:p>
        </w:tc>
      </w:tr>
      <w:tr w:rsidR="000F163B" w:rsidRPr="001A5384" w14:paraId="74CE02E6" w14:textId="77777777">
        <w:tc>
          <w:tcPr>
            <w:tcW w:w="4158" w:type="dxa"/>
          </w:tcPr>
          <w:p w14:paraId="049B963B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610" w:type="dxa"/>
          </w:tcPr>
          <w:p w14:paraId="5FDEF9C6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717" w:type="dxa"/>
          </w:tcPr>
          <w:p w14:paraId="0820FE72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Mobile:</w:t>
            </w:r>
          </w:p>
        </w:tc>
      </w:tr>
      <w:tr w:rsidR="000F163B" w:rsidRPr="001A5384" w14:paraId="50B66388" w14:textId="77777777">
        <w:tc>
          <w:tcPr>
            <w:tcW w:w="9485" w:type="dxa"/>
            <w:gridSpan w:val="3"/>
          </w:tcPr>
          <w:p w14:paraId="1E522732" w14:textId="77777777" w:rsidR="000F163B" w:rsidRPr="001A5384" w:rsidRDefault="0024029C">
            <w:pPr>
              <w:rPr>
                <w:rFonts w:ascii="Palatino Linotype" w:hAnsi="Palatino Linotype"/>
                <w:b/>
              </w:rPr>
            </w:pPr>
            <w:r w:rsidRPr="001A5384">
              <w:rPr>
                <w:rFonts w:ascii="Palatino Linotype" w:hAnsi="Palatino Linotype"/>
                <w:b/>
              </w:rPr>
              <w:t xml:space="preserve">Study Site: </w:t>
            </w:r>
          </w:p>
        </w:tc>
      </w:tr>
      <w:tr w:rsidR="000F163B" w:rsidRPr="001A5384" w14:paraId="4B126B95" w14:textId="77777777">
        <w:tc>
          <w:tcPr>
            <w:tcW w:w="9485" w:type="dxa"/>
            <w:gridSpan w:val="3"/>
          </w:tcPr>
          <w:p w14:paraId="0015455B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Study Site Address:</w:t>
            </w:r>
          </w:p>
        </w:tc>
      </w:tr>
      <w:tr w:rsidR="000F163B" w:rsidRPr="001A5384" w14:paraId="0CC9602D" w14:textId="77777777">
        <w:tc>
          <w:tcPr>
            <w:tcW w:w="9485" w:type="dxa"/>
            <w:gridSpan w:val="3"/>
          </w:tcPr>
          <w:p w14:paraId="1CB5FD76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Sponsor:</w:t>
            </w:r>
          </w:p>
        </w:tc>
      </w:tr>
      <w:tr w:rsidR="000F163B" w:rsidRPr="001A5384" w14:paraId="2B9FAA93" w14:textId="77777777">
        <w:tc>
          <w:tcPr>
            <w:tcW w:w="9485" w:type="dxa"/>
            <w:gridSpan w:val="3"/>
          </w:tcPr>
          <w:p w14:paraId="247B5CB1" w14:textId="77777777" w:rsidR="000F163B" w:rsidRPr="001A5384" w:rsidRDefault="0024029C">
            <w:pPr>
              <w:rPr>
                <w:rFonts w:ascii="Palatino Linotype" w:hAnsi="Palatino Linotype"/>
                <w:b/>
              </w:rPr>
            </w:pPr>
            <w:r w:rsidRPr="001A5384">
              <w:rPr>
                <w:rFonts w:ascii="Palatino Linotype" w:hAnsi="Palatino Linotype"/>
                <w:b/>
              </w:rPr>
              <w:t>Sponsor Contact Person:</w:t>
            </w:r>
          </w:p>
        </w:tc>
      </w:tr>
      <w:tr w:rsidR="000F163B" w:rsidRPr="001A5384" w14:paraId="65F38EC7" w14:textId="77777777">
        <w:tc>
          <w:tcPr>
            <w:tcW w:w="4158" w:type="dxa"/>
          </w:tcPr>
          <w:p w14:paraId="275F8CB1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610" w:type="dxa"/>
          </w:tcPr>
          <w:p w14:paraId="17A51A20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717" w:type="dxa"/>
          </w:tcPr>
          <w:p w14:paraId="33E7FD77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t>Mobile:</w:t>
            </w:r>
          </w:p>
        </w:tc>
      </w:tr>
      <w:tr w:rsidR="00176130" w:rsidRPr="001A5384" w14:paraId="59E53132" w14:textId="77777777" w:rsidTr="00176130">
        <w:tc>
          <w:tcPr>
            <w:tcW w:w="9485" w:type="dxa"/>
            <w:gridSpan w:val="3"/>
            <w:shd w:val="clear" w:color="auto" w:fill="BFBFBF" w:themeFill="background1" w:themeFillShade="BF"/>
          </w:tcPr>
          <w:p w14:paraId="3F87DAE4" w14:textId="0FC08F30" w:rsidR="00176130" w:rsidRPr="001A5384" w:rsidRDefault="00176130" w:rsidP="00176130">
            <w:pPr>
              <w:tabs>
                <w:tab w:val="left" w:pos="0"/>
              </w:tabs>
              <w:jc w:val="center"/>
              <w:rPr>
                <w:rFonts w:ascii="Palatino Linotype" w:hAnsi="Palatino Linotype"/>
                <w:b/>
                <w:bCs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b/>
                <w:bCs/>
                <w:sz w:val="21"/>
                <w:szCs w:val="18"/>
              </w:rPr>
              <w:t>Progress Report</w:t>
            </w:r>
          </w:p>
        </w:tc>
      </w:tr>
      <w:tr w:rsidR="00176130" w:rsidRPr="001A5384" w14:paraId="240F091B" w14:textId="77777777" w:rsidTr="00E31FCE">
        <w:tc>
          <w:tcPr>
            <w:tcW w:w="9485" w:type="dxa"/>
            <w:gridSpan w:val="3"/>
          </w:tcPr>
          <w:p w14:paraId="6C8091B3" w14:textId="77777777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1. Start of study</w:t>
            </w:r>
          </w:p>
          <w:p w14:paraId="79A2A5DC" w14:textId="77777777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239468E7" w14:textId="77777777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3BEA3C10" w14:textId="6952ABC4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176130" w:rsidRPr="001A5384" w14:paraId="4C8B0623" w14:textId="77777777" w:rsidTr="00E31FCE">
        <w:tc>
          <w:tcPr>
            <w:tcW w:w="9485" w:type="dxa"/>
            <w:gridSpan w:val="3"/>
          </w:tcPr>
          <w:p w14:paraId="7D63FF02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2. Expected end of study</w:t>
            </w:r>
          </w:p>
          <w:p w14:paraId="6C813855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1D65DDEA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52A9861E" w14:textId="0F893293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176130" w:rsidRPr="001A5384" w14:paraId="418C83AB" w14:textId="77777777" w:rsidTr="00E31FCE">
        <w:tc>
          <w:tcPr>
            <w:tcW w:w="9485" w:type="dxa"/>
            <w:gridSpan w:val="3"/>
          </w:tcPr>
          <w:p w14:paraId="216AB30C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3. Number of enrolled participants</w:t>
            </w:r>
          </w:p>
          <w:p w14:paraId="2A4C0278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3E19E6B4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58C61124" w14:textId="67FF096F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176130" w:rsidRPr="001A5384" w14:paraId="4A15470B" w14:textId="77777777" w:rsidTr="00E31FCE">
        <w:tc>
          <w:tcPr>
            <w:tcW w:w="9485" w:type="dxa"/>
            <w:gridSpan w:val="3"/>
          </w:tcPr>
          <w:p w14:paraId="5A0DC762" w14:textId="77777777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4. Number of required participants</w:t>
            </w:r>
          </w:p>
          <w:p w14:paraId="65F9D028" w14:textId="02B45924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5BCC7412" w14:textId="77777777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107DEDB7" w14:textId="5DA6E05A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176130" w:rsidRPr="001A5384" w14:paraId="5E6B3F77" w14:textId="77777777" w:rsidTr="00E31FCE">
        <w:tc>
          <w:tcPr>
            <w:tcW w:w="9485" w:type="dxa"/>
            <w:gridSpan w:val="3"/>
          </w:tcPr>
          <w:p w14:paraId="71F07A0B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5. Number of participants who withdrew</w:t>
            </w:r>
          </w:p>
          <w:p w14:paraId="22232BE5" w14:textId="4D8DC702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53187ADB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2147E6BA" w14:textId="3186F9A0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176130" w:rsidRPr="001A5384" w14:paraId="68017328" w14:textId="77777777" w:rsidTr="00E31FCE">
        <w:tc>
          <w:tcPr>
            <w:tcW w:w="9485" w:type="dxa"/>
            <w:gridSpan w:val="3"/>
          </w:tcPr>
          <w:p w14:paraId="50F7B43B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6. Deviations from the approved protocol</w:t>
            </w:r>
          </w:p>
          <w:p w14:paraId="6817D62D" w14:textId="6D2E094F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1A280F2B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56F74AE7" w14:textId="49CA11C0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176130" w:rsidRPr="001A5384" w14:paraId="3710A682" w14:textId="77777777" w:rsidTr="00E31FCE">
        <w:tc>
          <w:tcPr>
            <w:tcW w:w="9485" w:type="dxa"/>
            <w:gridSpan w:val="3"/>
          </w:tcPr>
          <w:p w14:paraId="5D6D9C70" w14:textId="77777777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7. New information (literature or in the conduct of the study) that may significantly change the risk-benefit ratio</w:t>
            </w:r>
          </w:p>
          <w:p w14:paraId="15858EB5" w14:textId="77777777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6F0BE9AE" w14:textId="51174C94" w:rsidR="00176130" w:rsidRPr="001A5384" w:rsidRDefault="00176130" w:rsidP="00E31FCE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176130" w:rsidRPr="001A5384" w14:paraId="5D47C120" w14:textId="77777777" w:rsidTr="00E31FCE">
        <w:tc>
          <w:tcPr>
            <w:tcW w:w="9485" w:type="dxa"/>
            <w:gridSpan w:val="3"/>
          </w:tcPr>
          <w:p w14:paraId="588016F7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lastRenderedPageBreak/>
              <w:t>8. Issues/problems encountered</w:t>
            </w:r>
          </w:p>
          <w:p w14:paraId="59FA006B" w14:textId="3FC06688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532A52C3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47247921" w14:textId="44FDDC52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176130" w:rsidRPr="001A5384" w14:paraId="43F7A9F8" w14:textId="77777777">
        <w:tc>
          <w:tcPr>
            <w:tcW w:w="9485" w:type="dxa"/>
            <w:gridSpan w:val="3"/>
          </w:tcPr>
          <w:p w14:paraId="74FDB77A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9. Justification for application for Continuing Review</w:t>
            </w:r>
          </w:p>
          <w:p w14:paraId="4CDA104F" w14:textId="19B5D723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700B1A73" w14:textId="77777777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  <w:p w14:paraId="4B6A3171" w14:textId="4474B895" w:rsidR="00176130" w:rsidRPr="001A5384" w:rsidRDefault="00176130" w:rsidP="00176130">
            <w:pPr>
              <w:tabs>
                <w:tab w:val="left" w:pos="0"/>
              </w:tabs>
              <w:rPr>
                <w:rFonts w:ascii="Palatino Linotype" w:hAnsi="Palatino Linotype"/>
                <w:b/>
                <w:sz w:val="21"/>
                <w:szCs w:val="18"/>
              </w:rPr>
            </w:pPr>
          </w:p>
        </w:tc>
      </w:tr>
      <w:tr w:rsidR="00666A29" w:rsidRPr="001A5384" w14:paraId="45413710" w14:textId="77777777" w:rsidTr="00666A29">
        <w:tc>
          <w:tcPr>
            <w:tcW w:w="9485" w:type="dxa"/>
            <w:gridSpan w:val="3"/>
            <w:shd w:val="clear" w:color="auto" w:fill="BFBFBF" w:themeFill="background1" w:themeFillShade="BF"/>
          </w:tcPr>
          <w:p w14:paraId="519B1353" w14:textId="02692A8F" w:rsidR="00666A29" w:rsidRPr="001A5384" w:rsidRDefault="00666A29" w:rsidP="00666A29">
            <w:pPr>
              <w:tabs>
                <w:tab w:val="left" w:pos="0"/>
              </w:tabs>
              <w:jc w:val="center"/>
              <w:rPr>
                <w:rFonts w:ascii="Palatino Linotype" w:hAnsi="Palatino Linotype"/>
                <w:b/>
                <w:bCs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b/>
                <w:bCs/>
                <w:sz w:val="21"/>
                <w:szCs w:val="18"/>
              </w:rPr>
              <w:t>Serious Adverse Event /SUSAR/Reportable Negative Event Report</w:t>
            </w:r>
          </w:p>
        </w:tc>
      </w:tr>
      <w:tr w:rsidR="00666A29" w:rsidRPr="001A5384" w14:paraId="0D3BF95B" w14:textId="77777777">
        <w:tc>
          <w:tcPr>
            <w:tcW w:w="9485" w:type="dxa"/>
            <w:gridSpan w:val="3"/>
          </w:tcPr>
          <w:p w14:paraId="6C76D86D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1. Nature of Event</w:t>
            </w:r>
          </w:p>
          <w:p w14:paraId="5C16F2B8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76F785B7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0550F10B" w14:textId="72B72446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</w:tc>
      </w:tr>
      <w:tr w:rsidR="00666A29" w:rsidRPr="001A5384" w14:paraId="36ABF6D4" w14:textId="77777777">
        <w:tc>
          <w:tcPr>
            <w:tcW w:w="9485" w:type="dxa"/>
            <w:gridSpan w:val="3"/>
          </w:tcPr>
          <w:p w14:paraId="7B25A8A1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2. Co-morbidities</w:t>
            </w:r>
          </w:p>
          <w:p w14:paraId="4D8FFBFB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738FED05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593A8FD0" w14:textId="27C2B469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</w:tc>
      </w:tr>
      <w:tr w:rsidR="00666A29" w:rsidRPr="001A5384" w14:paraId="4668AF53" w14:textId="77777777">
        <w:tc>
          <w:tcPr>
            <w:tcW w:w="9485" w:type="dxa"/>
            <w:gridSpan w:val="3"/>
          </w:tcPr>
          <w:p w14:paraId="3FE24740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3. Causality Assessment of Investigator</w:t>
            </w:r>
          </w:p>
          <w:p w14:paraId="73D91524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0FAB7602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16333AEF" w14:textId="6A0CFF4F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</w:tc>
      </w:tr>
      <w:tr w:rsidR="00666A29" w:rsidRPr="001A5384" w14:paraId="5ACA6377" w14:textId="77777777">
        <w:tc>
          <w:tcPr>
            <w:tcW w:w="9485" w:type="dxa"/>
            <w:gridSpan w:val="3"/>
          </w:tcPr>
          <w:p w14:paraId="67511B8E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4. Causality Assessment of Sponsor</w:t>
            </w:r>
          </w:p>
          <w:p w14:paraId="2E9E5966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05BC7492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282CD3E9" w14:textId="0BD85834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</w:tc>
      </w:tr>
      <w:tr w:rsidR="00666A29" w:rsidRPr="001A5384" w14:paraId="15CA656D" w14:textId="77777777">
        <w:tc>
          <w:tcPr>
            <w:tcW w:w="9485" w:type="dxa"/>
            <w:gridSpan w:val="3"/>
          </w:tcPr>
          <w:p w14:paraId="2A181076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5. Action</w:t>
            </w:r>
          </w:p>
          <w:p w14:paraId="3C130139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0F037992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42B0DAE5" w14:textId="4022B841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</w:tc>
      </w:tr>
      <w:tr w:rsidR="00666A29" w:rsidRPr="001A5384" w14:paraId="4B6406AE" w14:textId="77777777">
        <w:tc>
          <w:tcPr>
            <w:tcW w:w="9485" w:type="dxa"/>
            <w:gridSpan w:val="3"/>
          </w:tcPr>
          <w:p w14:paraId="64D9EF8E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6. Outcome</w:t>
            </w:r>
          </w:p>
          <w:p w14:paraId="70AD6097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56408CB7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2475845F" w14:textId="465F6F60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</w:tc>
      </w:tr>
      <w:tr w:rsidR="00666A29" w:rsidRPr="001A5384" w14:paraId="035CA1FD" w14:textId="77777777">
        <w:tc>
          <w:tcPr>
            <w:tcW w:w="9485" w:type="dxa"/>
            <w:gridSpan w:val="3"/>
          </w:tcPr>
          <w:p w14:paraId="7707DFC8" w14:textId="02ACAE0D" w:rsidR="00842B95" w:rsidRPr="001A5384" w:rsidRDefault="00842B95" w:rsidP="00842B95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  <w:r w:rsidRPr="001A5384">
              <w:rPr>
                <w:rFonts w:ascii="Palatino Linotype" w:hAnsi="Palatino Linotype"/>
                <w:sz w:val="21"/>
                <w:szCs w:val="18"/>
              </w:rPr>
              <w:t>7. Justification for application for Continuing Review</w:t>
            </w:r>
          </w:p>
          <w:p w14:paraId="00F92607" w14:textId="77777777" w:rsidR="00666A29" w:rsidRPr="001A5384" w:rsidRDefault="00666A29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0A3310BB" w14:textId="77777777" w:rsidR="00842B95" w:rsidRPr="001A5384" w:rsidRDefault="00842B95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  <w:p w14:paraId="2DE9F4AF" w14:textId="64159818" w:rsidR="00842B95" w:rsidRPr="001A5384" w:rsidRDefault="00842B95" w:rsidP="00176130">
            <w:pPr>
              <w:tabs>
                <w:tab w:val="left" w:pos="0"/>
              </w:tabs>
              <w:rPr>
                <w:rFonts w:ascii="Palatino Linotype" w:hAnsi="Palatino Linotype"/>
                <w:sz w:val="21"/>
                <w:szCs w:val="18"/>
              </w:rPr>
            </w:pPr>
          </w:p>
        </w:tc>
      </w:tr>
      <w:tr w:rsidR="000F163B" w:rsidRPr="001A5384" w14:paraId="3AA304D7" w14:textId="77777777">
        <w:tc>
          <w:tcPr>
            <w:tcW w:w="9485" w:type="dxa"/>
            <w:gridSpan w:val="3"/>
          </w:tcPr>
          <w:p w14:paraId="70850879" w14:textId="77777777" w:rsidR="000F163B" w:rsidRPr="001A5384" w:rsidRDefault="0024029C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 w:rsidRPr="001A5384">
              <w:rPr>
                <w:rFonts w:ascii="Palatino Linotype" w:hAnsi="Palatino Linotype"/>
                <w:b/>
              </w:rPr>
              <w:t>Signature of Principal Investigator:</w:t>
            </w:r>
          </w:p>
        </w:tc>
      </w:tr>
      <w:tr w:rsidR="000F163B" w:rsidRPr="001A5384" w14:paraId="0A676DD5" w14:textId="77777777">
        <w:tc>
          <w:tcPr>
            <w:tcW w:w="9485" w:type="dxa"/>
            <w:gridSpan w:val="3"/>
          </w:tcPr>
          <w:p w14:paraId="1AFD81C0" w14:textId="77777777" w:rsidR="000F163B" w:rsidRPr="001A5384" w:rsidRDefault="0024029C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 w:rsidRPr="001A5384">
              <w:rPr>
                <w:rFonts w:ascii="Palatino Linotype" w:hAnsi="Palatino Linotype"/>
                <w:b/>
              </w:rPr>
              <w:t xml:space="preserve">Date of </w:t>
            </w:r>
            <w:r w:rsidRPr="001A5384">
              <w:rPr>
                <w:rFonts w:ascii="Palatino Linotype" w:hAnsi="Palatino Linotype"/>
                <w:b/>
                <w:lang w:val="en-PH"/>
              </w:rPr>
              <w:t>Submission</w:t>
            </w:r>
            <w:r w:rsidRPr="001A5384">
              <w:rPr>
                <w:rFonts w:ascii="Palatino Linotype" w:hAnsi="Palatino Linotype"/>
                <w:b/>
              </w:rPr>
              <w:t xml:space="preserve">: </w:t>
            </w:r>
          </w:p>
        </w:tc>
      </w:tr>
    </w:tbl>
    <w:p w14:paraId="3CED3801" w14:textId="77777777" w:rsidR="000F163B" w:rsidRPr="001A5384" w:rsidRDefault="000F163B">
      <w:pPr>
        <w:rPr>
          <w:rFonts w:ascii="Palatino Linotype" w:hAnsi="Palatino Linotype"/>
        </w:rPr>
      </w:pPr>
    </w:p>
    <w:tbl>
      <w:tblPr>
        <w:tblStyle w:val="TableGrid"/>
        <w:tblW w:w="9480" w:type="dxa"/>
        <w:jc w:val="center"/>
        <w:tblLook w:val="04A0" w:firstRow="1" w:lastRow="0" w:firstColumn="1" w:lastColumn="0" w:noHBand="0" w:noVBand="1"/>
      </w:tblPr>
      <w:tblGrid>
        <w:gridCol w:w="9480"/>
      </w:tblGrid>
      <w:tr w:rsidR="000F163B" w:rsidRPr="001A5384" w14:paraId="1E43EA9B" w14:textId="77777777">
        <w:trPr>
          <w:trHeight w:val="291"/>
          <w:jc w:val="center"/>
        </w:trPr>
        <w:tc>
          <w:tcPr>
            <w:tcW w:w="9480" w:type="dxa"/>
            <w:shd w:val="clear" w:color="auto" w:fill="F2F2F2" w:themeFill="background1" w:themeFillShade="F2"/>
          </w:tcPr>
          <w:p w14:paraId="738A5DF8" w14:textId="77777777" w:rsidR="000F163B" w:rsidRPr="001A5384" w:rsidRDefault="0024029C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1A5384">
              <w:rPr>
                <w:rFonts w:ascii="Palatino Linotype" w:hAnsi="Palatino Linotype"/>
                <w:b/>
                <w:bCs/>
                <w:lang w:val="en-PH"/>
              </w:rPr>
              <w:t xml:space="preserve">Comments and Recommendations of Reviewer: </w:t>
            </w:r>
          </w:p>
        </w:tc>
      </w:tr>
      <w:tr w:rsidR="000F163B" w:rsidRPr="001A5384" w14:paraId="30CC61B0" w14:textId="77777777">
        <w:trPr>
          <w:trHeight w:val="14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2E8C0B5C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  <w:p w14:paraId="4D9C9419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  <w:p w14:paraId="0AEA6E75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  <w:p w14:paraId="702AB0C5" w14:textId="77777777" w:rsidR="000F163B" w:rsidRPr="001A5384" w:rsidRDefault="000F163B" w:rsidP="00176130">
            <w:pPr>
              <w:rPr>
                <w:rFonts w:ascii="Palatino Linotype" w:hAnsi="Palatino Linotype"/>
              </w:rPr>
            </w:pPr>
          </w:p>
        </w:tc>
      </w:tr>
      <w:tr w:rsidR="000F163B" w:rsidRPr="001A5384" w14:paraId="7D9A74D3" w14:textId="77777777">
        <w:trPr>
          <w:trHeight w:val="13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2BCC7AF9" w14:textId="77777777" w:rsidR="000F163B" w:rsidRPr="001A5384" w:rsidRDefault="0024029C">
            <w:pPr>
              <w:spacing w:line="360" w:lineRule="auto"/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  <w:b/>
              </w:rPr>
              <w:lastRenderedPageBreak/>
              <w:t>Recommended Action:</w:t>
            </w:r>
            <w:r w:rsidRPr="001A5384">
              <w:rPr>
                <w:rFonts w:ascii="Palatino Linotype" w:hAnsi="Palatino Linotype"/>
              </w:rPr>
              <w:t xml:space="preserve"> </w:t>
            </w:r>
            <w:r w:rsidRPr="001A5384">
              <w:rPr>
                <w:rFonts w:ascii="Palatino Linotype" w:hAnsi="Palatino Linotype"/>
                <w:i/>
              </w:rPr>
              <w:t>(for HAU-IRB use only)</w:t>
            </w:r>
          </w:p>
          <w:p w14:paraId="5E967AB9" w14:textId="77777777" w:rsidR="000F163B" w:rsidRPr="001A5384" w:rsidRDefault="0024029C">
            <w:pPr>
              <w:numPr>
                <w:ilvl w:val="0"/>
                <w:numId w:val="2"/>
              </w:numPr>
              <w:spacing w:line="360" w:lineRule="auto"/>
              <w:ind w:hanging="20"/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</w:rPr>
              <w:t>Approval with no further action</w:t>
            </w:r>
          </w:p>
          <w:p w14:paraId="4DEEE3FF" w14:textId="77777777" w:rsidR="000F163B" w:rsidRPr="001A5384" w:rsidRDefault="0024029C">
            <w:pPr>
              <w:numPr>
                <w:ilvl w:val="0"/>
                <w:numId w:val="2"/>
              </w:numPr>
              <w:spacing w:line="360" w:lineRule="auto"/>
              <w:ind w:hanging="20"/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</w:rPr>
              <w:t xml:space="preserve">Request information: </w:t>
            </w:r>
            <w:r w:rsidRPr="001A5384">
              <w:rPr>
                <w:rFonts w:ascii="Palatino Linotype" w:hAnsi="Palatino Linotype"/>
                <w:i/>
              </w:rPr>
              <w:t>(indicate information)</w:t>
            </w:r>
          </w:p>
          <w:p w14:paraId="60AD90D7" w14:textId="77777777" w:rsidR="000F163B" w:rsidRPr="001A5384" w:rsidRDefault="0024029C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1A5384">
              <w:rPr>
                <w:rFonts w:ascii="Palatino Linotype" w:hAnsi="Palatino Linotype"/>
              </w:rPr>
              <w:t xml:space="preserve">Recommend further action: </w:t>
            </w:r>
            <w:r w:rsidRPr="001A5384">
              <w:rPr>
                <w:rFonts w:ascii="Palatino Linotype" w:hAnsi="Palatino Linotype"/>
                <w:i/>
              </w:rPr>
              <w:t>(indicate action)</w:t>
            </w:r>
          </w:p>
        </w:tc>
      </w:tr>
    </w:tbl>
    <w:p w14:paraId="2980B1FF" w14:textId="77777777" w:rsidR="000F163B" w:rsidRPr="001A5384" w:rsidRDefault="000F163B">
      <w:pPr>
        <w:rPr>
          <w:rFonts w:ascii="Palatino Linotype" w:hAnsi="Palatino Linotype"/>
        </w:rPr>
      </w:pPr>
    </w:p>
    <w:p w14:paraId="49395A7A" w14:textId="77777777" w:rsidR="000F163B" w:rsidRPr="001A5384" w:rsidRDefault="000F163B">
      <w:pPr>
        <w:rPr>
          <w:rFonts w:ascii="Palatino Linotype" w:hAnsi="Palatino Linotype"/>
        </w:rPr>
      </w:pP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258"/>
        <w:gridCol w:w="1275"/>
        <w:gridCol w:w="4824"/>
      </w:tblGrid>
      <w:tr w:rsidR="000F163B" w:rsidRPr="001A5384" w14:paraId="1C0A7991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50E82A" w14:textId="77777777" w:rsidR="000F163B" w:rsidRPr="001A5384" w:rsidRDefault="0024029C">
            <w:pPr>
              <w:rPr>
                <w:rFonts w:ascii="Palatino Linotype" w:hAnsi="Palatino Linotype"/>
                <w:b/>
              </w:rPr>
            </w:pPr>
            <w:r w:rsidRPr="001A5384">
              <w:rPr>
                <w:rFonts w:ascii="Palatino Linotype" w:hAnsi="Palatino Linotype"/>
                <w:b/>
              </w:rPr>
              <w:t>REVIEWER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7780A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4D6DF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  <w:p w14:paraId="4FE40E8A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  <w:p w14:paraId="7B0EA2B0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442FA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</w:tr>
      <w:tr w:rsidR="000F163B" w:rsidRPr="001A5384" w14:paraId="40BC0E49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E6762F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</w:rPr>
              <w:t xml:space="preserve">Date: </w:t>
            </w:r>
          </w:p>
          <w:p w14:paraId="1C50BFFE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241B9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036DD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  <w:p w14:paraId="1A45A244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EC658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</w:tr>
      <w:tr w:rsidR="000F163B" w:rsidRPr="001A5384" w14:paraId="2AC7C779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7CEB27" w14:textId="2CD8E42E" w:rsidR="000F163B" w:rsidRPr="001A5384" w:rsidRDefault="001013E8">
            <w:pPr>
              <w:rPr>
                <w:rFonts w:ascii="Palatino Linotype" w:hAnsi="Palatino Linotype"/>
                <w:b/>
              </w:rPr>
            </w:pPr>
            <w:r w:rsidRPr="001A5384">
              <w:rPr>
                <w:rFonts w:ascii="Palatino Linotype" w:hAnsi="Palatino Linotype"/>
                <w:b/>
              </w:rPr>
              <w:t>CHAIR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5E879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4315D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  <w:p w14:paraId="2BA69A99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  <w:p w14:paraId="3185A2F2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8DCB4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</w:tr>
      <w:tr w:rsidR="000F163B" w14:paraId="2DB238A6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C3DF4" w14:textId="77777777" w:rsidR="000F163B" w:rsidRPr="001A5384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</w:rPr>
              <w:t xml:space="preserve">Date: </w:t>
            </w:r>
          </w:p>
          <w:p w14:paraId="1B21A10B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BEFF2" w14:textId="77777777" w:rsidR="000F163B" w:rsidRPr="001A5384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105A8" w14:textId="77777777" w:rsidR="000F163B" w:rsidRDefault="0024029C">
            <w:pPr>
              <w:rPr>
                <w:rFonts w:ascii="Palatino Linotype" w:hAnsi="Palatino Linotype"/>
              </w:rPr>
            </w:pPr>
            <w:r w:rsidRPr="001A5384"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2E9DA" w14:textId="77777777" w:rsidR="000F163B" w:rsidRDefault="000F163B">
            <w:pPr>
              <w:rPr>
                <w:rFonts w:ascii="Palatino Linotype" w:hAnsi="Palatino Linotype"/>
              </w:rPr>
            </w:pPr>
          </w:p>
        </w:tc>
      </w:tr>
    </w:tbl>
    <w:p w14:paraId="2933F3B9" w14:textId="77777777" w:rsidR="000F163B" w:rsidRDefault="000F163B">
      <w:pPr>
        <w:rPr>
          <w:rFonts w:ascii="Palatino Linotype" w:hAnsi="Palatino Linotype"/>
        </w:rPr>
      </w:pPr>
    </w:p>
    <w:p w14:paraId="4919DB9F" w14:textId="77777777" w:rsidR="000F163B" w:rsidRDefault="000F163B">
      <w:pPr>
        <w:rPr>
          <w:rFonts w:ascii="Palatino Linotype" w:hAnsi="Palatino Linotype"/>
        </w:rPr>
      </w:pPr>
    </w:p>
    <w:sectPr w:rsidR="000F163B">
      <w:headerReference w:type="default" r:id="rId12"/>
      <w:footerReference w:type="default" r:id="rId13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169A" w14:textId="77777777" w:rsidR="00DC0370" w:rsidRDefault="00DC0370">
      <w:r>
        <w:separator/>
      </w:r>
    </w:p>
  </w:endnote>
  <w:endnote w:type="continuationSeparator" w:id="0">
    <w:p w14:paraId="565EE6F8" w14:textId="77777777" w:rsidR="00DC0370" w:rsidRDefault="00DC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2A1C" w14:textId="77777777" w:rsidR="000F163B" w:rsidRDefault="0024029C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</w:p>
  <w:p w14:paraId="4EA33E5A" w14:textId="77777777" w:rsidR="000F163B" w:rsidRDefault="000F1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FE283" w14:textId="77777777" w:rsidR="00DC0370" w:rsidRDefault="00DC0370">
      <w:r>
        <w:separator/>
      </w:r>
    </w:p>
  </w:footnote>
  <w:footnote w:type="continuationSeparator" w:id="0">
    <w:p w14:paraId="0435C05F" w14:textId="77777777" w:rsidR="00DC0370" w:rsidRDefault="00DC0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D99E" w14:textId="00C8DE06" w:rsidR="000F163B" w:rsidRDefault="0024029C" w:rsidP="005D438D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HAU-IRB FORM 3.</w:t>
    </w:r>
    <w:r w:rsidR="001A5384">
      <w:rPr>
        <w:rFonts w:ascii="Palatino Linotype" w:hAnsi="Palatino Linotype"/>
        <w:b/>
        <w:color w:val="000000"/>
        <w:szCs w:val="12"/>
        <w:lang w:val="en-PH"/>
      </w:rPr>
      <w:t>6(A)</w:t>
    </w:r>
    <w:r w:rsidR="00CE2E07">
      <w:rPr>
        <w:rFonts w:ascii="Palatino Linotype" w:hAnsi="Palatino Linotype"/>
        <w:b/>
        <w:color w:val="000000"/>
        <w:szCs w:val="12"/>
        <w:lang w:val="en-PH"/>
      </w:rPr>
      <w:t xml:space="preserve"> 202</w:t>
    </w:r>
    <w:r w:rsidR="001A5384">
      <w:rPr>
        <w:rFonts w:ascii="Palatino Linotype" w:hAnsi="Palatino Linotype"/>
        <w:b/>
        <w:color w:val="000000"/>
        <w:szCs w:val="12"/>
        <w:lang w:val="en-PH"/>
      </w:rPr>
      <w:t>2</w:t>
    </w:r>
    <w:r w:rsidR="00CE2E07">
      <w:rPr>
        <w:rFonts w:ascii="Palatino Linotype" w:hAnsi="Palatino Linotype"/>
        <w:b/>
        <w:color w:val="000000"/>
        <w:szCs w:val="12"/>
        <w:lang w:val="en-PH"/>
      </w:rPr>
      <w:t>:</w:t>
    </w:r>
    <w:r w:rsidR="005D438D">
      <w:rPr>
        <w:rFonts w:ascii="Palatino Linotype" w:hAnsi="Palatino Linotype"/>
        <w:b/>
        <w:color w:val="000000"/>
        <w:szCs w:val="12"/>
        <w:lang w:val="en-PH"/>
      </w:rPr>
      <w:t xml:space="preserve"> APPLICATION FOR CONTINUING REVIEW FORM</w:t>
    </w:r>
  </w:p>
  <w:p w14:paraId="49568566" w14:textId="77777777" w:rsidR="001A5384" w:rsidRDefault="001A5384" w:rsidP="001A5384">
    <w:pPr>
      <w:tabs>
        <w:tab w:val="left" w:pos="6060"/>
      </w:tabs>
      <w:jc w:val="right"/>
      <w:rPr>
        <w:rFonts w:ascii="Palatino Linotype" w:hAnsi="Palatino Linotype"/>
        <w:b/>
        <w:i/>
        <w:color w:val="000000"/>
        <w:szCs w:val="12"/>
        <w:lang w:val="en-PH"/>
      </w:rPr>
    </w:pPr>
    <w:r>
      <w:rPr>
        <w:rFonts w:ascii="Palatino Linotype" w:hAnsi="Palatino Linotype"/>
        <w:b/>
        <w:i/>
        <w:color w:val="000000"/>
        <w:szCs w:val="12"/>
      </w:rPr>
      <w:t>01/01/2022</w:t>
    </w:r>
  </w:p>
  <w:p w14:paraId="0426CE87" w14:textId="77777777" w:rsidR="000F163B" w:rsidRDefault="000F1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C7DA1"/>
    <w:multiLevelType w:val="singleLevel"/>
    <w:tmpl w:val="83DC7DA1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657"/>
    <w:rsid w:val="00004038"/>
    <w:rsid w:val="00016F42"/>
    <w:rsid w:val="00030FFE"/>
    <w:rsid w:val="00041182"/>
    <w:rsid w:val="00045359"/>
    <w:rsid w:val="000510F0"/>
    <w:rsid w:val="00054B4F"/>
    <w:rsid w:val="00065D3C"/>
    <w:rsid w:val="0006622D"/>
    <w:rsid w:val="000703C5"/>
    <w:rsid w:val="000707BF"/>
    <w:rsid w:val="00073371"/>
    <w:rsid w:val="000819A4"/>
    <w:rsid w:val="00085620"/>
    <w:rsid w:val="00087308"/>
    <w:rsid w:val="00090DF9"/>
    <w:rsid w:val="000943A0"/>
    <w:rsid w:val="000A48F4"/>
    <w:rsid w:val="000B217D"/>
    <w:rsid w:val="000B34A5"/>
    <w:rsid w:val="000D2AC1"/>
    <w:rsid w:val="000E46C4"/>
    <w:rsid w:val="000E68F9"/>
    <w:rsid w:val="000F163B"/>
    <w:rsid w:val="000F66A5"/>
    <w:rsid w:val="001013E8"/>
    <w:rsid w:val="00104DAA"/>
    <w:rsid w:val="00107EC8"/>
    <w:rsid w:val="00124B71"/>
    <w:rsid w:val="0013352F"/>
    <w:rsid w:val="001360D0"/>
    <w:rsid w:val="001373E0"/>
    <w:rsid w:val="001416BF"/>
    <w:rsid w:val="00141A7D"/>
    <w:rsid w:val="00150820"/>
    <w:rsid w:val="00150C8F"/>
    <w:rsid w:val="00163AF4"/>
    <w:rsid w:val="00174365"/>
    <w:rsid w:val="00176130"/>
    <w:rsid w:val="00176B56"/>
    <w:rsid w:val="00194998"/>
    <w:rsid w:val="001A5384"/>
    <w:rsid w:val="001C1607"/>
    <w:rsid w:val="001C2FF2"/>
    <w:rsid w:val="001C7E19"/>
    <w:rsid w:val="001D3BB8"/>
    <w:rsid w:val="001D7657"/>
    <w:rsid w:val="001E40FF"/>
    <w:rsid w:val="001E4C66"/>
    <w:rsid w:val="00201813"/>
    <w:rsid w:val="00202CE8"/>
    <w:rsid w:val="00204A01"/>
    <w:rsid w:val="00206901"/>
    <w:rsid w:val="002101FB"/>
    <w:rsid w:val="0021077A"/>
    <w:rsid w:val="00212096"/>
    <w:rsid w:val="00233CC5"/>
    <w:rsid w:val="0024029C"/>
    <w:rsid w:val="002406CB"/>
    <w:rsid w:val="002531F3"/>
    <w:rsid w:val="002538A5"/>
    <w:rsid w:val="00255E39"/>
    <w:rsid w:val="002659EC"/>
    <w:rsid w:val="00266B8D"/>
    <w:rsid w:val="00270803"/>
    <w:rsid w:val="00283F7D"/>
    <w:rsid w:val="002923AC"/>
    <w:rsid w:val="002957F7"/>
    <w:rsid w:val="002A35AD"/>
    <w:rsid w:val="002B4F06"/>
    <w:rsid w:val="002D5809"/>
    <w:rsid w:val="0030231D"/>
    <w:rsid w:val="003053AC"/>
    <w:rsid w:val="00313295"/>
    <w:rsid w:val="0031558A"/>
    <w:rsid w:val="003231C2"/>
    <w:rsid w:val="003401CA"/>
    <w:rsid w:val="003539F4"/>
    <w:rsid w:val="00354901"/>
    <w:rsid w:val="00373CBD"/>
    <w:rsid w:val="003758C1"/>
    <w:rsid w:val="00376E0B"/>
    <w:rsid w:val="003810F6"/>
    <w:rsid w:val="003959F0"/>
    <w:rsid w:val="00397407"/>
    <w:rsid w:val="003A23F5"/>
    <w:rsid w:val="003A277C"/>
    <w:rsid w:val="003A4F8B"/>
    <w:rsid w:val="003B0377"/>
    <w:rsid w:val="003B1321"/>
    <w:rsid w:val="003B2869"/>
    <w:rsid w:val="003C107B"/>
    <w:rsid w:val="003C5086"/>
    <w:rsid w:val="003E49B2"/>
    <w:rsid w:val="003F543B"/>
    <w:rsid w:val="003F656F"/>
    <w:rsid w:val="00401547"/>
    <w:rsid w:val="00404A35"/>
    <w:rsid w:val="0041682C"/>
    <w:rsid w:val="004205B8"/>
    <w:rsid w:val="00425BF1"/>
    <w:rsid w:val="00427CAA"/>
    <w:rsid w:val="004429AF"/>
    <w:rsid w:val="004553ED"/>
    <w:rsid w:val="00460049"/>
    <w:rsid w:val="00461581"/>
    <w:rsid w:val="00473589"/>
    <w:rsid w:val="00473A9E"/>
    <w:rsid w:val="00475A5E"/>
    <w:rsid w:val="00490D74"/>
    <w:rsid w:val="004925DF"/>
    <w:rsid w:val="004944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2D3D"/>
    <w:rsid w:val="004D7A0E"/>
    <w:rsid w:val="004E134E"/>
    <w:rsid w:val="004E5800"/>
    <w:rsid w:val="00500E34"/>
    <w:rsid w:val="00502150"/>
    <w:rsid w:val="005034B3"/>
    <w:rsid w:val="005073EE"/>
    <w:rsid w:val="0051157D"/>
    <w:rsid w:val="00521AB8"/>
    <w:rsid w:val="0053358C"/>
    <w:rsid w:val="005436B6"/>
    <w:rsid w:val="0055215C"/>
    <w:rsid w:val="005639E6"/>
    <w:rsid w:val="00563B95"/>
    <w:rsid w:val="0058299F"/>
    <w:rsid w:val="00583F40"/>
    <w:rsid w:val="00584AB8"/>
    <w:rsid w:val="0058720C"/>
    <w:rsid w:val="005B30BD"/>
    <w:rsid w:val="005C4C3A"/>
    <w:rsid w:val="005D2C4C"/>
    <w:rsid w:val="005D438D"/>
    <w:rsid w:val="005D4835"/>
    <w:rsid w:val="005D6C6E"/>
    <w:rsid w:val="005F19E8"/>
    <w:rsid w:val="005F2CA2"/>
    <w:rsid w:val="005F58B9"/>
    <w:rsid w:val="005F614B"/>
    <w:rsid w:val="00610D4B"/>
    <w:rsid w:val="00626BF2"/>
    <w:rsid w:val="006333BB"/>
    <w:rsid w:val="00633F70"/>
    <w:rsid w:val="00636540"/>
    <w:rsid w:val="006403E6"/>
    <w:rsid w:val="00644F88"/>
    <w:rsid w:val="00652086"/>
    <w:rsid w:val="00652F7C"/>
    <w:rsid w:val="00656E9E"/>
    <w:rsid w:val="00666A29"/>
    <w:rsid w:val="0067410E"/>
    <w:rsid w:val="00682000"/>
    <w:rsid w:val="00687CA6"/>
    <w:rsid w:val="006A687C"/>
    <w:rsid w:val="006B19F5"/>
    <w:rsid w:val="006D0627"/>
    <w:rsid w:val="006D0E83"/>
    <w:rsid w:val="006F3F6D"/>
    <w:rsid w:val="006F4B88"/>
    <w:rsid w:val="006F6299"/>
    <w:rsid w:val="00704EB8"/>
    <w:rsid w:val="00712DC6"/>
    <w:rsid w:val="00712ECA"/>
    <w:rsid w:val="00716AF5"/>
    <w:rsid w:val="007173BB"/>
    <w:rsid w:val="0074065E"/>
    <w:rsid w:val="00751D91"/>
    <w:rsid w:val="00762B25"/>
    <w:rsid w:val="007835DA"/>
    <w:rsid w:val="007936AF"/>
    <w:rsid w:val="00794DAB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C3C"/>
    <w:rsid w:val="007F5534"/>
    <w:rsid w:val="007F78CD"/>
    <w:rsid w:val="00814113"/>
    <w:rsid w:val="0081599C"/>
    <w:rsid w:val="00820384"/>
    <w:rsid w:val="0082160D"/>
    <w:rsid w:val="00827398"/>
    <w:rsid w:val="0083290D"/>
    <w:rsid w:val="00842B95"/>
    <w:rsid w:val="008648F6"/>
    <w:rsid w:val="008677D3"/>
    <w:rsid w:val="00872A3D"/>
    <w:rsid w:val="00893B05"/>
    <w:rsid w:val="0089570C"/>
    <w:rsid w:val="008957E4"/>
    <w:rsid w:val="008A24A4"/>
    <w:rsid w:val="008A5127"/>
    <w:rsid w:val="008A787F"/>
    <w:rsid w:val="008B5C72"/>
    <w:rsid w:val="008D2BA1"/>
    <w:rsid w:val="008D711B"/>
    <w:rsid w:val="008E6ECE"/>
    <w:rsid w:val="008F6363"/>
    <w:rsid w:val="009046E0"/>
    <w:rsid w:val="00905D7B"/>
    <w:rsid w:val="00916321"/>
    <w:rsid w:val="009205C5"/>
    <w:rsid w:val="009212B2"/>
    <w:rsid w:val="00936206"/>
    <w:rsid w:val="00943F36"/>
    <w:rsid w:val="00973646"/>
    <w:rsid w:val="00973EA6"/>
    <w:rsid w:val="009924C0"/>
    <w:rsid w:val="009944D8"/>
    <w:rsid w:val="00996B49"/>
    <w:rsid w:val="009A2537"/>
    <w:rsid w:val="009A583F"/>
    <w:rsid w:val="009C12D8"/>
    <w:rsid w:val="009C6D1A"/>
    <w:rsid w:val="009D64C0"/>
    <w:rsid w:val="009E14E1"/>
    <w:rsid w:val="009F005A"/>
    <w:rsid w:val="00A107D6"/>
    <w:rsid w:val="00A14F67"/>
    <w:rsid w:val="00A338BF"/>
    <w:rsid w:val="00A44DF0"/>
    <w:rsid w:val="00A54408"/>
    <w:rsid w:val="00A557FB"/>
    <w:rsid w:val="00A66CD6"/>
    <w:rsid w:val="00A754B8"/>
    <w:rsid w:val="00A9353D"/>
    <w:rsid w:val="00AA4B54"/>
    <w:rsid w:val="00AA7751"/>
    <w:rsid w:val="00AB01D9"/>
    <w:rsid w:val="00AB6575"/>
    <w:rsid w:val="00AD189F"/>
    <w:rsid w:val="00AD335E"/>
    <w:rsid w:val="00AD53C8"/>
    <w:rsid w:val="00AD5D7D"/>
    <w:rsid w:val="00AD69E7"/>
    <w:rsid w:val="00AE2AF5"/>
    <w:rsid w:val="00AF18D1"/>
    <w:rsid w:val="00AF5263"/>
    <w:rsid w:val="00B04085"/>
    <w:rsid w:val="00B07D53"/>
    <w:rsid w:val="00B25B19"/>
    <w:rsid w:val="00B31516"/>
    <w:rsid w:val="00B34492"/>
    <w:rsid w:val="00B46A74"/>
    <w:rsid w:val="00B615FF"/>
    <w:rsid w:val="00B62C2D"/>
    <w:rsid w:val="00B76509"/>
    <w:rsid w:val="00B816A9"/>
    <w:rsid w:val="00B8310F"/>
    <w:rsid w:val="00B86AA5"/>
    <w:rsid w:val="00BA3D56"/>
    <w:rsid w:val="00BA700E"/>
    <w:rsid w:val="00BB5253"/>
    <w:rsid w:val="00BC0017"/>
    <w:rsid w:val="00BC51A7"/>
    <w:rsid w:val="00BD0B35"/>
    <w:rsid w:val="00BD1C03"/>
    <w:rsid w:val="00BD2181"/>
    <w:rsid w:val="00BD3F73"/>
    <w:rsid w:val="00BE008A"/>
    <w:rsid w:val="00C01A99"/>
    <w:rsid w:val="00C02120"/>
    <w:rsid w:val="00C0531A"/>
    <w:rsid w:val="00C1335A"/>
    <w:rsid w:val="00C135A0"/>
    <w:rsid w:val="00C1550E"/>
    <w:rsid w:val="00C16AF2"/>
    <w:rsid w:val="00C17E95"/>
    <w:rsid w:val="00C25D49"/>
    <w:rsid w:val="00C6123F"/>
    <w:rsid w:val="00C63379"/>
    <w:rsid w:val="00C75639"/>
    <w:rsid w:val="00C76921"/>
    <w:rsid w:val="00C82909"/>
    <w:rsid w:val="00C86838"/>
    <w:rsid w:val="00C93A6D"/>
    <w:rsid w:val="00C963E0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610"/>
    <w:rsid w:val="00CD4268"/>
    <w:rsid w:val="00CD56B0"/>
    <w:rsid w:val="00CE251F"/>
    <w:rsid w:val="00CE2E07"/>
    <w:rsid w:val="00CF153C"/>
    <w:rsid w:val="00CF7E6A"/>
    <w:rsid w:val="00D00BB9"/>
    <w:rsid w:val="00D30B4B"/>
    <w:rsid w:val="00D33699"/>
    <w:rsid w:val="00D56540"/>
    <w:rsid w:val="00D65093"/>
    <w:rsid w:val="00D74ACB"/>
    <w:rsid w:val="00D820FA"/>
    <w:rsid w:val="00D93207"/>
    <w:rsid w:val="00D94383"/>
    <w:rsid w:val="00D975C9"/>
    <w:rsid w:val="00DA065A"/>
    <w:rsid w:val="00DA3C6C"/>
    <w:rsid w:val="00DB0BE7"/>
    <w:rsid w:val="00DB24CC"/>
    <w:rsid w:val="00DB47FF"/>
    <w:rsid w:val="00DC0370"/>
    <w:rsid w:val="00DC5EC4"/>
    <w:rsid w:val="00DE1ED1"/>
    <w:rsid w:val="00DF2BC2"/>
    <w:rsid w:val="00DF3943"/>
    <w:rsid w:val="00E00168"/>
    <w:rsid w:val="00E17ADA"/>
    <w:rsid w:val="00E3045B"/>
    <w:rsid w:val="00E30913"/>
    <w:rsid w:val="00E3268B"/>
    <w:rsid w:val="00E34B77"/>
    <w:rsid w:val="00E4086B"/>
    <w:rsid w:val="00E50E58"/>
    <w:rsid w:val="00E51FE9"/>
    <w:rsid w:val="00E63063"/>
    <w:rsid w:val="00E6374C"/>
    <w:rsid w:val="00E72C8F"/>
    <w:rsid w:val="00E72F4A"/>
    <w:rsid w:val="00E779F6"/>
    <w:rsid w:val="00E81F92"/>
    <w:rsid w:val="00E83627"/>
    <w:rsid w:val="00E90F6F"/>
    <w:rsid w:val="00E93579"/>
    <w:rsid w:val="00EA4A1C"/>
    <w:rsid w:val="00EB6784"/>
    <w:rsid w:val="00EB7E97"/>
    <w:rsid w:val="00EC3DC6"/>
    <w:rsid w:val="00EC6577"/>
    <w:rsid w:val="00EC71E7"/>
    <w:rsid w:val="00EC7B38"/>
    <w:rsid w:val="00F0109B"/>
    <w:rsid w:val="00F136D6"/>
    <w:rsid w:val="00F15735"/>
    <w:rsid w:val="00F236BE"/>
    <w:rsid w:val="00F25D78"/>
    <w:rsid w:val="00F30635"/>
    <w:rsid w:val="00F331FD"/>
    <w:rsid w:val="00F4032A"/>
    <w:rsid w:val="00F45DDA"/>
    <w:rsid w:val="00F47EBE"/>
    <w:rsid w:val="00F571F0"/>
    <w:rsid w:val="00F61870"/>
    <w:rsid w:val="00F64770"/>
    <w:rsid w:val="00F775FC"/>
    <w:rsid w:val="00F86537"/>
    <w:rsid w:val="00FA2BC5"/>
    <w:rsid w:val="00FA2C4E"/>
    <w:rsid w:val="00FB1A17"/>
    <w:rsid w:val="00FB3603"/>
    <w:rsid w:val="00FD051B"/>
    <w:rsid w:val="00FD4F69"/>
    <w:rsid w:val="00FD663D"/>
    <w:rsid w:val="00FE0E26"/>
    <w:rsid w:val="00FF474B"/>
    <w:rsid w:val="00FF559C"/>
    <w:rsid w:val="01160EF6"/>
    <w:rsid w:val="085B128C"/>
    <w:rsid w:val="0A414518"/>
    <w:rsid w:val="18281BA1"/>
    <w:rsid w:val="190976B0"/>
    <w:rsid w:val="1F4C6642"/>
    <w:rsid w:val="28A24C05"/>
    <w:rsid w:val="41C72ABF"/>
    <w:rsid w:val="60CD0AF5"/>
    <w:rsid w:val="61B86478"/>
    <w:rsid w:val="6B4A54AB"/>
    <w:rsid w:val="7160312F"/>
    <w:rsid w:val="7332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4C0A4"/>
  <w15:docId w15:val="{A49DBED1-6764-5B4C-B51D-3957C99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uiPriority="0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pPr>
      <w:jc w:val="center"/>
    </w:pPr>
    <w:rPr>
      <w:b/>
      <w:bCs/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Emphasis">
    <w:name w:val="Emphasis"/>
    <w:uiPriority w:val="20"/>
    <w:qFormat/>
    <w:locked/>
    <w:rPr>
      <w:i/>
      <w:i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qFormat/>
  </w:style>
  <w:style w:type="paragraph" w:customStyle="1" w:styleId="TableParagraph">
    <w:name w:val="Table Paragraph"/>
    <w:basedOn w:val="Normal"/>
    <w:uiPriority w:val="1"/>
    <w:qFormat/>
    <w:rsid w:val="00176130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2" ma:contentTypeDescription="Create a new document." ma:contentTypeScope="" ma:versionID="a78e0824a23a75c9e4e690b9334c430a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7758ae93784f64b8171091ed2d1b78fb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A5AE4-3E63-4485-A43F-4A1FBB3CA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5BB0EF-5345-4903-AB37-633334A73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EBD6F91C-579B-4CF1-8D11-3012B9B8C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f203c-a731-44f1-a260-9cc157c9bff0"/>
    <ds:schemaRef ds:uri="b36abbcf-dde4-4572-bf72-630e28124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AND APPLICATION FORM</vt:lpstr>
    </vt:vector>
  </TitlesOfParts>
  <Company>UPM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UPMREB</dc:creator>
  <cp:lastModifiedBy>Crisa M. Sarte</cp:lastModifiedBy>
  <cp:revision>16</cp:revision>
  <cp:lastPrinted>2020-02-27T05:48:00Z</cp:lastPrinted>
  <dcterms:created xsi:type="dcterms:W3CDTF">2018-01-30T05:30:00Z</dcterms:created>
  <dcterms:modified xsi:type="dcterms:W3CDTF">2022-03-26T02:22:00Z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