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D05C9" w14:textId="77777777" w:rsidR="00F11EFB" w:rsidRPr="00161876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  <w:lang w:val="es-MX"/>
        </w:rPr>
      </w:pPr>
      <w:r w:rsidRPr="00161876"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>Universidad CENFOTEC</w:t>
      </w:r>
    </w:p>
    <w:p w14:paraId="5C53D206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16AD2080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0AC48CB2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31563300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05E788F" wp14:editId="7343EC86">
            <wp:extent cx="2530519" cy="1571625"/>
            <wp:effectExtent l="0" t="0" r="3175" b="0"/>
            <wp:docPr id="4" name="Imagen 4" descr="Resultado de imagen para cenfo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enfote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690" cy="158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5287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5B264F90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67C74112" w14:textId="77777777" w:rsidR="00F11EFB" w:rsidRPr="00FB25FA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62182FBF" w14:textId="77777777" w:rsidR="00F11EFB" w:rsidRPr="00161876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  <w:lang w:val="es-MX"/>
        </w:rPr>
      </w:pPr>
      <w:r w:rsidRPr="00161876"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>Estructura de Datos 1.</w:t>
      </w:r>
    </w:p>
    <w:p w14:paraId="54EC94EB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1319CFBE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604373BA" w14:textId="47451140" w:rsidR="00F11EFB" w:rsidRPr="00161876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  <w:lang w:val="es-MX"/>
        </w:rPr>
      </w:pPr>
      <w:r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>Segundo</w:t>
      </w:r>
      <w:r w:rsidRPr="00161876"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 xml:space="preserve"> Proyecto Programado</w:t>
      </w:r>
    </w:p>
    <w:p w14:paraId="16BBA042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36FFB6DB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0B16AFDA" w14:textId="77777777" w:rsidR="00F11EFB" w:rsidRPr="00FB25FA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0064EBD5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r w:rsidRPr="00161876"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>Profesor:</w:t>
      </w:r>
      <w:r w:rsidRPr="00FB25FA">
        <w:rPr>
          <w:rFonts w:ascii="Arial" w:eastAsia="Calibri" w:hAnsi="Arial" w:cs="Arial"/>
          <w:color w:val="000000"/>
          <w:sz w:val="24"/>
          <w:szCs w:val="24"/>
          <w:lang w:val="es-MX"/>
        </w:rPr>
        <w:t xml:space="preserve"> </w:t>
      </w:r>
      <w:proofErr w:type="spellStart"/>
      <w:r>
        <w:rPr>
          <w:rFonts w:ascii="Arial" w:eastAsia="Calibri" w:hAnsi="Arial" w:cs="Arial"/>
          <w:color w:val="000000"/>
          <w:sz w:val="24"/>
          <w:szCs w:val="24"/>
          <w:lang w:val="es-MX"/>
        </w:rPr>
        <w:t>Christhian</w:t>
      </w:r>
      <w:proofErr w:type="spellEnd"/>
      <w:r>
        <w:rPr>
          <w:rFonts w:ascii="Arial" w:eastAsia="Calibri" w:hAnsi="Arial" w:cs="Arial"/>
          <w:color w:val="000000"/>
          <w:sz w:val="24"/>
          <w:szCs w:val="24"/>
          <w:lang w:val="es-MX"/>
        </w:rPr>
        <w:t xml:space="preserve"> Sibaja.</w:t>
      </w:r>
    </w:p>
    <w:p w14:paraId="3AB7EF3F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3D620573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7477F287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38A01882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70D9099E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5152DCCC" w14:textId="77777777" w:rsidR="00F11EFB" w:rsidRPr="00161876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  <w:lang w:val="es-MX"/>
        </w:rPr>
      </w:pPr>
      <w:r w:rsidRPr="00161876"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 xml:space="preserve">Estudiantes: </w:t>
      </w:r>
    </w:p>
    <w:p w14:paraId="72ED5540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15EC5B9C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r>
        <w:rPr>
          <w:rFonts w:ascii="Arial" w:eastAsia="Calibri" w:hAnsi="Arial" w:cs="Arial"/>
          <w:color w:val="000000"/>
          <w:sz w:val="24"/>
          <w:szCs w:val="24"/>
          <w:lang w:val="es-MX"/>
        </w:rPr>
        <w:t xml:space="preserve">Denis Mauricio Granados </w:t>
      </w:r>
      <w:proofErr w:type="spellStart"/>
      <w:r>
        <w:rPr>
          <w:rFonts w:ascii="Arial" w:eastAsia="Calibri" w:hAnsi="Arial" w:cs="Arial"/>
          <w:color w:val="000000"/>
          <w:sz w:val="24"/>
          <w:szCs w:val="24"/>
          <w:lang w:val="es-MX"/>
        </w:rPr>
        <w:t>Ly</w:t>
      </w:r>
      <w:proofErr w:type="spellEnd"/>
    </w:p>
    <w:p w14:paraId="27831DC1" w14:textId="1B74B70B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r>
        <w:rPr>
          <w:rFonts w:ascii="Arial" w:eastAsia="Calibri" w:hAnsi="Arial" w:cs="Arial"/>
          <w:color w:val="000000"/>
          <w:sz w:val="24"/>
          <w:szCs w:val="24"/>
          <w:lang w:val="es-MX"/>
        </w:rPr>
        <w:t>Rafael Alberto Briceño Aguilar.</w:t>
      </w:r>
    </w:p>
    <w:p w14:paraId="679ED90A" w14:textId="723F5638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proofErr w:type="spellStart"/>
      <w:r>
        <w:rPr>
          <w:rFonts w:ascii="Arial" w:eastAsia="Calibri" w:hAnsi="Arial" w:cs="Arial"/>
          <w:color w:val="000000"/>
          <w:sz w:val="24"/>
          <w:szCs w:val="24"/>
          <w:lang w:val="es-MX"/>
        </w:rPr>
        <w:t>Denilson</w:t>
      </w:r>
      <w:proofErr w:type="spellEnd"/>
      <w:r w:rsidR="004B723F">
        <w:rPr>
          <w:rFonts w:ascii="Arial" w:eastAsia="Calibri" w:hAnsi="Arial" w:cs="Arial"/>
          <w:color w:val="000000"/>
          <w:sz w:val="24"/>
          <w:szCs w:val="24"/>
          <w:lang w:val="es-MX"/>
        </w:rPr>
        <w:t xml:space="preserve"> Vargas</w:t>
      </w:r>
      <w:r>
        <w:rPr>
          <w:rFonts w:ascii="Arial" w:eastAsia="Calibri" w:hAnsi="Arial" w:cs="Arial"/>
          <w:color w:val="000000"/>
          <w:sz w:val="24"/>
          <w:szCs w:val="24"/>
          <w:lang w:val="es-MX"/>
        </w:rPr>
        <w:t xml:space="preserve"> Ruiz</w:t>
      </w:r>
    </w:p>
    <w:p w14:paraId="6C1943C9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204A6B96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620E0CD1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500E9806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bookmarkStart w:id="0" w:name="_GoBack"/>
      <w:bookmarkEnd w:id="0"/>
    </w:p>
    <w:p w14:paraId="5AEAFFCF" w14:textId="77777777" w:rsidR="00F11EFB" w:rsidRPr="00FB25FA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04649C0B" w14:textId="5A08B781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r w:rsidRPr="00161876"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>Fecha de entrega:</w:t>
      </w:r>
      <w:r>
        <w:rPr>
          <w:rFonts w:ascii="Arial" w:eastAsia="Calibri" w:hAnsi="Arial" w:cs="Arial"/>
          <w:color w:val="000000"/>
          <w:sz w:val="24"/>
          <w:szCs w:val="24"/>
          <w:lang w:val="es-MX"/>
        </w:rPr>
        <w:t xml:space="preserve"> 29/04/19</w:t>
      </w:r>
    </w:p>
    <w:p w14:paraId="22C2FE6E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2DA790C9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106A4C29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58F86BE7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4D5060CC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1F9E50D2" w14:textId="77777777" w:rsidR="00F11EFB" w:rsidRPr="00FB25FA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70038288" w14:textId="16D295D6" w:rsidR="00F11EFB" w:rsidRP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r>
        <w:rPr>
          <w:rFonts w:ascii="Arial" w:eastAsia="Calibri" w:hAnsi="Arial" w:cs="Arial"/>
          <w:color w:val="000000"/>
          <w:sz w:val="24"/>
          <w:szCs w:val="24"/>
          <w:lang w:val="es-MX"/>
        </w:rPr>
        <w:t>Cuatrimestre No.1 2019</w:t>
      </w:r>
      <w:r>
        <w:rPr>
          <w:lang w:val="es-CR"/>
        </w:rPr>
        <w:br w:type="page"/>
      </w:r>
    </w:p>
    <w:p w14:paraId="419C9BA5" w14:textId="6488D295" w:rsidR="002A6BB8" w:rsidRPr="00F11EFB" w:rsidRDefault="0045647C" w:rsidP="00F11EFB">
      <w:pPr>
        <w:pStyle w:val="Ttulo1"/>
        <w:spacing w:line="276" w:lineRule="auto"/>
        <w:jc w:val="both"/>
        <w:rPr>
          <w:rFonts w:ascii="Arial" w:hAnsi="Arial" w:cs="Arial"/>
          <w:lang w:val="es-CR"/>
        </w:rPr>
      </w:pPr>
      <w:r w:rsidRPr="00F11EFB">
        <w:rPr>
          <w:rFonts w:ascii="Arial" w:hAnsi="Arial" w:cs="Arial"/>
          <w:lang w:val="es-CR"/>
        </w:rPr>
        <w:lastRenderedPageBreak/>
        <w:t>TAD Carta</w:t>
      </w:r>
    </w:p>
    <w:p w14:paraId="0026F8BA" w14:textId="1CAEC58A" w:rsidR="0045647C" w:rsidRPr="00F11EFB" w:rsidRDefault="00F01F45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Representación abstracta</w:t>
      </w:r>
    </w:p>
    <w:p w14:paraId="77DD04D0" w14:textId="46EACA1B" w:rsidR="00F01F45" w:rsidRPr="00F11EFB" w:rsidRDefault="00F01F45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BF5BC9" wp14:editId="6A56F008">
            <wp:extent cx="1533525" cy="1219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83AC3" w14:textId="498C14E8" w:rsidR="00F01F45" w:rsidRPr="00F11EFB" w:rsidRDefault="00F01F45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la invariante</w:t>
      </w:r>
    </w:p>
    <w:p w14:paraId="1E0AD96E" w14:textId="771F9CEA" w:rsidR="00F01F45" w:rsidRPr="00F11EFB" w:rsidRDefault="00F01F45" w:rsidP="00F11EF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numCarta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no aceptará valores de menores a 1 y mayores a 52.</w:t>
      </w:r>
    </w:p>
    <w:p w14:paraId="55AFEE36" w14:textId="5E68D77C" w:rsidR="00F01F45" w:rsidRPr="00F11EFB" w:rsidRDefault="00F01F45" w:rsidP="00F11EF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El valor va del 2 al 14.</w:t>
      </w:r>
    </w:p>
    <w:p w14:paraId="2A7ED2C7" w14:textId="6C0B7DA0" w:rsidR="00F01F45" w:rsidRPr="00F11EFB" w:rsidRDefault="00541B03" w:rsidP="00F11EF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La simbología solo va a tener 4 valores</w:t>
      </w:r>
    </w:p>
    <w:p w14:paraId="0FDF4E47" w14:textId="45F9E68F" w:rsidR="00541B03" w:rsidRPr="00F11EFB" w:rsidRDefault="00541B03" w:rsidP="00F11EF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Tendrá valores del 2 al nueve o J, Q y K</w:t>
      </w:r>
      <w:r w:rsidR="000F3F28" w:rsidRPr="00F11EFB">
        <w:rPr>
          <w:rFonts w:ascii="Arial" w:hAnsi="Arial" w:cs="Arial"/>
          <w:sz w:val="24"/>
          <w:szCs w:val="24"/>
          <w:lang w:val="es-CR"/>
        </w:rPr>
        <w:t>.</w:t>
      </w:r>
    </w:p>
    <w:p w14:paraId="1F0EC468" w14:textId="76B56671" w:rsidR="000F3F28" w:rsidRPr="00F11EFB" w:rsidRDefault="000F3F28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operaciones</w:t>
      </w:r>
    </w:p>
    <w:p w14:paraId="2827E37B" w14:textId="50BA36C0" w:rsidR="00460CBF" w:rsidRPr="00F11EFB" w:rsidRDefault="00460CBF" w:rsidP="00F11EF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Carta: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,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,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string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,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string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Constructor por defecto (Constructora)</w:t>
      </w:r>
    </w:p>
    <w:p w14:paraId="1F325B9C" w14:textId="1B88B66F" w:rsidR="000F3F28" w:rsidRPr="00F11EFB" w:rsidRDefault="00460CBF" w:rsidP="00F11EF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mostrarCarta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Muestra valor simbólico y el símbolo de la carta. (Salida en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panatalla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)</w:t>
      </w:r>
    </w:p>
    <w:p w14:paraId="66CB7226" w14:textId="35BB5A7B" w:rsidR="00DD1C88" w:rsidRPr="00F11EFB" w:rsidRDefault="00DD1C88" w:rsidP="00F11EF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siguienteSimbolo</w:t>
      </w:r>
      <w:proofErr w:type="spellEnd"/>
      <w:r w:rsidR="00AE3534" w:rsidRPr="00F11EFB">
        <w:rPr>
          <w:rFonts w:ascii="Arial" w:hAnsi="Arial" w:cs="Arial"/>
          <w:sz w:val="24"/>
          <w:szCs w:val="24"/>
          <w:lang w:val="es-CR"/>
        </w:rPr>
        <w:t xml:space="preserve">: </w:t>
      </w:r>
      <w:r w:rsidRPr="00F11EFB">
        <w:rPr>
          <w:rFonts w:ascii="Arial" w:hAnsi="Arial" w:cs="Arial"/>
          <w:sz w:val="24"/>
          <w:szCs w:val="24"/>
          <w:lang w:val="es-CR"/>
        </w:rPr>
        <w:t>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string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//Devuelve un símbolo a para ser asignado a una carta, de acuerdo con el número entero que reciba</w:t>
      </w:r>
      <w:r w:rsidR="00AE3534" w:rsidRPr="00F11EFB">
        <w:rPr>
          <w:rFonts w:ascii="Arial" w:hAnsi="Arial" w:cs="Arial"/>
          <w:sz w:val="24"/>
          <w:szCs w:val="24"/>
          <w:lang w:val="es-CR"/>
        </w:rPr>
        <w:t>.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 (Analizadora)</w:t>
      </w:r>
    </w:p>
    <w:p w14:paraId="20597FCA" w14:textId="083C01F9" w:rsidR="00460CBF" w:rsidRPr="00F11EFB" w:rsidRDefault="00460CBF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Manejo del error</w:t>
      </w:r>
    </w:p>
    <w:p w14:paraId="2130928E" w14:textId="2AFA81F8" w:rsidR="00460CBF" w:rsidRPr="00F11EFB" w:rsidRDefault="00460CBF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En este objeto no se implementa el manejo del error</w:t>
      </w:r>
    </w:p>
    <w:p w14:paraId="6758C91A" w14:textId="4BD909A9" w:rsidR="00460CBF" w:rsidRPr="00F11EFB" w:rsidRDefault="00460CBF" w:rsidP="00F11EFB">
      <w:pPr>
        <w:pStyle w:val="Ttulo1"/>
        <w:spacing w:line="276" w:lineRule="auto"/>
        <w:jc w:val="both"/>
        <w:rPr>
          <w:rFonts w:ascii="Arial" w:hAnsi="Arial" w:cs="Arial"/>
          <w:lang w:val="es-CR"/>
        </w:rPr>
      </w:pPr>
      <w:r w:rsidRPr="00F11EFB">
        <w:rPr>
          <w:rFonts w:ascii="Arial" w:hAnsi="Arial" w:cs="Arial"/>
          <w:lang w:val="es-CR"/>
        </w:rPr>
        <w:t>TAD Jugador</w:t>
      </w:r>
    </w:p>
    <w:p w14:paraId="03CFFE80" w14:textId="2A94D82E" w:rsidR="00E91503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Representación abstracta</w:t>
      </w:r>
    </w:p>
    <w:p w14:paraId="2B361A01" w14:textId="40AD3E43" w:rsidR="00E91503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7E171A" wp14:editId="20ED0A34">
            <wp:extent cx="1724025" cy="1219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33157" w14:textId="513A7438" w:rsidR="00E91503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la invariante</w:t>
      </w:r>
    </w:p>
    <w:p w14:paraId="4A89670E" w14:textId="45B8401E" w:rsidR="00E91503" w:rsidRPr="00F11EFB" w:rsidRDefault="00AE3534" w:rsidP="00F11EFB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Cada jugador ingresado al juego tendrá una cola de cartas representadas como mazo, con el que jugará en el juego.</w:t>
      </w:r>
    </w:p>
    <w:p w14:paraId="4880960A" w14:textId="7AFF3102" w:rsidR="00AE3534" w:rsidRPr="00F11EFB" w:rsidRDefault="00AE3534" w:rsidP="00F11EFB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Las cartas ganadas en el juego serán almacenas en una lista, dentro de la misma instancia del objeto jugador.</w:t>
      </w:r>
    </w:p>
    <w:p w14:paraId="4168C354" w14:textId="07EF267F" w:rsidR="00E91503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lastRenderedPageBreak/>
        <w:t>Definición de operaciones</w:t>
      </w:r>
    </w:p>
    <w:p w14:paraId="7CA495AC" w14:textId="02A7E5F5" w:rsidR="00AE3534" w:rsidRPr="00F11EFB" w:rsidRDefault="00AE3534" w:rsidP="00F11EFB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obtenerPuntaje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//Devuelve la longitud de la lista de cartas ganadas por el jugador. (Analizadora)</w:t>
      </w:r>
    </w:p>
    <w:p w14:paraId="7E2D9508" w14:textId="148A86DF" w:rsidR="00AE3534" w:rsidRPr="00F11EFB" w:rsidRDefault="00AE3534" w:rsidP="00F11EFB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mostrarJugador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//Muestra en pantalla el numero del jugador, el nombre y su puntaje. (Salida en pantalla)</w:t>
      </w:r>
    </w:p>
    <w:p w14:paraId="67A97CD4" w14:textId="2164CFDD" w:rsidR="00E91503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Manejo del error</w:t>
      </w:r>
    </w:p>
    <w:p w14:paraId="33870343" w14:textId="55E141B2" w:rsidR="00AE3534" w:rsidRPr="00F11EFB" w:rsidRDefault="00AE3534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 xml:space="preserve">Al atributo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numJugador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solo se le asignarán números enteros positivos mayores a 0.</w:t>
      </w:r>
    </w:p>
    <w:p w14:paraId="4F3C6414" w14:textId="7F0F7816" w:rsidR="00E91503" w:rsidRPr="00F11EFB" w:rsidRDefault="00E91503" w:rsidP="00F11EFB">
      <w:pPr>
        <w:pStyle w:val="Ttulo1"/>
        <w:spacing w:line="276" w:lineRule="auto"/>
        <w:jc w:val="both"/>
        <w:rPr>
          <w:rFonts w:ascii="Arial" w:hAnsi="Arial" w:cs="Arial"/>
          <w:lang w:val="es-CR"/>
        </w:rPr>
      </w:pPr>
      <w:r w:rsidRPr="00F11EFB">
        <w:rPr>
          <w:rFonts w:ascii="Arial" w:hAnsi="Arial" w:cs="Arial"/>
          <w:lang w:val="es-CR"/>
        </w:rPr>
        <w:t xml:space="preserve">TAD </w:t>
      </w:r>
      <w:proofErr w:type="spellStart"/>
      <w:r w:rsidRPr="00F11EFB">
        <w:rPr>
          <w:rFonts w:ascii="Arial" w:hAnsi="Arial" w:cs="Arial"/>
          <w:lang w:val="es-CR"/>
        </w:rPr>
        <w:t>JuegoCartas</w:t>
      </w:r>
      <w:proofErr w:type="spellEnd"/>
    </w:p>
    <w:p w14:paraId="714832BB" w14:textId="00C7AF08" w:rsidR="009579A1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Representación abstracta</w:t>
      </w:r>
    </w:p>
    <w:p w14:paraId="07927F01" w14:textId="3C2E6338" w:rsidR="00B87BC3" w:rsidRPr="00F11EFB" w:rsidRDefault="00B87BC3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576C99" wp14:editId="705D08FA">
            <wp:extent cx="1533525" cy="1219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2A11" w14:textId="5AA133AF" w:rsidR="00E91503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la invariante</w:t>
      </w:r>
    </w:p>
    <w:p w14:paraId="7548A054" w14:textId="01B72F03" w:rsidR="00B87BC3" w:rsidRPr="00F11EFB" w:rsidRDefault="00B87BC3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Se gestionan las estructuras de acuerdo con la abstracción y análisis del juego.</w:t>
      </w:r>
    </w:p>
    <w:p w14:paraId="4B699B94" w14:textId="6B93488D" w:rsidR="00E91503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operaciones</w:t>
      </w:r>
    </w:p>
    <w:p w14:paraId="0C53277D" w14:textId="68D323CB" w:rsidR="00B87BC3" w:rsidRPr="00F11EFB" w:rsidRDefault="00B87BC3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reiniciarContador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//Asigna 0 a la variable. (Modificadora)</w:t>
      </w:r>
    </w:p>
    <w:p w14:paraId="07111AC9" w14:textId="17E18E71" w:rsidR="00B87BC3" w:rsidRPr="00F11EFB" w:rsidRDefault="00B87BC3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generarMaso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bool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//Genera cada una de las cartas que componen el maso. </w:t>
      </w:r>
      <w:r w:rsidR="00290E94" w:rsidRPr="00F11EFB">
        <w:rPr>
          <w:rFonts w:ascii="Arial" w:hAnsi="Arial" w:cs="Arial"/>
          <w:sz w:val="24"/>
          <w:szCs w:val="24"/>
          <w:lang w:val="es-CR"/>
        </w:rPr>
        <w:t xml:space="preserve">Retorna true si las cartas fueron generadas con éxito. </w:t>
      </w:r>
      <w:r w:rsidRPr="00F11EFB">
        <w:rPr>
          <w:rFonts w:ascii="Arial" w:hAnsi="Arial" w:cs="Arial"/>
          <w:sz w:val="24"/>
          <w:szCs w:val="24"/>
          <w:lang w:val="es-CR"/>
        </w:rPr>
        <w:t>(Modificadora)</w:t>
      </w:r>
    </w:p>
    <w:p w14:paraId="64EA44AC" w14:textId="29160BF6" w:rsidR="00290E94" w:rsidRPr="00F11EFB" w:rsidRDefault="00290E94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sumarContador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//Aumenta el valor de la variable en uno. (Modificadora)</w:t>
      </w:r>
    </w:p>
    <w:p w14:paraId="03902BDF" w14:textId="05002146" w:rsidR="00290E94" w:rsidRPr="00F11EFB" w:rsidRDefault="00290E94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restarContador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//Disminuye el valor de la variable en uno. (Modificadora)</w:t>
      </w:r>
    </w:p>
    <w:p w14:paraId="71091C12" w14:textId="3CA8FB34" w:rsidR="00290E94" w:rsidRPr="00F11EFB" w:rsidRDefault="00290E94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buscarCarta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) -&gt; Carta //Recibe como parámetro un numero entero con el que busca y retorna una carta de acuerdo con este. (Analizadora)</w:t>
      </w:r>
    </w:p>
    <w:p w14:paraId="39B9D53B" w14:textId="77538D15" w:rsidR="00290E94" w:rsidRPr="00F11EFB" w:rsidRDefault="00290E94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barajarMaso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//Toma de manera aleatoria cartas de la lista de cartas generada, para almacenarlas en una pila. (Modificadora)</w:t>
      </w:r>
    </w:p>
    <w:p w14:paraId="5B58631A" w14:textId="33705F6E" w:rsidR="00290E94" w:rsidRPr="00F11EFB" w:rsidRDefault="00290E94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ingresarJugadores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//Se ingresan el número y el nombre de los jugadores que van a participar en el juego y los añade a una lista. (Modificadora)</w:t>
      </w:r>
    </w:p>
    <w:p w14:paraId="7909DB7F" w14:textId="35E49647" w:rsidR="00730B0A" w:rsidRPr="00F11EFB" w:rsidRDefault="00730B0A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lastRenderedPageBreak/>
        <w:t>repartirCartas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//Se reparten las cartas del maso barajado anteriormente generado a cada uno de los jugadores ingresados al juego. (Analizadora)</w:t>
      </w:r>
    </w:p>
    <w:p w14:paraId="20F4F846" w14:textId="4446A349" w:rsidR="00730B0A" w:rsidRPr="00526A48" w:rsidRDefault="00730B0A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darCarta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//Se da una carta a un jugador de acuerdo con el parámetro recibido. (Modificadora)</w:t>
      </w:r>
    </w:p>
    <w:p w14:paraId="64F309AC" w14:textId="5124C31D" w:rsidR="00526A48" w:rsidRPr="00526A48" w:rsidRDefault="00526A48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>
        <w:rPr>
          <w:rFonts w:ascii="Arial" w:hAnsi="Arial" w:cs="Arial"/>
          <w:sz w:val="24"/>
          <w:szCs w:val="24"/>
          <w:lang w:val="es-CR"/>
        </w:rPr>
        <w:t>iniciarJuego</w:t>
      </w:r>
      <w:proofErr w:type="spellEnd"/>
      <w:r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//Da inicio al juego de cartas. (Analizadora)</w:t>
      </w:r>
    </w:p>
    <w:p w14:paraId="41C63FE9" w14:textId="3805C891" w:rsidR="00526A48" w:rsidRDefault="00526A48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526A48">
        <w:rPr>
          <w:rFonts w:ascii="Arial" w:hAnsi="Arial" w:cs="Arial"/>
          <w:sz w:val="24"/>
          <w:szCs w:val="24"/>
          <w:lang w:val="es-CR"/>
        </w:rPr>
        <w:t>imprimirMenuJuego</w:t>
      </w:r>
      <w:proofErr w:type="spellEnd"/>
      <w:r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//Imprime el menú del juego. (Salida en pantalla)</w:t>
      </w:r>
    </w:p>
    <w:p w14:paraId="50EC3BEA" w14:textId="5F16FD3B" w:rsidR="00526A48" w:rsidRDefault="00526A48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526A48">
        <w:rPr>
          <w:rFonts w:ascii="Arial" w:hAnsi="Arial" w:cs="Arial"/>
          <w:sz w:val="24"/>
          <w:szCs w:val="24"/>
          <w:lang w:val="es-CR"/>
        </w:rPr>
        <w:t>tirarCartas</w:t>
      </w:r>
      <w:proofErr w:type="spellEnd"/>
      <w:r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//Analiza la cantidad de jugadores en el juego para determinar los resultados del turno. (Analizadora)</w:t>
      </w:r>
    </w:p>
    <w:p w14:paraId="0FFDA8A9" w14:textId="4BD9C2F4" w:rsidR="00526A48" w:rsidRDefault="00526A48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526A48">
        <w:rPr>
          <w:rFonts w:ascii="Arial" w:hAnsi="Arial" w:cs="Arial"/>
          <w:sz w:val="24"/>
          <w:szCs w:val="24"/>
          <w:lang w:val="es-CR"/>
        </w:rPr>
        <w:t>evaluarTurnoDosJugadores</w:t>
      </w:r>
      <w:proofErr w:type="spellEnd"/>
      <w:r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//Determina el ganador del turno entre dos jugadores</w:t>
      </w:r>
      <w:r w:rsidR="00D6651E">
        <w:rPr>
          <w:rFonts w:ascii="Arial" w:hAnsi="Arial" w:cs="Arial"/>
          <w:sz w:val="24"/>
          <w:szCs w:val="24"/>
          <w:lang w:val="es-CR"/>
        </w:rPr>
        <w:t xml:space="preserve"> y acumula las cartas de los perdedores en el maso de cartas ganadas de jugador ganador. (Modificadora)</w:t>
      </w:r>
    </w:p>
    <w:p w14:paraId="7C18DA96" w14:textId="2DDA4C1F" w:rsidR="00D6651E" w:rsidRDefault="00D6651E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D6651E">
        <w:rPr>
          <w:rFonts w:ascii="Arial" w:hAnsi="Arial" w:cs="Arial"/>
          <w:sz w:val="24"/>
          <w:szCs w:val="24"/>
          <w:lang w:val="es-CR"/>
        </w:rPr>
        <w:t>evaluarTurnoTresJugadores</w:t>
      </w:r>
      <w:proofErr w:type="spellEnd"/>
      <w:r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//Determina el ganador del turno entre tres jugadores y acumula las cartas de los perdedores en el maso de cartas ganadas de jugador ganador. (Modificadora)</w:t>
      </w:r>
    </w:p>
    <w:p w14:paraId="2AA6FDCE" w14:textId="3CB3E248" w:rsidR="00D6651E" w:rsidRDefault="00D6651E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D6651E">
        <w:rPr>
          <w:rFonts w:ascii="Arial" w:hAnsi="Arial" w:cs="Arial"/>
          <w:sz w:val="24"/>
          <w:szCs w:val="24"/>
          <w:lang w:val="es-CR"/>
        </w:rPr>
        <w:t>evaluarTurnoCuatroJugadores</w:t>
      </w:r>
      <w:proofErr w:type="spellEnd"/>
      <w:r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//Determina el ganador del turno entre cuatro jugadores y acumula las cartas de los perdedores en el maso de cartas ganadas de jugador ganador. (Modificadora)</w:t>
      </w:r>
    </w:p>
    <w:p w14:paraId="5BFCC4F6" w14:textId="2BC17150" w:rsidR="00D6651E" w:rsidRPr="00526A48" w:rsidRDefault="00D6651E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D6651E">
        <w:rPr>
          <w:rFonts w:ascii="Arial" w:hAnsi="Arial" w:cs="Arial"/>
          <w:sz w:val="24"/>
          <w:szCs w:val="24"/>
          <w:lang w:val="es-CR"/>
        </w:rPr>
        <w:t>generarNumeroRandom</w:t>
      </w:r>
      <w:proofErr w:type="spellEnd"/>
      <w:r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//Devuelve un numero cualquiera entre 1 y 52. (Analizadora)</w:t>
      </w:r>
    </w:p>
    <w:p w14:paraId="2D824898" w14:textId="0F11C9A7" w:rsidR="00E91503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Manejo del error</w:t>
      </w:r>
    </w:p>
    <w:p w14:paraId="3871BFBE" w14:textId="49972312" w:rsidR="00730B0A" w:rsidRPr="00F11EFB" w:rsidRDefault="00730B0A" w:rsidP="00F11EFB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Se controla que el número de cartas creadas no sea mayor a 52.</w:t>
      </w:r>
    </w:p>
    <w:p w14:paraId="46293AC3" w14:textId="559BB709" w:rsidR="00730B0A" w:rsidRPr="00F11EFB" w:rsidRDefault="00730B0A" w:rsidP="00F11EFB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Se maneja como máximo el ingreso de 4 jugadores y 2 como mínimo.</w:t>
      </w:r>
    </w:p>
    <w:p w14:paraId="53D1E1CA" w14:textId="0DD3E63A" w:rsidR="009579A1" w:rsidRPr="00F11EFB" w:rsidRDefault="009579A1" w:rsidP="00F11EFB">
      <w:pPr>
        <w:pStyle w:val="Ttulo1"/>
        <w:spacing w:line="276" w:lineRule="auto"/>
        <w:jc w:val="both"/>
        <w:rPr>
          <w:rFonts w:ascii="Arial" w:hAnsi="Arial" w:cs="Arial"/>
          <w:lang w:val="es-CR"/>
        </w:rPr>
      </w:pPr>
      <w:r w:rsidRPr="00F11EFB">
        <w:rPr>
          <w:rFonts w:ascii="Arial" w:hAnsi="Arial" w:cs="Arial"/>
          <w:lang w:val="es-CR"/>
        </w:rPr>
        <w:t xml:space="preserve">TAD </w:t>
      </w:r>
      <w:proofErr w:type="spellStart"/>
      <w:r w:rsidRPr="00F11EFB">
        <w:rPr>
          <w:rFonts w:ascii="Arial" w:hAnsi="Arial" w:cs="Arial"/>
          <w:lang w:val="es-CR"/>
        </w:rPr>
        <w:t>ListaCartas</w:t>
      </w:r>
      <w:proofErr w:type="spellEnd"/>
    </w:p>
    <w:p w14:paraId="35CFD986" w14:textId="4A5F8CC9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Representación abstracta</w:t>
      </w:r>
    </w:p>
    <w:p w14:paraId="4EA8D66E" w14:textId="03ED0083" w:rsidR="002162CA" w:rsidRPr="00F11EFB" w:rsidRDefault="002162CA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&lt;</w:t>
      </w:r>
      <w:r w:rsidR="006C52E9" w:rsidRPr="00F11EFB">
        <w:rPr>
          <w:rFonts w:ascii="Arial" w:hAnsi="Arial" w:cs="Arial"/>
          <w:sz w:val="24"/>
          <w:szCs w:val="24"/>
          <w:lang w:val="es-CR"/>
        </w:rPr>
        <w:t>Carta</w:t>
      </w:r>
      <w:r w:rsidR="00FE09AB" w:rsidRPr="00F11EFB">
        <w:rPr>
          <w:rFonts w:ascii="Arial" w:hAnsi="Arial" w:cs="Arial"/>
          <w:sz w:val="24"/>
          <w:szCs w:val="24"/>
          <w:lang w:val="es-CR"/>
        </w:rPr>
        <w:t xml:space="preserve"> 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1, </w:t>
      </w:r>
      <w:r w:rsidR="006C52E9" w:rsidRPr="00F11EFB">
        <w:rPr>
          <w:rFonts w:ascii="Arial" w:hAnsi="Arial" w:cs="Arial"/>
          <w:sz w:val="24"/>
          <w:szCs w:val="24"/>
          <w:lang w:val="es-CR"/>
        </w:rPr>
        <w:t xml:space="preserve">Carta 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2, …, </w:t>
      </w:r>
      <w:r w:rsidR="006C52E9" w:rsidRPr="00F11EFB">
        <w:rPr>
          <w:rFonts w:ascii="Arial" w:hAnsi="Arial" w:cs="Arial"/>
          <w:sz w:val="24"/>
          <w:szCs w:val="24"/>
          <w:lang w:val="es-CR"/>
        </w:rPr>
        <w:t xml:space="preserve">Carta 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n&gt;, donde </w:t>
      </w:r>
      <w:proofErr w:type="gramStart"/>
      <w:r w:rsidR="006C52E9" w:rsidRPr="00F11EFB">
        <w:rPr>
          <w:rFonts w:ascii="Arial" w:hAnsi="Arial" w:cs="Arial"/>
          <w:sz w:val="24"/>
          <w:szCs w:val="24"/>
          <w:lang w:val="es-CR"/>
        </w:rPr>
        <w:t>Carta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 !</w:t>
      </w:r>
      <w:proofErr w:type="gramEnd"/>
      <w:r w:rsidRPr="00F11EFB">
        <w:rPr>
          <w:rFonts w:ascii="Arial" w:hAnsi="Arial" w:cs="Arial"/>
          <w:sz w:val="24"/>
          <w:szCs w:val="24"/>
          <w:lang w:val="es-CR"/>
        </w:rPr>
        <w:t>= NULL.</w:t>
      </w:r>
    </w:p>
    <w:p w14:paraId="01D8CD0A" w14:textId="7992ACD7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la invariante</w:t>
      </w:r>
    </w:p>
    <w:p w14:paraId="38972C10" w14:textId="43C848E9" w:rsidR="006C52E9" w:rsidRPr="00F11EFB" w:rsidRDefault="006C52E9" w:rsidP="00F11EF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Los elementos de la lista son del tipo Carta.</w:t>
      </w:r>
    </w:p>
    <w:p w14:paraId="0AFDA746" w14:textId="51F711D2" w:rsidR="006C52E9" w:rsidRPr="00F11EFB" w:rsidRDefault="006C52E9" w:rsidP="00F11EF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Los elementos de las listas se ordenarán de acuerdo con el numero de la carta.</w:t>
      </w:r>
    </w:p>
    <w:p w14:paraId="753EA690" w14:textId="59787DFA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operaciones</w:t>
      </w:r>
    </w:p>
    <w:p w14:paraId="28DB6329" w14:textId="182E0564" w:rsidR="006C52E9" w:rsidRPr="00F11EFB" w:rsidRDefault="006C52E9" w:rsidP="00F11EFB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ListaCartas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ListaCartas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Constructor por defecto, devuelve una lista vacía. (Constructora)</w:t>
      </w:r>
    </w:p>
    <w:p w14:paraId="7E85D0CD" w14:textId="148F77A7" w:rsidR="006C52E9" w:rsidRPr="00F11EFB" w:rsidRDefault="006C52E9" w:rsidP="00F11EFB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lastRenderedPageBreak/>
        <w:t>insertarCarta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: (Carta)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//Ingresa los objetos tipo Carta a la lista</w:t>
      </w:r>
      <w:r w:rsidR="00FE09AB" w:rsidRPr="00F11EFB">
        <w:rPr>
          <w:rFonts w:ascii="Arial" w:hAnsi="Arial" w:cs="Arial"/>
          <w:sz w:val="24"/>
          <w:szCs w:val="24"/>
          <w:lang w:val="es-CR"/>
        </w:rPr>
        <w:t xml:space="preserve"> y los ordena de acuerdo con el numero de la carta</w:t>
      </w:r>
      <w:r w:rsidRPr="00F11EFB">
        <w:rPr>
          <w:rFonts w:ascii="Arial" w:hAnsi="Arial" w:cs="Arial"/>
          <w:sz w:val="24"/>
          <w:szCs w:val="24"/>
          <w:lang w:val="es-CR"/>
        </w:rPr>
        <w:t>. (Modificadora)</w:t>
      </w:r>
    </w:p>
    <w:p w14:paraId="44292C6D" w14:textId="46A8234C" w:rsidR="006C52E9" w:rsidRPr="00F11EFB" w:rsidRDefault="006C52E9" w:rsidP="00F11EFB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mostrarListaCartas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//Muestra las cartas que fueron ingresadas en la lista. (Salida en pantalla)</w:t>
      </w:r>
    </w:p>
    <w:p w14:paraId="3B5EFFB0" w14:textId="1175E641" w:rsidR="006C52E9" w:rsidRPr="00F11EFB" w:rsidRDefault="00803F51" w:rsidP="00F11EFB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buscarCarta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) -&gt; Carta //Busca una carta de acuerdo con el número de valor. (Analizadora)</w:t>
      </w:r>
    </w:p>
    <w:p w14:paraId="1DB9BDA8" w14:textId="4422D2E7" w:rsidR="00803F51" w:rsidRPr="00F11EFB" w:rsidRDefault="00803F51" w:rsidP="00F11EFB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buscarCartaPorNum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) -&gt; Carta //Busca una carta de acuerdo con su numero en el maso. (Analizadora)</w:t>
      </w:r>
    </w:p>
    <w:p w14:paraId="7F88C96A" w14:textId="68E9075B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Manejo del error</w:t>
      </w:r>
    </w:p>
    <w:p w14:paraId="03AFB53D" w14:textId="37F7AF35" w:rsidR="00803F51" w:rsidRPr="00F11EFB" w:rsidRDefault="00803F51" w:rsidP="00F11EFB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Todas las operaciones de la lista deben mantener el invariante del TAD.</w:t>
      </w:r>
    </w:p>
    <w:p w14:paraId="4ECC0D71" w14:textId="6F886802" w:rsidR="00803F51" w:rsidRPr="00F11EFB" w:rsidRDefault="00803F51" w:rsidP="00F11EFB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Cuando ocurra una operación indebida en la lista o que genere un error se abortará su ejecución.</w:t>
      </w:r>
    </w:p>
    <w:p w14:paraId="1533EF67" w14:textId="47C4A934" w:rsidR="009579A1" w:rsidRPr="00F11EFB" w:rsidRDefault="009579A1" w:rsidP="00F11EFB">
      <w:pPr>
        <w:pStyle w:val="Ttulo1"/>
        <w:spacing w:line="276" w:lineRule="auto"/>
        <w:jc w:val="both"/>
        <w:rPr>
          <w:rFonts w:ascii="Arial" w:hAnsi="Arial" w:cs="Arial"/>
          <w:lang w:val="es-CR"/>
        </w:rPr>
      </w:pPr>
      <w:r w:rsidRPr="00F11EFB">
        <w:rPr>
          <w:rFonts w:ascii="Arial" w:hAnsi="Arial" w:cs="Arial"/>
          <w:lang w:val="es-CR"/>
        </w:rPr>
        <w:t xml:space="preserve">TAD </w:t>
      </w:r>
      <w:proofErr w:type="spellStart"/>
      <w:r w:rsidRPr="00F11EFB">
        <w:rPr>
          <w:rFonts w:ascii="Arial" w:hAnsi="Arial" w:cs="Arial"/>
          <w:lang w:val="es-CR"/>
        </w:rPr>
        <w:t>ListaJugador</w:t>
      </w:r>
      <w:proofErr w:type="spellEnd"/>
    </w:p>
    <w:p w14:paraId="0473FBF8" w14:textId="4E3277BB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Representación abstracta</w:t>
      </w:r>
    </w:p>
    <w:p w14:paraId="0128274A" w14:textId="4CE0150E" w:rsidR="00D23D5B" w:rsidRPr="00F11EFB" w:rsidRDefault="00D23D5B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 xml:space="preserve">&lt;Jugador 1, Jugador 2, …, Jugador n&gt;, donde </w:t>
      </w:r>
      <w:proofErr w:type="gramStart"/>
      <w:r w:rsidRPr="00F11EFB">
        <w:rPr>
          <w:rFonts w:ascii="Arial" w:hAnsi="Arial" w:cs="Arial"/>
          <w:sz w:val="24"/>
          <w:szCs w:val="24"/>
          <w:lang w:val="es-CR"/>
        </w:rPr>
        <w:t>Jugador !</w:t>
      </w:r>
      <w:proofErr w:type="gramEnd"/>
      <w:r w:rsidRPr="00F11EFB">
        <w:rPr>
          <w:rFonts w:ascii="Arial" w:hAnsi="Arial" w:cs="Arial"/>
          <w:sz w:val="24"/>
          <w:szCs w:val="24"/>
          <w:lang w:val="es-CR"/>
        </w:rPr>
        <w:t>= NULL.</w:t>
      </w:r>
    </w:p>
    <w:p w14:paraId="7095F963" w14:textId="4EF4D8A8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la invariante</w:t>
      </w:r>
    </w:p>
    <w:p w14:paraId="6EBCF050" w14:textId="75DFE649" w:rsidR="00FE09AB" w:rsidRPr="00F11EFB" w:rsidRDefault="00FE09AB" w:rsidP="00F11EF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Los elementos de la lista son del tipo Jugador.</w:t>
      </w:r>
    </w:p>
    <w:p w14:paraId="222877AE" w14:textId="0300A07B" w:rsidR="00FE09AB" w:rsidRPr="00F11EFB" w:rsidRDefault="00FE09AB" w:rsidP="00F11EF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Los elementos de las listas se ordenarán de acuerdo con el número del jugador.</w:t>
      </w:r>
    </w:p>
    <w:p w14:paraId="448D2FD2" w14:textId="4A192F80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operaciones</w:t>
      </w:r>
    </w:p>
    <w:p w14:paraId="434030C5" w14:textId="36F54244" w:rsidR="00FE09AB" w:rsidRPr="00F11EFB" w:rsidRDefault="00FE09AB" w:rsidP="00F11EFB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ListaJugador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ListaJugador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Constructor por defecto, devuelve una lista vacía. (Constructora)</w:t>
      </w:r>
    </w:p>
    <w:p w14:paraId="79FC0956" w14:textId="30B71E67" w:rsidR="00FE09AB" w:rsidRPr="00F11EFB" w:rsidRDefault="00FE09AB" w:rsidP="00F11EFB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annadirJugador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: (Jugador)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//Ingresa los objetos tipo Jugador a la lista y los ordena de acuerdo con el número del jugador. (Modificadora)</w:t>
      </w:r>
    </w:p>
    <w:p w14:paraId="7C162A15" w14:textId="382DB062" w:rsidR="00FE09AB" w:rsidRPr="00F11EFB" w:rsidRDefault="00FE09AB" w:rsidP="00F11EFB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mostrarListaJugadores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//Muestra los jugadores que fueron ingresados en la lista. (Salida en pantalla)</w:t>
      </w:r>
    </w:p>
    <w:p w14:paraId="4BD475D8" w14:textId="46DE3F07" w:rsidR="00FE09AB" w:rsidRPr="00F11EFB" w:rsidRDefault="00FE09AB" w:rsidP="00F11EFB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sacarJugador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Elimina a un jugador de la lista. (Modificadora)</w:t>
      </w:r>
    </w:p>
    <w:p w14:paraId="5724C9E8" w14:textId="2B9CBCAF" w:rsidR="00FE09AB" w:rsidRPr="00F11EFB" w:rsidRDefault="00FE09AB" w:rsidP="00F11EFB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buscarJugador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) -&gt; Jugador //Busca un jugador de acuerdo con el n</w:t>
      </w:r>
      <w:r w:rsidR="001A70B7" w:rsidRPr="00F11EFB">
        <w:rPr>
          <w:rFonts w:ascii="Arial" w:hAnsi="Arial" w:cs="Arial"/>
          <w:sz w:val="24"/>
          <w:szCs w:val="24"/>
          <w:lang w:val="es-CR"/>
        </w:rPr>
        <w:t>ú</w:t>
      </w:r>
      <w:r w:rsidRPr="00F11EFB">
        <w:rPr>
          <w:rFonts w:ascii="Arial" w:hAnsi="Arial" w:cs="Arial"/>
          <w:sz w:val="24"/>
          <w:szCs w:val="24"/>
          <w:lang w:val="es-CR"/>
        </w:rPr>
        <w:t>mero</w:t>
      </w:r>
      <w:r w:rsidR="001A70B7" w:rsidRPr="00F11EFB">
        <w:rPr>
          <w:rFonts w:ascii="Arial" w:hAnsi="Arial" w:cs="Arial"/>
          <w:sz w:val="24"/>
          <w:szCs w:val="24"/>
          <w:lang w:val="es-CR"/>
        </w:rPr>
        <w:t xml:space="preserve"> </w:t>
      </w:r>
      <w:r w:rsidRPr="00F11EFB">
        <w:rPr>
          <w:rFonts w:ascii="Arial" w:hAnsi="Arial" w:cs="Arial"/>
          <w:sz w:val="24"/>
          <w:szCs w:val="24"/>
          <w:lang w:val="es-CR"/>
        </w:rPr>
        <w:t>entero recibido como parámetro</w:t>
      </w:r>
      <w:r w:rsidR="001A70B7" w:rsidRPr="00F11EFB">
        <w:rPr>
          <w:rFonts w:ascii="Arial" w:hAnsi="Arial" w:cs="Arial"/>
          <w:sz w:val="24"/>
          <w:szCs w:val="24"/>
          <w:lang w:val="es-CR"/>
        </w:rPr>
        <w:t xml:space="preserve"> y retorna al jugador encontrado. (Analizadora)</w:t>
      </w:r>
    </w:p>
    <w:p w14:paraId="5A9D2334" w14:textId="7D6A74A7" w:rsidR="001A70B7" w:rsidRPr="00F11EFB" w:rsidRDefault="001A70B7" w:rsidP="00F11EFB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modificarJugador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: (Jugador)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//Modifica los datos de un jugador en la lista. (Modificadora)</w:t>
      </w:r>
    </w:p>
    <w:p w14:paraId="777051A5" w14:textId="780A1BF5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Manejo del error</w:t>
      </w:r>
    </w:p>
    <w:p w14:paraId="2C6BC88A" w14:textId="77777777" w:rsidR="001A70B7" w:rsidRPr="00F11EFB" w:rsidRDefault="001A70B7" w:rsidP="00F11EFB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Todas las operaciones de la lista deben mantener el invariante del TAD.</w:t>
      </w:r>
    </w:p>
    <w:p w14:paraId="36DF786C" w14:textId="5FD5E980" w:rsidR="001A70B7" w:rsidRPr="00F11EFB" w:rsidRDefault="001A70B7" w:rsidP="00F11EFB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lastRenderedPageBreak/>
        <w:t>Cuando ocurra una operación indebida en la lista o que genere un error se abortará su ejecución.</w:t>
      </w:r>
    </w:p>
    <w:p w14:paraId="3B842CCE" w14:textId="19F29826" w:rsidR="009579A1" w:rsidRPr="00F11EFB" w:rsidRDefault="009579A1" w:rsidP="00F11EFB">
      <w:pPr>
        <w:pStyle w:val="Ttulo1"/>
        <w:spacing w:line="276" w:lineRule="auto"/>
        <w:jc w:val="both"/>
        <w:rPr>
          <w:rFonts w:ascii="Arial" w:hAnsi="Arial" w:cs="Arial"/>
          <w:lang w:val="es-CR"/>
        </w:rPr>
      </w:pPr>
      <w:r w:rsidRPr="00F11EFB">
        <w:rPr>
          <w:rFonts w:ascii="Arial" w:hAnsi="Arial" w:cs="Arial"/>
          <w:lang w:val="es-CR"/>
        </w:rPr>
        <w:t xml:space="preserve">TAD </w:t>
      </w:r>
      <w:proofErr w:type="spellStart"/>
      <w:r w:rsidRPr="00F11EFB">
        <w:rPr>
          <w:rFonts w:ascii="Arial" w:hAnsi="Arial" w:cs="Arial"/>
          <w:lang w:val="es-CR"/>
        </w:rPr>
        <w:t>ColaCartas</w:t>
      </w:r>
      <w:proofErr w:type="spellEnd"/>
    </w:p>
    <w:p w14:paraId="58B7A158" w14:textId="739E4FE7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Representación abstracta</w:t>
      </w:r>
    </w:p>
    <w:p w14:paraId="1B6C36AC" w14:textId="24E37406" w:rsidR="001A70B7" w:rsidRPr="00F11EFB" w:rsidRDefault="001A70B7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Carta</w:t>
      </w:r>
      <w:r w:rsidRPr="00F11EFB">
        <w:rPr>
          <w:rFonts w:ascii="Arial" w:hAnsi="Arial" w:cs="Arial"/>
          <w:sz w:val="24"/>
          <w:szCs w:val="24"/>
          <w:vertAlign w:val="subscript"/>
          <w:lang w:val="es-CR"/>
        </w:rPr>
        <w:t>1</w:t>
      </w:r>
      <w:r w:rsidRPr="00F11EFB">
        <w:rPr>
          <w:rFonts w:ascii="Arial" w:hAnsi="Arial" w:cs="Arial"/>
          <w:sz w:val="24"/>
          <w:szCs w:val="24"/>
          <w:lang w:val="es-CR"/>
        </w:rPr>
        <w:t>, Carta</w:t>
      </w:r>
      <w:r w:rsidRPr="00F11EFB">
        <w:rPr>
          <w:rFonts w:ascii="Arial" w:hAnsi="Arial" w:cs="Arial"/>
          <w:sz w:val="24"/>
          <w:szCs w:val="24"/>
          <w:vertAlign w:val="subscript"/>
          <w:lang w:val="es-CR"/>
        </w:rPr>
        <w:t xml:space="preserve"> 2</w:t>
      </w:r>
      <w:r w:rsidRPr="00F11EFB">
        <w:rPr>
          <w:rFonts w:ascii="Arial" w:hAnsi="Arial" w:cs="Arial"/>
          <w:sz w:val="24"/>
          <w:szCs w:val="24"/>
          <w:lang w:val="es-CR"/>
        </w:rPr>
        <w:t>, …, Carta</w:t>
      </w:r>
      <w:r w:rsidRPr="00F11EFB">
        <w:rPr>
          <w:rFonts w:ascii="Arial" w:hAnsi="Arial" w:cs="Arial"/>
          <w:sz w:val="24"/>
          <w:szCs w:val="24"/>
          <w:vertAlign w:val="subscript"/>
          <w:lang w:val="es-CR"/>
        </w:rPr>
        <w:t xml:space="preserve"> n-1</w:t>
      </w:r>
      <w:r w:rsidRPr="00F11EFB">
        <w:rPr>
          <w:rFonts w:ascii="Arial" w:hAnsi="Arial" w:cs="Arial"/>
          <w:sz w:val="24"/>
          <w:szCs w:val="24"/>
          <w:lang w:val="es-CR"/>
        </w:rPr>
        <w:t>, Carta</w:t>
      </w:r>
      <w:r w:rsidRPr="00F11EFB">
        <w:rPr>
          <w:rFonts w:ascii="Arial" w:hAnsi="Arial" w:cs="Arial"/>
          <w:sz w:val="24"/>
          <w:szCs w:val="24"/>
          <w:vertAlign w:val="subscript"/>
          <w:lang w:val="es-CR"/>
        </w:rPr>
        <w:t xml:space="preserve"> n</w:t>
      </w:r>
    </w:p>
    <w:p w14:paraId="17B583E3" w14:textId="3A845631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la invariante</w:t>
      </w:r>
    </w:p>
    <w:p w14:paraId="01EB6561" w14:textId="4B626001" w:rsidR="001A70B7" w:rsidRPr="00F11EFB" w:rsidRDefault="001A70B7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Cada carta que se obtenga será de acuerdo con el orden en la cola.</w:t>
      </w:r>
    </w:p>
    <w:p w14:paraId="299169EB" w14:textId="1809EDD8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operaciones</w:t>
      </w:r>
    </w:p>
    <w:p w14:paraId="771CD8DE" w14:textId="53E8BBDE" w:rsidR="00523A70" w:rsidRPr="00F11EFB" w:rsidRDefault="00523A70" w:rsidP="00F11EFB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ColaCartas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ColaCartas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Constructor por defecto, devuelve una cola vacía. (Constructora)</w:t>
      </w:r>
    </w:p>
    <w:p w14:paraId="6E459C7E" w14:textId="0E770B0E" w:rsidR="00523A70" w:rsidRPr="00F11EFB" w:rsidRDefault="00523A70" w:rsidP="00F11EFB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esVacia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bool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Retorna si la cola es vacía. (Analizadora)</w:t>
      </w:r>
    </w:p>
    <w:p w14:paraId="4FF62506" w14:textId="79D775AC" w:rsidR="001A70B7" w:rsidRPr="00F11EFB" w:rsidRDefault="001A70B7" w:rsidP="00F11EFB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insertarCarta</w:t>
      </w:r>
      <w:proofErr w:type="spellEnd"/>
      <w:r w:rsidR="00523A70" w:rsidRPr="00F11EFB">
        <w:rPr>
          <w:rFonts w:ascii="Arial" w:hAnsi="Arial" w:cs="Arial"/>
          <w:sz w:val="24"/>
          <w:szCs w:val="24"/>
          <w:lang w:val="es-CR"/>
        </w:rPr>
        <w:t xml:space="preserve">: (Carta) -&gt; </w:t>
      </w:r>
      <w:proofErr w:type="spellStart"/>
      <w:r w:rsidR="00523A70"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="00523A70" w:rsidRPr="00F11EFB">
        <w:rPr>
          <w:rFonts w:ascii="Arial" w:hAnsi="Arial" w:cs="Arial"/>
          <w:sz w:val="24"/>
          <w:szCs w:val="24"/>
          <w:lang w:val="es-CR"/>
        </w:rPr>
        <w:t xml:space="preserve"> // Se ingresan cartas a la cola. (Modificadora)</w:t>
      </w:r>
    </w:p>
    <w:p w14:paraId="3164BCD6" w14:textId="465C45DE" w:rsidR="00523A70" w:rsidRPr="00F11EFB" w:rsidRDefault="00523A70" w:rsidP="00F11EFB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tomarCarta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) -&gt; Nodo* // Devuelve una carta ubicado al inicio de la cola. (Modificadora)</w:t>
      </w:r>
    </w:p>
    <w:p w14:paraId="7A55755B" w14:textId="5CF13209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Manejo del error</w:t>
      </w:r>
    </w:p>
    <w:p w14:paraId="2C195BB0" w14:textId="0A84EB5C" w:rsidR="00523A70" w:rsidRPr="00F11EFB" w:rsidRDefault="00523A70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Se reporta al usuario cuando se trate de obtener una carta y la cola se encuentra vacía.</w:t>
      </w:r>
    </w:p>
    <w:p w14:paraId="7D3A19FA" w14:textId="5B2DA2B4" w:rsidR="009579A1" w:rsidRPr="00F11EFB" w:rsidRDefault="009579A1" w:rsidP="00F11EFB">
      <w:pPr>
        <w:pStyle w:val="Ttulo1"/>
        <w:spacing w:line="276" w:lineRule="auto"/>
        <w:jc w:val="both"/>
        <w:rPr>
          <w:rFonts w:ascii="Arial" w:hAnsi="Arial" w:cs="Arial"/>
          <w:lang w:val="es-CR"/>
        </w:rPr>
      </w:pPr>
      <w:r w:rsidRPr="00F11EFB">
        <w:rPr>
          <w:rFonts w:ascii="Arial" w:hAnsi="Arial" w:cs="Arial"/>
          <w:lang w:val="es-CR"/>
        </w:rPr>
        <w:t xml:space="preserve">TAD </w:t>
      </w:r>
      <w:proofErr w:type="spellStart"/>
      <w:r w:rsidR="00B87BC3" w:rsidRPr="00F11EFB">
        <w:rPr>
          <w:rFonts w:ascii="Arial" w:hAnsi="Arial" w:cs="Arial"/>
          <w:lang w:val="es-CR"/>
        </w:rPr>
        <w:t>PilaCartas</w:t>
      </w:r>
      <w:proofErr w:type="spellEnd"/>
    </w:p>
    <w:p w14:paraId="390393AB" w14:textId="1ABE92F9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Representación abstracta</w:t>
      </w:r>
    </w:p>
    <w:p w14:paraId="1C191FF5" w14:textId="0A82DE46" w:rsidR="00523A70" w:rsidRPr="00F11EFB" w:rsidRDefault="00523A70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Carta</w:t>
      </w:r>
      <w:r w:rsidRPr="00F11EFB">
        <w:rPr>
          <w:rFonts w:ascii="Arial" w:hAnsi="Arial" w:cs="Arial"/>
          <w:sz w:val="24"/>
          <w:szCs w:val="24"/>
          <w:vertAlign w:val="subscript"/>
          <w:lang w:val="es-CR"/>
        </w:rPr>
        <w:t>n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, Carta</w:t>
      </w:r>
      <w:r w:rsidRPr="00F11EFB">
        <w:rPr>
          <w:rFonts w:ascii="Arial" w:hAnsi="Arial" w:cs="Arial"/>
          <w:sz w:val="24"/>
          <w:szCs w:val="24"/>
          <w:vertAlign w:val="subscript"/>
          <w:lang w:val="es-CR"/>
        </w:rPr>
        <w:t>n-1</w:t>
      </w:r>
      <w:r w:rsidRPr="00F11EFB">
        <w:rPr>
          <w:rFonts w:ascii="Arial" w:hAnsi="Arial" w:cs="Arial"/>
          <w:sz w:val="24"/>
          <w:szCs w:val="24"/>
          <w:lang w:val="es-CR"/>
        </w:rPr>
        <w:t>, …, Carta</w:t>
      </w:r>
      <w:r w:rsidRPr="00F11EFB">
        <w:rPr>
          <w:rFonts w:ascii="Arial" w:hAnsi="Arial" w:cs="Arial"/>
          <w:sz w:val="24"/>
          <w:szCs w:val="24"/>
          <w:vertAlign w:val="subscript"/>
          <w:lang w:val="es-CR"/>
        </w:rPr>
        <w:t>1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 donde </w:t>
      </w:r>
      <w:proofErr w:type="gramStart"/>
      <w:r w:rsidRPr="00F11EFB">
        <w:rPr>
          <w:rFonts w:ascii="Arial" w:hAnsi="Arial" w:cs="Arial"/>
          <w:sz w:val="24"/>
          <w:szCs w:val="24"/>
          <w:lang w:val="es-CR"/>
        </w:rPr>
        <w:t>Carta !</w:t>
      </w:r>
      <w:proofErr w:type="gramEnd"/>
      <w:r w:rsidRPr="00F11EFB">
        <w:rPr>
          <w:rFonts w:ascii="Arial" w:hAnsi="Arial" w:cs="Arial"/>
          <w:sz w:val="24"/>
          <w:szCs w:val="24"/>
          <w:lang w:val="es-CR"/>
        </w:rPr>
        <w:t>= NULL.</w:t>
      </w:r>
    </w:p>
    <w:p w14:paraId="5944C6BC" w14:textId="5D2A129E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la invariante</w:t>
      </w:r>
    </w:p>
    <w:p w14:paraId="32192671" w14:textId="2FAFD0B0" w:rsidR="0056441A" w:rsidRPr="00F11EFB" w:rsidRDefault="0056441A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Todos los elementos de la pila son de tipo Carta</w:t>
      </w:r>
    </w:p>
    <w:p w14:paraId="3E88FC4E" w14:textId="6BDA30E1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operaciones</w:t>
      </w:r>
    </w:p>
    <w:p w14:paraId="2C920B3F" w14:textId="7ACA9CF2" w:rsidR="0056441A" w:rsidRPr="00F11EFB" w:rsidRDefault="0056441A" w:rsidP="00F11EF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PilaCartas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PilaCartas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Constructor por defecto, devuelve una pila vacía. (Constructora)</w:t>
      </w:r>
    </w:p>
    <w:p w14:paraId="49F3DB83" w14:textId="0A3B006B" w:rsidR="0056441A" w:rsidRPr="00F11EFB" w:rsidRDefault="0056441A" w:rsidP="00F11EF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esVaciaPila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bool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Determina si la pila es vacía. (Analizadora)</w:t>
      </w:r>
    </w:p>
    <w:p w14:paraId="148BAC64" w14:textId="6830AB6B" w:rsidR="0056441A" w:rsidRPr="00F11EFB" w:rsidRDefault="0056441A" w:rsidP="00F11EF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pushCarta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: (Carta)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Añade cartas a la pila. (Modificadora)</w:t>
      </w:r>
    </w:p>
    <w:p w14:paraId="68EFA68C" w14:textId="10CCA79A" w:rsidR="0056441A" w:rsidRPr="00F11EFB" w:rsidRDefault="0056441A" w:rsidP="00F11EF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popCarta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) -&gt; (Carta) // Elimina la primera carta de la pila y la retorna. (Modificadora)</w:t>
      </w:r>
    </w:p>
    <w:p w14:paraId="1646739F" w14:textId="5CB4587D" w:rsidR="0056441A" w:rsidRPr="00F11EFB" w:rsidRDefault="0056441A" w:rsidP="00F11EF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buscarEnPila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bool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Determina si el número de una carta se encuentra en la </w:t>
      </w:r>
      <w:r w:rsidR="00F11EFB" w:rsidRPr="00F11EFB">
        <w:rPr>
          <w:rFonts w:ascii="Arial" w:hAnsi="Arial" w:cs="Arial"/>
          <w:sz w:val="24"/>
          <w:szCs w:val="24"/>
          <w:lang w:val="es-CR"/>
        </w:rPr>
        <w:t>pila, devolviendo true si la encuentra. (Analizadora)</w:t>
      </w:r>
    </w:p>
    <w:p w14:paraId="0CE30B6D" w14:textId="2844064B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lastRenderedPageBreak/>
        <w:t>Manejo del error</w:t>
      </w:r>
    </w:p>
    <w:p w14:paraId="2AF91649" w14:textId="50689DB4" w:rsidR="009579A1" w:rsidRDefault="00F11EFB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Se reporta al usuario cuando la pila se encuentre vacía.</w:t>
      </w:r>
    </w:p>
    <w:p w14:paraId="5CE04A53" w14:textId="5CEC3421" w:rsidR="007C7380" w:rsidRPr="00F11EFB" w:rsidRDefault="0076664E" w:rsidP="007C7380">
      <w:pPr>
        <w:pStyle w:val="Ttulo1"/>
        <w:spacing w:line="276" w:lineRule="auto"/>
        <w:jc w:val="both"/>
        <w:rPr>
          <w:rFonts w:ascii="Arial" w:hAnsi="Arial" w:cs="Arial"/>
          <w:lang w:val="es-C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7D12AB" wp14:editId="11B968DC">
            <wp:simplePos x="0" y="0"/>
            <wp:positionH relativeFrom="margin">
              <wp:posOffset>-994410</wp:posOffset>
            </wp:positionH>
            <wp:positionV relativeFrom="margin">
              <wp:posOffset>986155</wp:posOffset>
            </wp:positionV>
            <wp:extent cx="7646670" cy="220027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667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380">
        <w:rPr>
          <w:rFonts w:ascii="Arial" w:hAnsi="Arial" w:cs="Arial"/>
          <w:lang w:val="es-CR"/>
        </w:rPr>
        <w:t>Diagrama de Clases</w:t>
      </w:r>
    </w:p>
    <w:p w14:paraId="13BD367E" w14:textId="484367A6" w:rsidR="007C7380" w:rsidRPr="007C7380" w:rsidRDefault="007C7380" w:rsidP="007C7380">
      <w:pPr>
        <w:rPr>
          <w:rFonts w:ascii="Arial" w:hAnsi="Arial" w:cs="Arial"/>
          <w:sz w:val="24"/>
          <w:szCs w:val="24"/>
          <w:lang w:val="es-CR"/>
        </w:rPr>
      </w:pPr>
    </w:p>
    <w:sectPr w:rsidR="007C7380" w:rsidRPr="007C73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ED8"/>
    <w:multiLevelType w:val="hybridMultilevel"/>
    <w:tmpl w:val="31BC3F78"/>
    <w:lvl w:ilvl="0" w:tplc="C7E05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03231"/>
    <w:multiLevelType w:val="hybridMultilevel"/>
    <w:tmpl w:val="763C5584"/>
    <w:lvl w:ilvl="0" w:tplc="C7E05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C18CF"/>
    <w:multiLevelType w:val="hybridMultilevel"/>
    <w:tmpl w:val="09ECECA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B465E"/>
    <w:multiLevelType w:val="hybridMultilevel"/>
    <w:tmpl w:val="8C60DA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34DFC"/>
    <w:multiLevelType w:val="hybridMultilevel"/>
    <w:tmpl w:val="ED5693CA"/>
    <w:lvl w:ilvl="0" w:tplc="C7E05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224B3"/>
    <w:multiLevelType w:val="hybridMultilevel"/>
    <w:tmpl w:val="3BB6390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76E66"/>
    <w:multiLevelType w:val="hybridMultilevel"/>
    <w:tmpl w:val="3E7A333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F0F57"/>
    <w:multiLevelType w:val="hybridMultilevel"/>
    <w:tmpl w:val="480C5FA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618A4"/>
    <w:multiLevelType w:val="hybridMultilevel"/>
    <w:tmpl w:val="E0E2DE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047F7"/>
    <w:multiLevelType w:val="hybridMultilevel"/>
    <w:tmpl w:val="135ACB2A"/>
    <w:lvl w:ilvl="0" w:tplc="C7E05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E4408"/>
    <w:multiLevelType w:val="hybridMultilevel"/>
    <w:tmpl w:val="FE0A4CA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D4A9D"/>
    <w:multiLevelType w:val="hybridMultilevel"/>
    <w:tmpl w:val="395E18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7462F"/>
    <w:multiLevelType w:val="hybridMultilevel"/>
    <w:tmpl w:val="3E6899B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4688D"/>
    <w:multiLevelType w:val="hybridMultilevel"/>
    <w:tmpl w:val="2612083C"/>
    <w:lvl w:ilvl="0" w:tplc="C7E05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10"/>
  </w:num>
  <w:num w:numId="7">
    <w:abstractNumId w:val="11"/>
  </w:num>
  <w:num w:numId="8">
    <w:abstractNumId w:val="13"/>
  </w:num>
  <w:num w:numId="9">
    <w:abstractNumId w:val="9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E2"/>
    <w:rsid w:val="000B50E2"/>
    <w:rsid w:val="000F3F28"/>
    <w:rsid w:val="001A70B7"/>
    <w:rsid w:val="002162CA"/>
    <w:rsid w:val="00290E94"/>
    <w:rsid w:val="002A6BB8"/>
    <w:rsid w:val="002E317C"/>
    <w:rsid w:val="0045647C"/>
    <w:rsid w:val="00460CBF"/>
    <w:rsid w:val="00492898"/>
    <w:rsid w:val="004B723F"/>
    <w:rsid w:val="00523A70"/>
    <w:rsid w:val="00526A48"/>
    <w:rsid w:val="00541B03"/>
    <w:rsid w:val="0056441A"/>
    <w:rsid w:val="006C52E9"/>
    <w:rsid w:val="00730B0A"/>
    <w:rsid w:val="0076664E"/>
    <w:rsid w:val="007C7380"/>
    <w:rsid w:val="00803F51"/>
    <w:rsid w:val="009579A1"/>
    <w:rsid w:val="00AE3534"/>
    <w:rsid w:val="00B87BC3"/>
    <w:rsid w:val="00D23D5B"/>
    <w:rsid w:val="00D6651E"/>
    <w:rsid w:val="00DD1C88"/>
    <w:rsid w:val="00E91503"/>
    <w:rsid w:val="00F01F45"/>
    <w:rsid w:val="00F11EFB"/>
    <w:rsid w:val="00FE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B5046"/>
  <w15:chartTrackingRefBased/>
  <w15:docId w15:val="{388FBFD3-CA68-4FA9-B6C6-7940A863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6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6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1F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1F4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01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1171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Briceño</dc:creator>
  <cp:keywords/>
  <dc:description/>
  <cp:lastModifiedBy>Rafael Briceño</cp:lastModifiedBy>
  <cp:revision>8</cp:revision>
  <dcterms:created xsi:type="dcterms:W3CDTF">2019-04-08T23:23:00Z</dcterms:created>
  <dcterms:modified xsi:type="dcterms:W3CDTF">2019-04-29T23:53:00Z</dcterms:modified>
</cp:coreProperties>
</file>