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ind w:start="0" w:end="-629" w:hanging="0"/>
        <w:jc w:val="start"/>
        <w:rPr>
          <w:rFonts w:ascii="Avenir" w:hAnsi="Avenir"/>
          <w:sz w:val="12"/>
          <w:szCs w:val="12"/>
        </w:rPr>
      </w:pPr>
      <w:r>
        <w:rPr>
          <w:rFonts w:ascii="Avenir" w:hAnsi="Avenir"/>
          <w:sz w:val="12"/>
          <w:szCs w:val="12"/>
        </w:rPr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52"/>
          <w:szCs w:val="52"/>
        </w:rPr>
      </w:pPr>
      <w:r>
        <w:rPr>
          <w:rFonts w:ascii="Avenir" w:hAnsi="Avenir"/>
          <w:sz w:val="52"/>
          <w:szCs w:val="52"/>
        </w:rPr>
        <w:t>Dennis Melamed</w:t>
      </w:r>
    </w:p>
    <w:p>
      <w:pPr>
        <w:pStyle w:val="Normal"/>
        <w:bidi w:val="0"/>
        <w:ind w:start="0" w:end="-629" w:hanging="0"/>
        <w:jc w:val="start"/>
        <w:rPr>
          <w:rFonts w:ascii="Avenir" w:hAnsi="Avenir"/>
          <w:sz w:val="20"/>
          <w:szCs w:val="20"/>
        </w:rPr>
      </w:pPr>
      <w:r>
        <w:rPr>
          <w:rFonts w:ascii="Avenir" w:hAnsi="Avenir"/>
          <w:sz w:val="20"/>
          <w:szCs w:val="20"/>
        </w:rPr>
      </w:r>
    </w:p>
    <w:p>
      <w:pPr>
        <w:pStyle w:val="Normal"/>
        <w:bidi w:val="0"/>
        <w:spacing w:lineRule="auto" w:line="240"/>
        <w:ind w:start="0" w:end="0" w:hanging="0"/>
        <w:jc w:val="end"/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763-656-9518</w:t>
      </w:r>
    </w:p>
    <w:p>
      <w:pPr>
        <w:pStyle w:val="Normal"/>
        <w:bidi w:val="0"/>
        <w:spacing w:lineRule="auto" w:line="240"/>
        <w:ind w:start="0" w:end="0" w:hanging="0"/>
        <w:jc w:val="end"/>
        <w:rPr/>
      </w:pPr>
      <w:hyperlink r:id="rId2">
        <w:r>
          <w:rPr>
            <w:rFonts w:ascii="Avenir" w:hAnsi="Avenir"/>
            <w:sz w:val="22"/>
            <w:szCs w:val="22"/>
          </w:rPr>
          <w:t>dennis@dennismelamed.me</w:t>
        </w:r>
      </w:hyperlink>
    </w:p>
    <w:p>
      <w:pPr>
        <w:pStyle w:val="Normal"/>
        <w:bidi w:val="0"/>
        <w:spacing w:lineRule="auto" w:line="240"/>
        <w:ind w:start="0" w:end="0" w:hanging="0"/>
        <w:jc w:val="end"/>
        <w:rPr/>
      </w:pPr>
      <w:r>
        <w:rPr>
          <w:rFonts w:ascii="Avenir" w:hAnsi="Avenir"/>
          <w:sz w:val="22"/>
          <w:szCs w:val="22"/>
        </w:rPr>
        <w:t>www.dennismelamed.me</w:t>
      </w:r>
    </w:p>
    <w:p>
      <w:pPr>
        <w:sectPr>
          <w:type w:val="continuous"/>
          <w:pgSz w:w="12240" w:h="15840"/>
          <w:pgMar w:left="963" w:right="484" w:header="0" w:top="65" w:footer="0" w:bottom="477" w:gutter="0"/>
          <w:cols w:num="2" w:equalWidth="false" w:sep="false">
            <w:col w:w="5252" w:space="0"/>
            <w:col w:w="5541"/>
          </w:cols>
          <w:formProt w:val="true"/>
          <w:textDirection w:val="lrTb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Programming Languages:</w:t>
        <w:br/>
        <w:t>Robotics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Other Tools: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 w:before="0" w:after="0"/>
        <w:jc w:val="start"/>
        <w:rPr>
          <w:rFonts w:ascii="Avenir" w:hAnsi="Avenir"/>
          <w:b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t>Languages:</w: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240"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C++, Embedded C, Python, MatLab, Java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Robotic Operating System, Gazebo, V-REP, OpenCV, Keras, PyTorch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 xml:space="preserve">Unix 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ecosystem</w:t>
      </w:r>
      <w:r>
        <w:rPr>
          <w:rFonts w:cs="Times New Roman" w:ascii="Avenir" w:hAnsi="Avenir"/>
          <w:color w:val="auto"/>
          <w:sz w:val="22"/>
          <w:szCs w:val="24"/>
        </w:rPr>
        <w:t xml:space="preserve">, Windows kernel 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development</w:t>
      </w:r>
      <w:r>
        <w:rPr>
          <w:rFonts w:cs="Times New Roman" w:ascii="Avenir" w:hAnsi="Avenir"/>
          <w:color w:val="auto"/>
          <w:sz w:val="22"/>
          <w:szCs w:val="24"/>
        </w:rPr>
        <w:t>, CUDA/openACC</w:t>
      </w:r>
    </w:p>
    <w:p>
      <w:pPr>
        <w:pStyle w:val="BodyA"/>
        <w:widowControl/>
        <w:tabs>
          <w:tab w:val="clear" w:pos="709"/>
          <w:tab w:val="center" w:pos="2343" w:leader="none"/>
        </w:tabs>
        <w:bidi w:val="0"/>
        <w:spacing w:lineRule="auto" w:line="240" w:before="0" w:after="23"/>
        <w:ind w:start="-720" w:end="0" w:firstLine="720"/>
        <w:contextualSpacing/>
        <w:jc w:val="start"/>
        <w:rPr/>
      </w:pPr>
      <w:r>
        <w:rPr>
          <w:rFonts w:cs="Times New Roman" w:ascii="Avenir" w:hAnsi="Avenir"/>
          <w:color w:val="auto"/>
          <w:sz w:val="22"/>
          <w:szCs w:val="24"/>
        </w:rPr>
        <w:t>English (native), Russian (</w:t>
      </w:r>
      <w:r>
        <w:rPr>
          <w:rFonts w:cs="Times New Roman" w:ascii="Avenir" w:hAnsi="Avenir"/>
          <w:color w:val="auto"/>
          <w:sz w:val="22"/>
          <w:szCs w:val="24"/>
          <w:u w:val="none"/>
        </w:rPr>
        <w:t>native</w:t>
      </w:r>
      <w:r>
        <w:rPr>
          <w:rFonts w:cs="Times New Roman" w:ascii="Avenir" w:hAnsi="Avenir"/>
          <w:color w:val="auto"/>
          <w:sz w:val="22"/>
          <w:szCs w:val="24"/>
        </w:rPr>
        <w:t>), Spanish (proficient)</w:t>
      </w:r>
    </w:p>
    <w:p>
      <w:pPr>
        <w:sectPr>
          <w:type w:val="continuous"/>
          <w:pgSz w:w="12240" w:h="15840"/>
          <w:pgMar w:left="963" w:right="484" w:header="0" w:top="65" w:footer="0" w:bottom="477" w:gutter="0"/>
          <w:cols w:num="2" w:equalWidth="false" w:sep="false">
            <w:col w:w="3095" w:space="0"/>
            <w:col w:w="7698"/>
          </w:cols>
          <w:formProt w:val="true"/>
          <w:textDirection w:val="lrTb"/>
        </w:sectPr>
      </w:pP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360"/>
        <w:jc w:val="start"/>
        <w:rPr>
          <w:rFonts w:ascii="Avenir" w:hAnsi="Avenir"/>
          <w:u w:val="single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-7620</wp:posOffset>
                </wp:positionH>
                <wp:positionV relativeFrom="paragraph">
                  <wp:posOffset>-860425</wp:posOffset>
                </wp:positionV>
                <wp:extent cx="6882130" cy="20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81400" cy="20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65pt,-68.6pt" to="541.15pt,-67.05pt" ID="Shape1" stroked="t" style="position:absolute;flip:y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09"/>
          <w:tab w:val="center" w:pos="3063" w:leader="none"/>
        </w:tabs>
        <w:bidi w:val="0"/>
        <w:spacing w:lineRule="auto" w:line="360"/>
        <w:jc w:val="start"/>
        <w:rPr/>
      </w:pPr>
      <w:r>
        <w:rPr>
          <w:rFonts w:ascii="Avenir" w:hAnsi="Avenir"/>
          <w:sz w:val="26"/>
          <w:szCs w:val="26"/>
          <w:u w:val="single"/>
        </w:rPr>
        <w:t>EDUCATION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bCs/>
          <w:color w:val="auto"/>
          <w:sz w:val="28"/>
          <w:szCs w:val="28"/>
        </w:rPr>
        <w:t>Carnegie Mellon University</w:t>
      </w:r>
      <w:r>
        <w:rPr>
          <w:rFonts w:cs="Times New Roman" w:ascii="Avenir" w:hAnsi="Avenir"/>
          <w:b/>
          <w:bCs/>
          <w:color w:val="auto"/>
          <w:sz w:val="24"/>
          <w:szCs w:val="24"/>
        </w:rPr>
        <w:tab/>
        <w:tab/>
        <w:t xml:space="preserve">  </w:t>
      </w:r>
      <w:r>
        <w:rPr>
          <w:rFonts w:cs="Times New Roman" w:ascii="Avenir" w:hAnsi="Avenir"/>
          <w:b w:val="false"/>
          <w:bCs w:val="false"/>
          <w:color w:val="auto"/>
          <w:sz w:val="24"/>
          <w:szCs w:val="24"/>
        </w:rPr>
        <w:tab/>
        <w:tab/>
        <w:tab/>
        <w:tab/>
        <w:t xml:space="preserve">      </w:t>
      </w:r>
      <w:r>
        <w:rPr>
          <w:rFonts w:cs="Times New Roman" w:ascii="Avenir" w:hAnsi="Avenir"/>
          <w:b w:val="false"/>
          <w:bCs w:val="false"/>
          <w:i/>
          <w:iCs/>
          <w:color w:val="999999"/>
          <w:sz w:val="24"/>
          <w:szCs w:val="24"/>
        </w:rPr>
        <w:t>2019 – 2021 (expected)</w:t>
      </w:r>
    </w:p>
    <w:p>
      <w:pPr>
        <w:pStyle w:val="BodyA"/>
        <w:numPr>
          <w:ilvl w:val="0"/>
          <w:numId w:val="2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Master of Science in Robotics</w:t>
      </w:r>
    </w:p>
    <w:p>
      <w:pPr>
        <w:pStyle w:val="BodyA"/>
        <w:numPr>
          <w:ilvl w:val="0"/>
          <w:numId w:val="2"/>
        </w:numPr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auto"/>
          <w:sz w:val="22"/>
          <w:szCs w:val="22"/>
        </w:rPr>
        <w:t>Advisor: Prof. Kris Kitani</w:t>
      </w:r>
    </w:p>
    <w:p>
      <w:pPr>
        <w:pStyle w:val="BodyA"/>
        <w:tabs>
          <w:tab w:val="clear" w:pos="709"/>
          <w:tab w:val="left" w:pos="8910" w:leader="none"/>
          <w:tab w:val="left" w:pos="9180" w:leader="none"/>
        </w:tabs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University of Minnesota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                             </w:t>
      </w:r>
      <w:r>
        <w:rPr>
          <w:rFonts w:cs="Times New Roman" w:ascii="Avenir" w:hAnsi="Avenir"/>
          <w:color w:val="auto"/>
          <w:sz w:val="24"/>
          <w:szCs w:val="24"/>
        </w:rPr>
        <w:t xml:space="preserve">                                             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2015 – 2019</w:t>
      </w:r>
    </w:p>
    <w:p>
      <w:pPr>
        <w:pStyle w:val="BodyA"/>
        <w:numPr>
          <w:ilvl w:val="0"/>
          <w:numId w:val="3"/>
        </w:numPr>
        <w:spacing w:lineRule="auto" w:line="240"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Bachelor of Science (Honors) in Computer Engineering, Summa Cum Laude with Distinction</w:t>
      </w:r>
    </w:p>
    <w:p>
      <w:pPr>
        <w:pStyle w:val="Heading3"/>
        <w:numPr>
          <w:ilvl w:val="0"/>
          <w:numId w:val="3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color w:val="000000"/>
          <w:sz w:val="22"/>
          <w:szCs w:val="22"/>
        </w:rPr>
        <w:t xml:space="preserve">Thesis: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2"/>
          <w:szCs w:val="22"/>
        </w:rPr>
        <w:t xml:space="preserve">Indoor Micro-UAV Navigation with Minimal Sensing </w:t>
      </w:r>
      <w:r>
        <w:rPr>
          <w:rFonts w:cs="Times New Roman" w:ascii="Avenir" w:hAnsi="Avenir"/>
          <w:b w:val="false"/>
          <w:bCs w:val="false"/>
          <w:i/>
          <w:iCs/>
          <w:color w:val="000000"/>
          <w:sz w:val="20"/>
          <w:szCs w:val="20"/>
        </w:rPr>
        <w:t>(</w:t>
      </w: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0"/>
          <w:szCs w:val="20"/>
        </w:rPr>
        <w:t>Prof. Volkan Isler &amp; Prof. Derya Aksaray)</w:t>
      </w:r>
    </w:p>
    <w:p>
      <w:pPr>
        <w:pStyle w:val="Heading3"/>
        <w:numPr>
          <w:ilvl w:val="0"/>
          <w:numId w:val="3"/>
        </w:numPr>
        <w:bidi w:val="0"/>
        <w:spacing w:lineRule="auto" w:line="240" w:before="0" w:after="23"/>
        <w:contextualSpacing/>
        <w:jc w:val="start"/>
        <w:rPr/>
      </w:pPr>
      <w:r>
        <w:rPr>
          <w:rFonts w:cs="Times New Roman" w:ascii="Avenir" w:hAnsi="Avenir"/>
          <w:b w:val="false"/>
          <w:bCs w:val="false"/>
          <w:i w:val="false"/>
          <w:iCs w:val="false"/>
          <w:color w:val="000000"/>
          <w:sz w:val="22"/>
          <w:szCs w:val="22"/>
        </w:rPr>
        <w:t>IEEE-Eta Kappa Nu – Omicron Student Chapter – Vice President 2018-2019</w:t>
      </w:r>
    </w:p>
    <w:p>
      <w:pPr>
        <w:pStyle w:val="BodyA"/>
        <w:spacing w:before="0" w:after="23"/>
        <w:contextualSpacing/>
        <w:rPr>
          <w:rFonts w:ascii="Avenir" w:hAnsi="Avenir" w:cs="Times New Roman"/>
          <w:sz w:val="21"/>
          <w:szCs w:val="24"/>
        </w:rPr>
      </w:pPr>
      <w:r>
        <w:rPr>
          <w:rFonts w:cs="Times New Roman" w:ascii="Avenir" w:hAnsi="Avenir"/>
          <w:sz w:val="21"/>
          <w:szCs w:val="24"/>
        </w:rPr>
      </w:r>
    </w:p>
    <w:p>
      <w:pPr>
        <w:pStyle w:val="Heading"/>
        <w:bidi w:val="0"/>
        <w:spacing w:lineRule="auto" w:line="360" w:before="0" w:after="23"/>
        <w:contextualSpacing/>
        <w:jc w:val="start"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WORK EXPERIENCE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Nextdroid Robotics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bCs/>
          <w:color w:val="999999"/>
          <w:sz w:val="24"/>
          <w:szCs w:val="24"/>
        </w:rPr>
        <w:t>Software Engineering Intern</w:t>
      </w:r>
      <w:r>
        <w:rPr>
          <w:rFonts w:cs="Times New Roman" w:ascii="Avenir" w:hAnsi="Avenir"/>
          <w:color w:val="auto"/>
          <w:sz w:val="24"/>
          <w:szCs w:val="24"/>
        </w:rPr>
        <w:t xml:space="preserve"> </w:t>
        <w:tab/>
        <w:tab/>
        <w:tab/>
        <w:tab/>
        <w:t xml:space="preserve">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2018</w:t>
      </w:r>
    </w:p>
    <w:p>
      <w:pPr>
        <w:pStyle w:val="BodyA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Achieved sensorless high-precision motor speed control for subsea robotic platform</w:t>
      </w:r>
    </w:p>
    <w:p>
      <w:pPr>
        <w:pStyle w:val="BodyA"/>
        <w:numPr>
          <w:ilvl w:val="0"/>
          <w:numId w:val="3"/>
        </w:numPr>
        <w:spacing w:before="0" w:after="0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Co-developed high-accuracy image processing pipeline on military hardware</w:t>
      </w:r>
    </w:p>
    <w:p>
      <w:pPr>
        <w:pStyle w:val="BodyA"/>
        <w:numPr>
          <w:ilvl w:val="0"/>
          <w:numId w:val="3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Designed data storage architecture using Ruby/AWS for secure client data processing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National Instruments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, </w:t>
      </w:r>
      <w:r>
        <w:rPr>
          <w:rFonts w:cs="Times New Roman" w:ascii="Avenir" w:hAnsi="Avenir"/>
          <w:b/>
          <w:color w:val="999999"/>
          <w:sz w:val="24"/>
          <w:szCs w:val="24"/>
        </w:rPr>
        <w:t xml:space="preserve">Software Engineering Intern   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 xml:space="preserve">     </w:t>
        <w:tab/>
        <w:t xml:space="preserve">   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Summer 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2017</w:t>
      </w:r>
    </w:p>
    <w:p>
      <w:pPr>
        <w:pStyle w:val="BodyA"/>
        <w:numPr>
          <w:ilvl w:val="0"/>
          <w:numId w:val="3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Implemented network interfaces for measurement device drivers</w:t>
      </w:r>
    </w:p>
    <w:p>
      <w:pPr>
        <w:pStyle w:val="BodyA"/>
        <w:numPr>
          <w:ilvl w:val="0"/>
          <w:numId w:val="3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Developed encryption schemes for device firmware/driver communication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Robotic Sensor Network Laboratory,</w:t>
      </w:r>
      <w:r>
        <w:rPr>
          <w:rFonts w:cs="Times New Roman" w:ascii="Avenir" w:hAnsi="Avenir"/>
          <w:b/>
          <w:color w:val="666666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Research Assistant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Research in autonomous robotic rendezvous problems</w:t>
      </w:r>
    </w:p>
    <w:p>
      <w:pPr>
        <w:pStyle w:val="BodyA"/>
        <w:numPr>
          <w:ilvl w:val="0"/>
          <w:numId w:val="4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Development of GPS-denied micro-UAV platform for agricultural monitoring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000000"/>
          <w:sz w:val="28"/>
          <w:szCs w:val="28"/>
        </w:rPr>
        <w:t>Department of Civil Engineering,</w:t>
      </w:r>
      <w:r>
        <w:rPr>
          <w:rFonts w:cs="Times New Roman" w:ascii="Avenir" w:hAnsi="Avenir"/>
          <w:b/>
          <w:color w:val="000000"/>
          <w:sz w:val="24"/>
          <w:szCs w:val="24"/>
        </w:rPr>
        <w:t xml:space="preserve"> </w:t>
      </w:r>
      <w:r>
        <w:rPr>
          <w:rFonts w:cs="Times New Roman" w:ascii="Avenir" w:hAnsi="Avenir"/>
          <w:b/>
          <w:color w:val="999999"/>
          <w:sz w:val="24"/>
          <w:szCs w:val="24"/>
        </w:rPr>
        <w:t>Computer Science Research Assistant</w:t>
      </w:r>
      <w:r>
        <w:rPr>
          <w:rFonts w:cs="Times New Roman" w:ascii="Avenir" w:hAnsi="Avenir"/>
          <w:color w:val="999999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 xml:space="preserve">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2015-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</w:rPr>
        <w:t>2016</w:t>
      </w:r>
    </w:p>
    <w:p>
      <w:pPr>
        <w:pStyle w:val="BodyA"/>
        <w:numPr>
          <w:ilvl w:val="0"/>
          <w:numId w:val="3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Massively parallelized state-of-art wave algorithms &amp; designed MN Dept. of Transport user interfaces</w:t>
      </w:r>
    </w:p>
    <w:p>
      <w:pPr>
        <w:pStyle w:val="Normal"/>
        <w:bidi w:val="0"/>
        <w:spacing w:before="0" w:after="23"/>
        <w:contextualSpacing/>
        <w:jc w:val="start"/>
        <w:rPr/>
      </w:pPr>
      <w:r>
        <w:rPr>
          <w:rFonts w:ascii="Avenir" w:hAnsi="Avenir"/>
          <w:b/>
          <w:color w:val="000000"/>
          <w:sz w:val="28"/>
          <w:szCs w:val="28"/>
        </w:rPr>
        <w:t>Laketrails Base Camp,</w:t>
      </w:r>
      <w:r>
        <w:rPr>
          <w:rFonts w:ascii="Avenir" w:hAnsi="Avenir"/>
          <w:b/>
          <w:color w:val="666666"/>
        </w:rPr>
        <w:t xml:space="preserve"> </w:t>
      </w:r>
      <w:r>
        <w:rPr>
          <w:rFonts w:ascii="Avenir" w:hAnsi="Avenir"/>
          <w:b/>
          <w:color w:val="999999"/>
        </w:rPr>
        <w:t>Guide</w:t>
      </w:r>
      <w:r>
        <w:rPr>
          <w:rFonts w:ascii="Avenir" w:hAnsi="Avenir"/>
        </w:rPr>
        <w:tab/>
        <w:tab/>
        <w:tab/>
        <w:tab/>
        <w:tab/>
        <w:tab/>
        <w:tab/>
        <w:t xml:space="preserve">                </w:t>
      </w:r>
      <w:r>
        <w:rPr>
          <w:rFonts w:ascii="Avenir" w:hAnsi="Avenir"/>
          <w:i/>
          <w:iCs/>
          <w:color w:val="999999"/>
        </w:rPr>
        <w:t>2014-</w:t>
      </w:r>
      <w:r>
        <w:rPr>
          <w:rFonts w:ascii="Avenir" w:hAnsi="Avenir"/>
          <w:i/>
          <w:iCs/>
          <w:color w:val="999999"/>
          <w:spacing w:val="7"/>
        </w:rPr>
        <w:t>2015</w:t>
      </w:r>
    </w:p>
    <w:p>
      <w:pPr>
        <w:pStyle w:val="BodyA"/>
        <w:numPr>
          <w:ilvl w:val="0"/>
          <w:numId w:val="5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Led teenagers on five day canoe trips in Northern Minnesota</w:t>
      </w:r>
    </w:p>
    <w:p>
      <w:pPr>
        <w:pStyle w:val="BodyA"/>
        <w:spacing w:before="0" w:after="23"/>
        <w:contextualSpacing/>
        <w:rPr>
          <w:rFonts w:ascii="Avenir" w:hAnsi="Avenir" w:cs="Times New Roman"/>
          <w:color w:val="auto"/>
          <w:sz w:val="18"/>
          <w:szCs w:val="10"/>
        </w:rPr>
      </w:pPr>
      <w:r>
        <w:rPr>
          <w:rFonts w:cs="Times New Roman" w:ascii="Avenir" w:hAnsi="Avenir"/>
          <w:color w:val="auto"/>
          <w:sz w:val="18"/>
          <w:szCs w:val="10"/>
        </w:rPr>
      </w:r>
    </w:p>
    <w:p>
      <w:pPr>
        <w:pStyle w:val="BodyA"/>
        <w:spacing w:lineRule="auto" w:line="360" w:before="0" w:after="23"/>
        <w:contextualSpacing/>
        <w:rPr/>
      </w:pPr>
      <w:r>
        <w:rPr>
          <w:rFonts w:cs="Times New Roman" w:ascii="Avenir" w:hAnsi="Avenir"/>
          <w:color w:val="auto"/>
          <w:sz w:val="26"/>
          <w:szCs w:val="26"/>
          <w:u w:val="single"/>
        </w:rPr>
        <w:t>PROJECTS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Gesture Based Micro-UAV Control</w:t>
      </w:r>
      <w:r>
        <w:rPr>
          <w:rFonts w:cs="Times New Roman" w:ascii="Avenir" w:hAnsi="Avenir"/>
          <w:b/>
          <w:color w:val="auto"/>
          <w:sz w:val="24"/>
          <w:szCs w:val="24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Fall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2017</w:t>
      </w:r>
    </w:p>
    <w:p>
      <w:pPr>
        <w:pStyle w:val="BodyA"/>
        <w:numPr>
          <w:ilvl w:val="0"/>
          <w:numId w:val="6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 xml:space="preserve">High precision gesture tracking to control micro-UAV flight &amp; control language for </w:t>
      </w:r>
      <w:r>
        <w:rPr>
          <w:rFonts w:cs="Times New Roman" w:ascii="Avenir" w:hAnsi="Avenir"/>
          <w:color w:val="auto"/>
          <w:sz w:val="22"/>
          <w:szCs w:val="22"/>
          <w:u w:val="none"/>
        </w:rPr>
        <w:t>flight plans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Micro-UAV Agricultural Monitoring Platform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 xml:space="preserve">  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2017-</w:t>
      </w:r>
      <w:r>
        <w:rPr>
          <w:rFonts w:cs="Times New Roman" w:ascii="Avenir" w:hAnsi="Avenir"/>
          <w:i/>
          <w:iCs/>
          <w:color w:val="999999"/>
          <w:spacing w:val="6"/>
          <w:sz w:val="24"/>
          <w:szCs w:val="24"/>
          <w:u w:val="none"/>
        </w:rPr>
        <w:t>2019</w:t>
      </w:r>
    </w:p>
    <w:p>
      <w:pPr>
        <w:pStyle w:val="BodyA"/>
        <w:numPr>
          <w:ilvl w:val="0"/>
          <w:numId w:val="7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Fully autonomous system for data collection in restricted environments</w:t>
      </w:r>
    </w:p>
    <w:p>
      <w:pPr>
        <w:pStyle w:val="BodyA"/>
        <w:numPr>
          <w:ilvl w:val="0"/>
          <w:numId w:val="7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>Lightweight (&lt;50g) package for quick and easy deployment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 xml:space="preserve">Contour Plot Software/Wrappers </w:t>
      </w:r>
      <w:r>
        <w:rPr>
          <w:rFonts w:cs="Times New Roman" w:ascii="Avenir" w:hAnsi="Avenir"/>
          <w:b/>
          <w:color w:val="auto"/>
          <w:sz w:val="24"/>
          <w:szCs w:val="24"/>
        </w:rPr>
        <w:t xml:space="preserve"> </w:t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ab/>
        <w:t xml:space="preserve">      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>Spring 2016</w:t>
      </w:r>
    </w:p>
    <w:p>
      <w:pPr>
        <w:pStyle w:val="BodyA"/>
        <w:numPr>
          <w:ilvl w:val="0"/>
          <w:numId w:val="1"/>
        </w:numPr>
        <w:spacing w:before="0" w:after="23"/>
        <w:contextualSpacing/>
        <w:rPr/>
      </w:pPr>
      <w:r>
        <w:rPr>
          <w:rFonts w:cs="Times New Roman" w:ascii="Avenir" w:hAnsi="Avenir"/>
          <w:color w:val="auto"/>
          <w:sz w:val="22"/>
          <w:szCs w:val="22"/>
        </w:rPr>
        <w:t xml:space="preserve">Java software rapidly reads/processes/displays data from ground penetrating radar </w:t>
      </w:r>
    </w:p>
    <w:p>
      <w:pPr>
        <w:pStyle w:val="BodyA"/>
        <w:spacing w:before="0" w:after="23"/>
        <w:contextualSpacing/>
        <w:rPr/>
      </w:pPr>
      <w:r>
        <w:rPr>
          <w:rFonts w:cs="Times New Roman" w:ascii="Avenir" w:hAnsi="Avenir"/>
          <w:b/>
          <w:color w:val="auto"/>
          <w:sz w:val="28"/>
          <w:szCs w:val="28"/>
        </w:rPr>
        <w:t>iRobot Create Autonomous Navigation</w:t>
      </w:r>
      <w:r>
        <w:rPr>
          <w:rFonts w:cs="Times New Roman" w:ascii="Avenir" w:hAnsi="Avenir"/>
          <w:color w:val="auto"/>
          <w:sz w:val="28"/>
          <w:szCs w:val="28"/>
        </w:rPr>
        <w:tab/>
      </w:r>
      <w:r>
        <w:rPr>
          <w:rFonts w:cs="Times New Roman" w:ascii="Avenir" w:hAnsi="Avenir"/>
          <w:color w:val="auto"/>
          <w:sz w:val="24"/>
          <w:szCs w:val="24"/>
        </w:rPr>
        <w:tab/>
        <w:tab/>
        <w:tab/>
        <w:tab/>
        <w:tab/>
        <w:t xml:space="preserve">        </w:t>
      </w:r>
      <w:r>
        <w:rPr>
          <w:rFonts w:cs="Times New Roman" w:ascii="Avenir" w:hAnsi="Avenir"/>
          <w:i/>
          <w:iCs/>
          <w:color w:val="999999"/>
          <w:sz w:val="24"/>
          <w:szCs w:val="24"/>
        </w:rPr>
        <w:t xml:space="preserve">Fall </w:t>
      </w:r>
      <w:r>
        <w:rPr>
          <w:rFonts w:cs="Times New Roman" w:ascii="Avenir" w:hAnsi="Avenir"/>
          <w:i/>
          <w:iCs/>
          <w:color w:val="999999"/>
          <w:spacing w:val="8"/>
          <w:sz w:val="24"/>
          <w:szCs w:val="24"/>
        </w:rPr>
        <w:t>2015</w:t>
      </w:r>
    </w:p>
    <w:p>
      <w:pPr>
        <w:pStyle w:val="BodyA"/>
        <w:widowControl/>
        <w:numPr>
          <w:ilvl w:val="0"/>
          <w:numId w:val="1"/>
        </w:numPr>
        <w:overflowPunct w:val="false"/>
        <w:bidi w:val="0"/>
        <w:spacing w:lineRule="auto" w:line="240" w:before="0" w:after="23"/>
        <w:ind w:start="446" w:end="0" w:hanging="288"/>
        <w:contextualSpacing/>
        <w:jc w:val="start"/>
        <w:rPr>
          <w:sz w:val="22"/>
          <w:szCs w:val="22"/>
        </w:rPr>
      </w:pPr>
      <w:r>
        <w:rPr>
          <w:rFonts w:cs="Times New Roman" w:ascii="Avenir" w:hAnsi="Avenir"/>
          <w:color w:val="auto"/>
          <w:sz w:val="22"/>
          <w:szCs w:val="22"/>
        </w:rPr>
        <w:t>C++ implementation of autonomous navigation algorithm with minimal sensing</w:t>
      </w:r>
    </w:p>
    <w:sectPr>
      <w:type w:val="continuous"/>
      <w:pgSz w:w="12240" w:h="15840"/>
      <w:pgMar w:left="963" w:right="484" w:header="0" w:top="65" w:footer="0" w:bottom="47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venir Next">
    <w:charset w:val="01" w:characterSet="utf-8"/>
    <w:family w:val="roman"/>
    <w:pitch w:val="variable"/>
  </w:font>
  <w:font w:name="Avenir">
    <w:charset w:val="01"/>
    <w:family w:val="auto"/>
    <w:pitch w:val="variable"/>
  </w:font>
  <w:font w:name="Avenir">
    <w:charset w:val="01" w:characterSet="utf-8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432"/>
        </w:tabs>
        <w:ind w:start="432" w:hanging="288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start"/>
      <w:pPr>
        <w:ind w:start="432" w:hanging="288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start"/>
      <w:pPr>
        <w:ind w:star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start"/>
      <w:pPr>
        <w:ind w:star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start"/>
      <w:pPr>
        <w:ind w:star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start"/>
      <w:pPr>
        <w:ind w:star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start"/>
      <w:pPr>
        <w:ind w:star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start"/>
      <w:pPr>
        <w:ind w:star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start"/>
      <w:pPr>
        <w:ind w:star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start"/>
      <w:pPr>
        <w:ind w:star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Tahoma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A">
    <w:name w:val="Body A"/>
    <w:qFormat/>
    <w:pPr>
      <w:widowControl/>
      <w:overflowPunct w:val="false"/>
      <w:bidi w:val="0"/>
      <w:spacing w:before="0" w:after="200"/>
      <w:jc w:val="start"/>
    </w:pPr>
    <w:rPr>
      <w:rFonts w:ascii="Avenir Next" w:hAnsi="Avenir Next" w:eastAsia="Arial Unicode MS" w:cs="Arial Unicode MS"/>
      <w:color w:val="000000"/>
      <w:kern w:val="0"/>
      <w:sz w:val="24"/>
      <w:szCs w:val="20"/>
      <w:u w:val="none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LibreOffice/6.3.4.2$MacOSX_X86_64 LibreOffice_project/60da17e045e08f1793c57c00ba83cdfce946d0aa</Application>
  <Pages>1</Pages>
  <Words>302</Words>
  <Characters>2046</Characters>
  <CharactersWithSpaces>2562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2019-12-30T11:55:34Z</dcterms:created>
  <dc:creator/>
  <dc:description/>
  <dc:language>en-US</dc:language>
  <cp:lastModifiedBy/>
  <dcterms:modified xsi:type="dcterms:W3CDTF">2019-12-30T13:20:27Z</dcterms:modified>
  <cp:revision>14</cp:revision>
  <dc:subject/>
  <dc:title/>
</cp:coreProperties>
</file>