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0845168"/>
    <w:p w14:paraId="251D0C2D" w14:textId="29CE3BAD" w:rsidR="00B50D82" w:rsidRDefault="00000000">
      <w:pPr>
        <w:pStyle w:val="Ttulo"/>
        <w:jc w:val="center"/>
        <w:rPr>
          <w:rFonts w:ascii="Calibri" w:eastAsia="Calibri" w:hAnsi="Calibri" w:cs="Calibri"/>
        </w:rPr>
      </w:pPr>
      <w:sdt>
        <w:sdtPr>
          <w:tag w:val="goog_rdk_0"/>
          <w:id w:val="-694306313"/>
          <w:showingPlcHdr/>
        </w:sdtPr>
        <w:sdtContent>
          <w:r w:rsidR="004A21A2">
            <w:t xml:space="preserve">     </w:t>
          </w:r>
        </w:sdtContent>
      </w:sdt>
      <w:r w:rsidR="00C83560">
        <w:t>CONSULTA</w:t>
      </w:r>
      <w:r w:rsidR="00873C94">
        <w:rPr>
          <w:rFonts w:ascii="Calibri" w:eastAsia="Calibri" w:hAnsi="Calibri" w:cs="Calibri"/>
        </w:rPr>
        <w:t xml:space="preserve"> DE DATOS</w:t>
      </w:r>
    </w:p>
    <w:p w14:paraId="6668ED4B" w14:textId="77777777" w:rsidR="00B50D82" w:rsidRDefault="00000000">
      <w:pPr>
        <w:pStyle w:val="Ttulo"/>
        <w:jc w:val="center"/>
        <w:rPr>
          <w:rFonts w:ascii="Calibri" w:eastAsia="Calibri" w:hAnsi="Calibri" w:cs="Calibri"/>
        </w:rPr>
      </w:pPr>
      <w:r>
        <w:rPr>
          <w:rFonts w:ascii="Calibri" w:eastAsia="Calibri" w:hAnsi="Calibri" w:cs="Calibri"/>
        </w:rPr>
        <w:t>EJERCICIOS</w:t>
      </w:r>
    </w:p>
    <w:p w14:paraId="62643301" w14:textId="77777777" w:rsidR="00B50D82" w:rsidRDefault="00B50D82">
      <w:pPr>
        <w:jc w:val="center"/>
        <w:rPr>
          <w:rFonts w:ascii="Arial" w:eastAsia="Arial" w:hAnsi="Arial" w:cs="Arial"/>
          <w:b/>
          <w:color w:val="808080"/>
          <w:sz w:val="28"/>
          <w:szCs w:val="28"/>
        </w:rPr>
      </w:pPr>
    </w:p>
    <w:p w14:paraId="3905A89F" w14:textId="77777777" w:rsidR="00B50D82" w:rsidRDefault="0000000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Instrucciones generales</w:t>
      </w:r>
    </w:p>
    <w:p w14:paraId="2922ADE3" w14:textId="77777777" w:rsidR="00B50D82" w:rsidRDefault="00000000" w:rsidP="00873C94">
      <w:pPr>
        <w:jc w:val="both"/>
        <w:rPr>
          <w:rFonts w:ascii="Arial" w:eastAsia="Arial" w:hAnsi="Arial" w:cs="Arial"/>
          <w:sz w:val="24"/>
          <w:szCs w:val="24"/>
        </w:rPr>
      </w:pPr>
      <w:sdt>
        <w:sdtPr>
          <w:tag w:val="goog_rdk_1"/>
          <w:id w:val="-610657138"/>
        </w:sdtPr>
        <w:sdtContent/>
      </w:sdt>
      <w:r>
        <w:rPr>
          <w:rFonts w:ascii="Arial" w:eastAsia="Arial" w:hAnsi="Arial" w:cs="Arial"/>
          <w:sz w:val="24"/>
          <w:szCs w:val="24"/>
        </w:rPr>
        <w:t>Estimado(a) estudiante:</w:t>
      </w:r>
    </w:p>
    <w:p w14:paraId="327593F0" w14:textId="77777777" w:rsidR="00B50D82" w:rsidRDefault="00000000" w:rsidP="00873C94">
      <w:pPr>
        <w:jc w:val="both"/>
        <w:rPr>
          <w:rFonts w:ascii="Arial" w:eastAsia="Arial" w:hAnsi="Arial" w:cs="Arial"/>
          <w:sz w:val="24"/>
          <w:szCs w:val="24"/>
        </w:rPr>
      </w:pPr>
      <w:r>
        <w:rPr>
          <w:rFonts w:ascii="Arial" w:eastAsia="Arial" w:hAnsi="Arial" w:cs="Arial"/>
          <w:sz w:val="24"/>
          <w:szCs w:val="24"/>
        </w:rPr>
        <w:t xml:space="preserve">Una vez realizada la lectura comprensiva del material de estudio de la semana </w:t>
      </w:r>
      <w:r w:rsidR="00873C94">
        <w:rPr>
          <w:rFonts w:ascii="Arial" w:eastAsia="Arial" w:hAnsi="Arial" w:cs="Arial"/>
          <w:sz w:val="24"/>
          <w:szCs w:val="24"/>
        </w:rPr>
        <w:t>1</w:t>
      </w:r>
      <w:r>
        <w:rPr>
          <w:rFonts w:ascii="Arial" w:eastAsia="Arial" w:hAnsi="Arial" w:cs="Arial"/>
          <w:sz w:val="24"/>
          <w:szCs w:val="24"/>
        </w:rPr>
        <w:t>, lo(a) invitamos a realizar una serie de ejercicios de aplicación de conocimientos.</w:t>
      </w:r>
    </w:p>
    <w:p w14:paraId="63B93A0C" w14:textId="77777777" w:rsidR="00B50D82" w:rsidRDefault="00000000" w:rsidP="00873C94">
      <w:pPr>
        <w:jc w:val="both"/>
        <w:rPr>
          <w:rFonts w:ascii="Arial" w:eastAsia="Arial" w:hAnsi="Arial" w:cs="Arial"/>
          <w:sz w:val="24"/>
          <w:szCs w:val="24"/>
        </w:rPr>
      </w:pPr>
      <w:r>
        <w:rPr>
          <w:rFonts w:ascii="Arial" w:eastAsia="Arial" w:hAnsi="Arial" w:cs="Arial"/>
          <w:sz w:val="24"/>
          <w:szCs w:val="24"/>
        </w:rPr>
        <w:t>El objetivo de esta actividad es poner en contexto práctico lo aprendido conceptualmente.</w:t>
      </w:r>
    </w:p>
    <w:p w14:paraId="53F4D2B9" w14:textId="77777777" w:rsidR="00B50D82" w:rsidRDefault="00000000" w:rsidP="00873C94">
      <w:pPr>
        <w:jc w:val="both"/>
        <w:rPr>
          <w:rFonts w:ascii="Arial" w:eastAsia="Arial" w:hAnsi="Arial" w:cs="Arial"/>
          <w:sz w:val="24"/>
          <w:szCs w:val="24"/>
        </w:rPr>
      </w:pPr>
      <w:r>
        <w:rPr>
          <w:rFonts w:ascii="Arial" w:eastAsia="Arial" w:hAnsi="Arial" w:cs="Arial"/>
          <w:sz w:val="24"/>
          <w:szCs w:val="24"/>
        </w:rPr>
        <w:t>Para responder las preguntas y/o realizar los ejercicios, refiérase principalmente a los contenidos trabajados en las semanas previas. También puede recurrir a fuentes de información segura en Internet.</w:t>
      </w:r>
    </w:p>
    <w:tbl>
      <w:tblPr>
        <w:tblStyle w:val="a"/>
        <w:tblW w:w="9787" w:type="dxa"/>
        <w:jc w:val="center"/>
        <w:tblInd w:w="0" w:type="dxa"/>
        <w:tblBorders>
          <w:top w:val="single" w:sz="4" w:space="0" w:color="001AC0"/>
          <w:left w:val="single" w:sz="4" w:space="0" w:color="001AC0"/>
          <w:bottom w:val="single" w:sz="4" w:space="0" w:color="001AC0"/>
          <w:right w:val="single" w:sz="4" w:space="0" w:color="001AC0"/>
          <w:insideH w:val="single" w:sz="4" w:space="0" w:color="001AC0"/>
          <w:insideV w:val="single" w:sz="4" w:space="0" w:color="001AC0"/>
        </w:tblBorders>
        <w:tblLayout w:type="fixed"/>
        <w:tblLook w:val="0400" w:firstRow="0" w:lastRow="0" w:firstColumn="0" w:lastColumn="0" w:noHBand="0" w:noVBand="1"/>
      </w:tblPr>
      <w:tblGrid>
        <w:gridCol w:w="9787"/>
      </w:tblGrid>
      <w:tr w:rsidR="00B50D82" w14:paraId="57624136" w14:textId="77777777">
        <w:trPr>
          <w:jc w:val="center"/>
        </w:trPr>
        <w:tc>
          <w:tcPr>
            <w:tcW w:w="9787" w:type="dxa"/>
            <w:shd w:val="clear" w:color="auto" w:fill="auto"/>
          </w:tcPr>
          <w:p w14:paraId="7244E06A" w14:textId="77777777" w:rsidR="00B50D82" w:rsidRDefault="00000000">
            <w:pPr>
              <w:jc w:val="center"/>
              <w:rPr>
                <w:rFonts w:ascii="Arial" w:eastAsia="Arial" w:hAnsi="Arial" w:cs="Arial"/>
                <w:b/>
                <w:sz w:val="28"/>
                <w:szCs w:val="28"/>
              </w:rPr>
            </w:pPr>
            <w:r>
              <w:rPr>
                <w:rFonts w:ascii="Arial" w:eastAsia="Arial" w:hAnsi="Arial" w:cs="Arial"/>
                <w:b/>
                <w:sz w:val="28"/>
                <w:szCs w:val="28"/>
              </w:rPr>
              <w:t>Alineación Curricular del Material de Estudio</w:t>
            </w:r>
          </w:p>
        </w:tc>
      </w:tr>
      <w:tr w:rsidR="00B50D82" w14:paraId="40E53BD9" w14:textId="77777777">
        <w:trPr>
          <w:jc w:val="center"/>
        </w:trPr>
        <w:tc>
          <w:tcPr>
            <w:tcW w:w="9787" w:type="dxa"/>
            <w:shd w:val="clear" w:color="auto" w:fill="auto"/>
          </w:tcPr>
          <w:p w14:paraId="6F6C9473" w14:textId="77777777" w:rsidR="00B50D82" w:rsidRDefault="00B50D82">
            <w:pPr>
              <w:rPr>
                <w:rFonts w:ascii="Arial" w:eastAsia="Arial" w:hAnsi="Arial" w:cs="Arial"/>
                <w:b/>
                <w:sz w:val="24"/>
                <w:szCs w:val="24"/>
              </w:rPr>
            </w:pPr>
          </w:p>
          <w:p w14:paraId="3387E5D5" w14:textId="77777777" w:rsidR="00B50D82" w:rsidRDefault="00000000">
            <w:pPr>
              <w:rPr>
                <w:rFonts w:ascii="Arial" w:eastAsia="Arial" w:hAnsi="Arial" w:cs="Arial"/>
                <w:b/>
                <w:sz w:val="24"/>
                <w:szCs w:val="24"/>
              </w:rPr>
            </w:pPr>
            <w:r>
              <w:rPr>
                <w:rFonts w:ascii="Arial" w:eastAsia="Arial" w:hAnsi="Arial" w:cs="Arial"/>
                <w:b/>
                <w:sz w:val="24"/>
                <w:szCs w:val="24"/>
              </w:rPr>
              <w:t>El contenido que se expone a continuación está ligado a la siguiente unidad de competencia:</w:t>
            </w:r>
          </w:p>
          <w:p w14:paraId="7F88DF23" w14:textId="155F53D2" w:rsidR="00B50D82" w:rsidRPr="00C83560" w:rsidRDefault="00C83560" w:rsidP="00C83560">
            <w:pPr>
              <w:pStyle w:val="Prrafodelista"/>
              <w:numPr>
                <w:ilvl w:val="0"/>
                <w:numId w:val="3"/>
              </w:numPr>
              <w:rPr>
                <w:rFonts w:ascii="Arial" w:hAnsi="Arial" w:cs="Arial"/>
                <w:color w:val="000000" w:themeColor="text1"/>
              </w:rPr>
            </w:pPr>
            <w:r w:rsidRPr="00DB2201">
              <w:rPr>
                <w:rFonts w:ascii="Arial" w:hAnsi="Arial" w:cs="Arial"/>
                <w:color w:val="000000" w:themeColor="text1"/>
                <w:sz w:val="24"/>
                <w:szCs w:val="24"/>
              </w:rPr>
              <w:t>Operar sobre una base de datos utilizando lenguaje SQL para realizar operaciones simples según requerimientos.</w:t>
            </w:r>
          </w:p>
        </w:tc>
      </w:tr>
    </w:tbl>
    <w:p w14:paraId="3535D0AB" w14:textId="77777777" w:rsidR="00B50D82" w:rsidRDefault="00B50D82">
      <w:pPr>
        <w:jc w:val="both"/>
        <w:rPr>
          <w:rFonts w:ascii="Arial" w:eastAsia="Arial" w:hAnsi="Arial" w:cs="Arial"/>
          <w:sz w:val="24"/>
          <w:szCs w:val="24"/>
        </w:rPr>
      </w:pPr>
    </w:p>
    <w:p w14:paraId="6C930BFB" w14:textId="77777777" w:rsidR="00B50D82" w:rsidRDefault="00B50D82">
      <w:pPr>
        <w:pBdr>
          <w:top w:val="nil"/>
          <w:left w:val="nil"/>
          <w:bottom w:val="nil"/>
          <w:right w:val="nil"/>
          <w:between w:val="nil"/>
        </w:pBdr>
        <w:spacing w:after="0"/>
        <w:ind w:left="360"/>
        <w:jc w:val="both"/>
        <w:rPr>
          <w:rFonts w:ascii="Arial" w:eastAsia="Arial" w:hAnsi="Arial" w:cs="Arial"/>
          <w:b/>
          <w:color w:val="000000"/>
          <w:sz w:val="24"/>
          <w:szCs w:val="24"/>
        </w:rPr>
      </w:pPr>
    </w:p>
    <w:p w14:paraId="603F908C"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0199282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BA5F2BF"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585E8B6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E16400A"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6A388C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AC28577"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1387245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289C5B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A71F7F5"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14257FB"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29361A3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E256DC6" w14:textId="77777777" w:rsidR="00B13046" w:rsidRDefault="00B13046" w:rsidP="00B13046">
      <w:pPr>
        <w:rPr>
          <w:rFonts w:ascii="Times New Roman" w:hAnsi="Times New Roman"/>
          <w:b/>
          <w:u w:val="single"/>
        </w:rPr>
      </w:pPr>
    </w:p>
    <w:p w14:paraId="484B8382" w14:textId="76852D3D" w:rsidR="00B13046" w:rsidRPr="00B13046" w:rsidRDefault="00B13046" w:rsidP="00B13046">
      <w:pPr>
        <w:rPr>
          <w:rFonts w:ascii="Arial" w:hAnsi="Arial" w:cs="Arial"/>
          <w:b/>
          <w:u w:val="single"/>
        </w:rPr>
      </w:pPr>
      <w:r w:rsidRPr="00B13046">
        <w:rPr>
          <w:rFonts w:ascii="Arial" w:hAnsi="Arial" w:cs="Arial"/>
          <w:b/>
          <w:u w:val="single"/>
        </w:rPr>
        <w:t>INSTRUCCIONES</w:t>
      </w:r>
    </w:p>
    <w:p w14:paraId="6E59C354" w14:textId="094E994C" w:rsidR="00B13046" w:rsidRPr="00B13046" w:rsidRDefault="00B13046" w:rsidP="00B13046">
      <w:pPr>
        <w:jc w:val="both"/>
        <w:rPr>
          <w:rFonts w:ascii="Arial" w:hAnsi="Arial" w:cs="Arial"/>
          <w:b/>
          <w:u w:val="single"/>
        </w:rPr>
      </w:pPr>
      <w:r>
        <w:rPr>
          <w:rFonts w:ascii="Arial" w:hAnsi="Arial" w:cs="Arial"/>
        </w:rPr>
        <w:t>A</w:t>
      </w:r>
      <w:r w:rsidRPr="00B13046">
        <w:rPr>
          <w:rFonts w:ascii="Arial" w:hAnsi="Arial" w:cs="Arial"/>
        </w:rPr>
        <w:t xml:space="preserve"> partir de los requerimientos planteados en cada caso (1 AL </w:t>
      </w:r>
      <w:r w:rsidR="00DD7374">
        <w:rPr>
          <w:rFonts w:ascii="Arial" w:hAnsi="Arial" w:cs="Arial"/>
        </w:rPr>
        <w:t>7</w:t>
      </w:r>
      <w:r w:rsidRPr="00B13046">
        <w:rPr>
          <w:rFonts w:ascii="Arial" w:hAnsi="Arial" w:cs="Arial"/>
        </w:rPr>
        <w:t xml:space="preserve">), se solicita construir las sentencias </w:t>
      </w:r>
      <w:r>
        <w:rPr>
          <w:rFonts w:ascii="Arial" w:hAnsi="Arial" w:cs="Arial"/>
        </w:rPr>
        <w:t>SQL</w:t>
      </w:r>
      <w:r w:rsidRPr="00B13046">
        <w:rPr>
          <w:rFonts w:ascii="Arial" w:hAnsi="Arial" w:cs="Arial"/>
        </w:rPr>
        <w:t xml:space="preserve"> que</w:t>
      </w:r>
      <w:r>
        <w:rPr>
          <w:rFonts w:ascii="Arial" w:hAnsi="Arial" w:cs="Arial"/>
        </w:rPr>
        <w:t xml:space="preserve"> </w:t>
      </w:r>
      <w:r w:rsidRPr="00B13046">
        <w:rPr>
          <w:rFonts w:ascii="Arial" w:hAnsi="Arial" w:cs="Arial"/>
        </w:rPr>
        <w:t xml:space="preserve">permitan obtener desde las tablas existentes en la base de datos la información solicitada </w:t>
      </w:r>
      <w:r w:rsidR="00DB2201" w:rsidRPr="00B13046">
        <w:rPr>
          <w:rFonts w:ascii="Arial" w:hAnsi="Arial" w:cs="Arial"/>
        </w:rPr>
        <w:t>de acuerdo con</w:t>
      </w:r>
      <w:r w:rsidRPr="00B13046">
        <w:rPr>
          <w:rFonts w:ascii="Arial" w:hAnsi="Arial" w:cs="Arial"/>
        </w:rPr>
        <w:t xml:space="preserve"> cada caso planteado.</w:t>
      </w:r>
    </w:p>
    <w:p w14:paraId="04A75EF6" w14:textId="77777777" w:rsidR="00B13046" w:rsidRPr="00B13046" w:rsidRDefault="00B13046" w:rsidP="00B13046">
      <w:pPr>
        <w:jc w:val="both"/>
        <w:rPr>
          <w:rFonts w:ascii="Arial" w:hAnsi="Arial" w:cs="Arial"/>
        </w:rPr>
      </w:pPr>
    </w:p>
    <w:p w14:paraId="23F2B725" w14:textId="77777777" w:rsidR="00B13046" w:rsidRPr="00B13046" w:rsidRDefault="00B13046" w:rsidP="00B13046">
      <w:pPr>
        <w:jc w:val="both"/>
        <w:rPr>
          <w:rFonts w:ascii="Arial" w:hAnsi="Arial" w:cs="Arial"/>
          <w:b/>
          <w:u w:val="single"/>
        </w:rPr>
      </w:pPr>
      <w:r w:rsidRPr="00B13046">
        <w:rPr>
          <w:rFonts w:ascii="Arial" w:hAnsi="Arial" w:cs="Arial"/>
          <w:b/>
          <w:u w:val="single"/>
        </w:rPr>
        <w:t>DESCRIPCIÓN</w:t>
      </w:r>
    </w:p>
    <w:p w14:paraId="3168CDA0" w14:textId="3762308A" w:rsidR="00B13046" w:rsidRPr="00B13046" w:rsidRDefault="00B13046" w:rsidP="00B13046">
      <w:pPr>
        <w:jc w:val="both"/>
        <w:rPr>
          <w:rFonts w:ascii="Arial" w:hAnsi="Arial" w:cs="Arial"/>
        </w:rPr>
      </w:pPr>
      <w:r>
        <w:rPr>
          <w:rFonts w:ascii="Arial" w:hAnsi="Arial" w:cs="Arial"/>
        </w:rPr>
        <w:t>E</w:t>
      </w:r>
      <w:r w:rsidRPr="00B13046">
        <w:rPr>
          <w:rFonts w:ascii="Arial" w:hAnsi="Arial" w:cs="Arial"/>
        </w:rPr>
        <w:t xml:space="preserve">l alumno, utilizando </w:t>
      </w:r>
      <w:r>
        <w:rPr>
          <w:rFonts w:ascii="Arial" w:hAnsi="Arial" w:cs="Arial"/>
        </w:rPr>
        <w:t>H</w:t>
      </w:r>
      <w:r w:rsidRPr="00B13046">
        <w:rPr>
          <w:rFonts w:ascii="Arial" w:hAnsi="Arial" w:cs="Arial"/>
        </w:rPr>
        <w:t xml:space="preserve">erramienta de </w:t>
      </w:r>
      <w:r>
        <w:rPr>
          <w:rFonts w:ascii="Arial" w:hAnsi="Arial" w:cs="Arial"/>
        </w:rPr>
        <w:t>D</w:t>
      </w:r>
      <w:r w:rsidRPr="00B13046">
        <w:rPr>
          <w:rFonts w:ascii="Arial" w:hAnsi="Arial" w:cs="Arial"/>
        </w:rPr>
        <w:t xml:space="preserve">esarrollo </w:t>
      </w:r>
      <w:r>
        <w:rPr>
          <w:rFonts w:ascii="Arial" w:hAnsi="Arial" w:cs="Arial"/>
        </w:rPr>
        <w:t>O</w:t>
      </w:r>
      <w:r w:rsidRPr="00B13046">
        <w:rPr>
          <w:rFonts w:ascii="Arial" w:hAnsi="Arial" w:cs="Arial"/>
        </w:rPr>
        <w:t xml:space="preserve">racle </w:t>
      </w:r>
      <w:r>
        <w:rPr>
          <w:rFonts w:ascii="Arial" w:hAnsi="Arial" w:cs="Arial"/>
        </w:rPr>
        <w:t>SQL D</w:t>
      </w:r>
      <w:r w:rsidRPr="00B13046">
        <w:rPr>
          <w:rFonts w:ascii="Arial" w:hAnsi="Arial" w:cs="Arial"/>
        </w:rPr>
        <w:t>eveloper,  deberá construir sentencias en le</w:t>
      </w:r>
      <w:r w:rsidR="00BE59C0">
        <w:rPr>
          <w:rFonts w:ascii="Arial" w:hAnsi="Arial" w:cs="Arial"/>
        </w:rPr>
        <w:t>n</w:t>
      </w:r>
      <w:r w:rsidRPr="00B13046">
        <w:rPr>
          <w:rFonts w:ascii="Arial" w:hAnsi="Arial" w:cs="Arial"/>
        </w:rPr>
        <w:t xml:space="preserve">guaje </w:t>
      </w:r>
      <w:r>
        <w:rPr>
          <w:rFonts w:ascii="Arial" w:hAnsi="Arial" w:cs="Arial"/>
        </w:rPr>
        <w:t>SQL</w:t>
      </w:r>
      <w:r w:rsidRPr="00B13046">
        <w:rPr>
          <w:rFonts w:ascii="Arial" w:hAnsi="Arial" w:cs="Arial"/>
        </w:rPr>
        <w:t xml:space="preserve"> para obtener información desde las tablas del esquema </w:t>
      </w:r>
      <w:r>
        <w:rPr>
          <w:rFonts w:ascii="Arial" w:hAnsi="Arial" w:cs="Arial"/>
        </w:rPr>
        <w:t>HR</w:t>
      </w:r>
      <w:r w:rsidRPr="00B13046">
        <w:rPr>
          <w:rFonts w:ascii="Arial" w:hAnsi="Arial" w:cs="Arial"/>
        </w:rPr>
        <w:t xml:space="preserve"> considerando uso de: </w:t>
      </w:r>
      <w:r>
        <w:rPr>
          <w:rFonts w:ascii="Arial" w:hAnsi="Arial" w:cs="Arial"/>
        </w:rPr>
        <w:t>O</w:t>
      </w:r>
      <w:r w:rsidRPr="00B13046">
        <w:rPr>
          <w:rFonts w:ascii="Arial" w:hAnsi="Arial" w:cs="Arial"/>
        </w:rPr>
        <w:t xml:space="preserve">peradores </w:t>
      </w:r>
      <w:r>
        <w:rPr>
          <w:rFonts w:ascii="Arial" w:hAnsi="Arial" w:cs="Arial"/>
        </w:rPr>
        <w:t>M</w:t>
      </w:r>
      <w:r w:rsidRPr="00B13046">
        <w:rPr>
          <w:rFonts w:ascii="Arial" w:hAnsi="Arial" w:cs="Arial"/>
        </w:rPr>
        <w:t>atemáticos</w:t>
      </w:r>
      <w:r>
        <w:rPr>
          <w:rFonts w:ascii="Arial" w:hAnsi="Arial" w:cs="Arial"/>
        </w:rPr>
        <w:t xml:space="preserve"> </w:t>
      </w:r>
      <w:r w:rsidRPr="00B13046">
        <w:rPr>
          <w:rFonts w:ascii="Arial" w:hAnsi="Arial" w:cs="Arial"/>
        </w:rPr>
        <w:t xml:space="preserve">y de </w:t>
      </w:r>
      <w:r>
        <w:rPr>
          <w:rFonts w:ascii="Arial" w:hAnsi="Arial" w:cs="Arial"/>
        </w:rPr>
        <w:t>C</w:t>
      </w:r>
      <w:r w:rsidRPr="00B13046">
        <w:rPr>
          <w:rFonts w:ascii="Arial" w:hAnsi="Arial" w:cs="Arial"/>
        </w:rPr>
        <w:t xml:space="preserve">oncatenación(*, /, +, -, ||), alias, cláusulas </w:t>
      </w:r>
      <w:r>
        <w:rPr>
          <w:rFonts w:ascii="Arial" w:hAnsi="Arial" w:cs="Arial"/>
        </w:rPr>
        <w:t>ORDER</w:t>
      </w:r>
      <w:r w:rsidRPr="00B13046">
        <w:rPr>
          <w:rFonts w:ascii="Arial" w:hAnsi="Arial" w:cs="Arial"/>
        </w:rPr>
        <w:t xml:space="preserve"> </w:t>
      </w:r>
      <w:r>
        <w:rPr>
          <w:rFonts w:ascii="Arial" w:hAnsi="Arial" w:cs="Arial"/>
        </w:rPr>
        <w:t>BY</w:t>
      </w:r>
      <w:r w:rsidRPr="00B13046">
        <w:rPr>
          <w:rFonts w:ascii="Arial" w:hAnsi="Arial" w:cs="Arial"/>
        </w:rPr>
        <w:t xml:space="preserve"> y </w:t>
      </w:r>
      <w:r>
        <w:rPr>
          <w:rFonts w:ascii="Arial" w:hAnsi="Arial" w:cs="Arial"/>
        </w:rPr>
        <w:t xml:space="preserve">DISTINCT </w:t>
      </w:r>
      <w:r w:rsidRPr="00B13046">
        <w:rPr>
          <w:rFonts w:ascii="Arial" w:hAnsi="Arial" w:cs="Arial"/>
        </w:rPr>
        <w:t>para satisfacer los requerimientos planteados en cada caso.</w:t>
      </w:r>
    </w:p>
    <w:p w14:paraId="67A1E142" w14:textId="77777777" w:rsidR="00B13046" w:rsidRDefault="00B13046" w:rsidP="00B13046">
      <w:pPr>
        <w:jc w:val="both"/>
        <w:rPr>
          <w:rFonts w:ascii="Arial" w:eastAsia="Arial" w:hAnsi="Arial" w:cs="Arial"/>
          <w:b/>
          <w:color w:val="808080"/>
          <w:sz w:val="24"/>
          <w:szCs w:val="24"/>
        </w:rPr>
      </w:pPr>
    </w:p>
    <w:p w14:paraId="3F017A95" w14:textId="77777777" w:rsidR="00B13046" w:rsidRDefault="00B13046" w:rsidP="00B13046">
      <w:pPr>
        <w:jc w:val="both"/>
        <w:rPr>
          <w:rFonts w:ascii="Arial" w:eastAsia="Arial" w:hAnsi="Arial" w:cs="Arial"/>
          <w:b/>
          <w:color w:val="808080"/>
          <w:sz w:val="24"/>
          <w:szCs w:val="24"/>
        </w:rPr>
      </w:pPr>
    </w:p>
    <w:p w14:paraId="4363CFF7" w14:textId="77777777" w:rsidR="00B13046" w:rsidRDefault="00B13046" w:rsidP="00B13046">
      <w:pPr>
        <w:jc w:val="both"/>
        <w:rPr>
          <w:rFonts w:ascii="Arial" w:eastAsia="Arial" w:hAnsi="Arial" w:cs="Arial"/>
          <w:b/>
          <w:color w:val="808080"/>
          <w:sz w:val="24"/>
          <w:szCs w:val="24"/>
        </w:rPr>
      </w:pPr>
    </w:p>
    <w:p w14:paraId="6ED3D079" w14:textId="77777777" w:rsidR="00B13046" w:rsidRDefault="00B13046" w:rsidP="00B13046">
      <w:pPr>
        <w:jc w:val="both"/>
        <w:rPr>
          <w:rFonts w:ascii="Arial" w:eastAsia="Arial" w:hAnsi="Arial" w:cs="Arial"/>
          <w:b/>
          <w:color w:val="808080"/>
          <w:sz w:val="24"/>
          <w:szCs w:val="24"/>
        </w:rPr>
      </w:pPr>
    </w:p>
    <w:p w14:paraId="24F64EDA" w14:textId="77777777" w:rsidR="00B13046" w:rsidRDefault="00B13046" w:rsidP="00B13046">
      <w:pPr>
        <w:jc w:val="both"/>
        <w:rPr>
          <w:rFonts w:ascii="Arial" w:eastAsia="Arial" w:hAnsi="Arial" w:cs="Arial"/>
          <w:b/>
          <w:color w:val="808080"/>
          <w:sz w:val="24"/>
          <w:szCs w:val="24"/>
        </w:rPr>
      </w:pPr>
    </w:p>
    <w:p w14:paraId="4AA241B3" w14:textId="77777777" w:rsidR="00B13046" w:rsidRDefault="00B13046" w:rsidP="00B13046">
      <w:pPr>
        <w:jc w:val="both"/>
        <w:rPr>
          <w:rFonts w:ascii="Arial" w:eastAsia="Arial" w:hAnsi="Arial" w:cs="Arial"/>
          <w:b/>
          <w:color w:val="808080"/>
          <w:sz w:val="24"/>
          <w:szCs w:val="24"/>
        </w:rPr>
      </w:pPr>
    </w:p>
    <w:p w14:paraId="40FFBE9C" w14:textId="77777777" w:rsidR="00B13046" w:rsidRDefault="00B13046" w:rsidP="00B13046">
      <w:pPr>
        <w:jc w:val="both"/>
        <w:rPr>
          <w:rFonts w:ascii="Arial" w:eastAsia="Arial" w:hAnsi="Arial" w:cs="Arial"/>
          <w:b/>
          <w:color w:val="808080"/>
          <w:sz w:val="24"/>
          <w:szCs w:val="24"/>
        </w:rPr>
      </w:pPr>
    </w:p>
    <w:p w14:paraId="72C6A9F3" w14:textId="77777777" w:rsidR="00B13046" w:rsidRDefault="00B13046" w:rsidP="00B13046">
      <w:pPr>
        <w:jc w:val="both"/>
        <w:rPr>
          <w:rFonts w:ascii="Arial" w:eastAsia="Arial" w:hAnsi="Arial" w:cs="Arial"/>
          <w:b/>
          <w:color w:val="808080"/>
          <w:sz w:val="24"/>
          <w:szCs w:val="24"/>
        </w:rPr>
      </w:pPr>
    </w:p>
    <w:p w14:paraId="2D4464D6" w14:textId="77777777" w:rsidR="00B13046" w:rsidRDefault="00B13046" w:rsidP="00B13046">
      <w:pPr>
        <w:jc w:val="both"/>
        <w:rPr>
          <w:rFonts w:ascii="Arial" w:eastAsia="Arial" w:hAnsi="Arial" w:cs="Arial"/>
          <w:b/>
          <w:color w:val="808080"/>
          <w:sz w:val="24"/>
          <w:szCs w:val="24"/>
        </w:rPr>
      </w:pPr>
    </w:p>
    <w:p w14:paraId="454B1D70" w14:textId="77777777" w:rsidR="00B13046" w:rsidRDefault="00B13046" w:rsidP="00B13046">
      <w:pPr>
        <w:jc w:val="both"/>
        <w:rPr>
          <w:rFonts w:ascii="Arial" w:eastAsia="Arial" w:hAnsi="Arial" w:cs="Arial"/>
          <w:b/>
          <w:color w:val="808080"/>
          <w:sz w:val="24"/>
          <w:szCs w:val="24"/>
        </w:rPr>
      </w:pPr>
    </w:p>
    <w:p w14:paraId="58A75EFC" w14:textId="77777777" w:rsidR="00B13046" w:rsidRDefault="00B13046" w:rsidP="00B13046">
      <w:pPr>
        <w:jc w:val="both"/>
        <w:rPr>
          <w:rFonts w:ascii="Arial" w:eastAsia="Arial" w:hAnsi="Arial" w:cs="Arial"/>
          <w:b/>
          <w:color w:val="808080"/>
          <w:sz w:val="24"/>
          <w:szCs w:val="24"/>
        </w:rPr>
      </w:pPr>
    </w:p>
    <w:p w14:paraId="4D95BEE5" w14:textId="77777777" w:rsidR="00B13046" w:rsidRDefault="00B13046" w:rsidP="00B13046">
      <w:pPr>
        <w:jc w:val="both"/>
        <w:rPr>
          <w:rFonts w:ascii="Arial" w:eastAsia="Arial" w:hAnsi="Arial" w:cs="Arial"/>
          <w:b/>
          <w:color w:val="808080"/>
          <w:sz w:val="24"/>
          <w:szCs w:val="24"/>
        </w:rPr>
      </w:pPr>
    </w:p>
    <w:p w14:paraId="3695C421" w14:textId="77777777" w:rsidR="00B13046" w:rsidRDefault="00B13046" w:rsidP="00B13046">
      <w:pPr>
        <w:jc w:val="both"/>
        <w:rPr>
          <w:rFonts w:ascii="Arial" w:eastAsia="Arial" w:hAnsi="Arial" w:cs="Arial"/>
          <w:b/>
          <w:color w:val="808080"/>
          <w:sz w:val="24"/>
          <w:szCs w:val="24"/>
        </w:rPr>
      </w:pPr>
    </w:p>
    <w:p w14:paraId="3D0205D8" w14:textId="77777777" w:rsidR="00B13046" w:rsidRDefault="00B13046" w:rsidP="00B13046">
      <w:pPr>
        <w:jc w:val="both"/>
        <w:rPr>
          <w:rFonts w:ascii="Arial" w:eastAsia="Arial" w:hAnsi="Arial" w:cs="Arial"/>
          <w:b/>
          <w:color w:val="808080"/>
          <w:sz w:val="24"/>
          <w:szCs w:val="24"/>
        </w:rPr>
      </w:pPr>
    </w:p>
    <w:p w14:paraId="509B67AE" w14:textId="77777777" w:rsidR="00B13046" w:rsidRDefault="00B13046" w:rsidP="00B13046">
      <w:pPr>
        <w:jc w:val="both"/>
        <w:rPr>
          <w:rFonts w:ascii="Arial" w:eastAsia="Arial" w:hAnsi="Arial" w:cs="Arial"/>
          <w:b/>
          <w:color w:val="808080"/>
          <w:sz w:val="24"/>
          <w:szCs w:val="24"/>
        </w:rPr>
      </w:pPr>
    </w:p>
    <w:p w14:paraId="2863CB32" w14:textId="77777777" w:rsidR="00B13046" w:rsidRDefault="00B13046" w:rsidP="00B13046">
      <w:pPr>
        <w:jc w:val="both"/>
        <w:rPr>
          <w:rFonts w:ascii="Arial" w:eastAsia="Arial" w:hAnsi="Arial" w:cs="Arial"/>
          <w:b/>
          <w:color w:val="808080"/>
          <w:sz w:val="24"/>
          <w:szCs w:val="24"/>
        </w:rPr>
      </w:pPr>
    </w:p>
    <w:p w14:paraId="792CF59A" w14:textId="5029EE18" w:rsidR="00B13046" w:rsidRPr="00B13046" w:rsidRDefault="00B13046" w:rsidP="00B13046">
      <w:pPr>
        <w:jc w:val="both"/>
        <w:rPr>
          <w:rFonts w:ascii="Arial" w:hAnsi="Arial" w:cs="Arial"/>
        </w:rPr>
      </w:pPr>
      <w:r w:rsidRPr="00B13046">
        <w:rPr>
          <w:rFonts w:ascii="Arial" w:hAnsi="Arial" w:cs="Arial"/>
          <w:b/>
        </w:rPr>
        <w:t>1.-</w:t>
      </w:r>
      <w:r w:rsidRPr="00B13046">
        <w:rPr>
          <w:rFonts w:ascii="Arial" w:hAnsi="Arial" w:cs="Arial"/>
        </w:rPr>
        <w:t>La empresa</w:t>
      </w:r>
      <w:r w:rsidR="00E85A8D">
        <w:rPr>
          <w:rFonts w:ascii="Arial" w:hAnsi="Arial" w:cs="Arial"/>
        </w:rPr>
        <w:t xml:space="preserve"> </w:t>
      </w:r>
      <w:r w:rsidRPr="00B13046">
        <w:rPr>
          <w:rFonts w:ascii="Arial" w:hAnsi="Arial" w:cs="Arial"/>
        </w:rPr>
        <w:t>“LOS NUMBER ONE” ha decidido efectuar una reestructuración de los departamentos que actualmente existen y poder competir de mejor manera en el mercado.  Para ello, se le solicita a Ud. que proporcione un informe con toda la información existente en la tabla DEPARTAMENTS. La información se debe mostrar ordenada por nombre de departamento en forma descendente como se muestra en el ejemplo:</w:t>
      </w:r>
    </w:p>
    <w:p w14:paraId="4CD7155F" w14:textId="25438A81" w:rsidR="00B13046" w:rsidRPr="00B13046" w:rsidRDefault="00B2583D" w:rsidP="00B2583D">
      <w:pPr>
        <w:jc w:val="center"/>
        <w:rPr>
          <w:rFonts w:ascii="Arial" w:hAnsi="Arial" w:cs="Arial"/>
        </w:rPr>
      </w:pPr>
      <w:r>
        <w:rPr>
          <w:rFonts w:ascii="Arial" w:hAnsi="Arial" w:cs="Arial"/>
          <w:noProof/>
        </w:rPr>
        <w:drawing>
          <wp:inline distT="0" distB="0" distL="0" distR="0" wp14:anchorId="092B8636" wp14:editId="4E162BAC">
            <wp:extent cx="4141470" cy="2391165"/>
            <wp:effectExtent l="57150" t="57150" r="106680" b="123825"/>
            <wp:docPr id="2057512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7829" cy="239483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42AD1E" w14:textId="77777777" w:rsidR="00B13046" w:rsidRPr="00B13046" w:rsidRDefault="00B13046" w:rsidP="00B13046">
      <w:pPr>
        <w:jc w:val="both"/>
        <w:rPr>
          <w:rFonts w:ascii="Arial" w:hAnsi="Arial" w:cs="Arial"/>
        </w:rPr>
      </w:pPr>
      <w:r w:rsidRPr="00B13046">
        <w:rPr>
          <w:rFonts w:ascii="Arial" w:hAnsi="Arial" w:cs="Arial"/>
          <w:b/>
        </w:rPr>
        <w:t>2.-</w:t>
      </w:r>
      <w:r w:rsidRPr="00B13046">
        <w:rPr>
          <w:rFonts w:ascii="Arial" w:hAnsi="Arial" w:cs="Arial"/>
        </w:rPr>
        <w:t>Debido a problemas financieros, don Juan Pérez deberá vender su empresa. Dentro de todos los antecedentes que se le están solicitando es un listado actualizado de los empleados que a la fecha están contratados. Se solicita por lo tanto que Ud, entregue la siguiente información: identificación del empleado, primer nombre, apellido paterno, identificación de su trabajo y la fecha en que fue contratado. A cada columna de salida se le deben asignar los siguiente ALIAS: EMPLEADO, NOMBRE, APELLIDO y FECHA CONTRATACION respectivamente según se muestra en ejemplo:</w:t>
      </w:r>
    </w:p>
    <w:p w14:paraId="25F852C8" w14:textId="7903164D" w:rsidR="00B13046" w:rsidRDefault="00B2583D" w:rsidP="00B2583D">
      <w:pPr>
        <w:jc w:val="center"/>
        <w:rPr>
          <w:rFonts w:ascii="Arial" w:hAnsi="Arial" w:cs="Arial"/>
        </w:rPr>
      </w:pPr>
      <w:r>
        <w:rPr>
          <w:rFonts w:ascii="Arial" w:hAnsi="Arial" w:cs="Arial"/>
          <w:noProof/>
        </w:rPr>
        <w:lastRenderedPageBreak/>
        <w:drawing>
          <wp:inline distT="0" distB="0" distL="0" distR="0" wp14:anchorId="06A70D1F" wp14:editId="7BD757FA">
            <wp:extent cx="4114800" cy="2442774"/>
            <wp:effectExtent l="57150" t="57150" r="114300" b="110490"/>
            <wp:docPr id="19741233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2055" cy="2447081"/>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267801" w14:textId="77777777" w:rsidR="00B13046" w:rsidRPr="00B13046" w:rsidRDefault="00B13046" w:rsidP="00B13046">
      <w:pPr>
        <w:jc w:val="both"/>
        <w:rPr>
          <w:rFonts w:ascii="Arial" w:hAnsi="Arial" w:cs="Arial"/>
        </w:rPr>
      </w:pPr>
      <w:r w:rsidRPr="00B13046">
        <w:rPr>
          <w:rFonts w:ascii="Arial" w:hAnsi="Arial" w:cs="Arial"/>
          <w:b/>
        </w:rPr>
        <w:t>3.-</w:t>
      </w:r>
      <w:r w:rsidRPr="00B13046">
        <w:rPr>
          <w:rFonts w:ascii="Arial" w:hAnsi="Arial" w:cs="Arial"/>
        </w:rPr>
        <w:t>Debido al cambio de rubro de la empresa, se deberán redefinir los trabajos que hasta la fecha se efectuaban en la empresa. Por lo tanto, se requiere que Ud. envíe la información a Gerencia de los diferentes trabajos que actualmente están desempeñando los empleados. El resultado debe ser como se muestra en el ejemplo:</w:t>
      </w:r>
    </w:p>
    <w:p w14:paraId="5ED66121" w14:textId="5E7D4AC8" w:rsidR="00B13046" w:rsidRPr="00B13046" w:rsidRDefault="00B2583D" w:rsidP="00B2583D">
      <w:pPr>
        <w:jc w:val="center"/>
        <w:rPr>
          <w:rFonts w:ascii="Arial" w:hAnsi="Arial" w:cs="Arial"/>
        </w:rPr>
      </w:pPr>
      <w:r>
        <w:rPr>
          <w:rFonts w:ascii="Arial" w:hAnsi="Arial" w:cs="Arial"/>
          <w:noProof/>
        </w:rPr>
        <w:drawing>
          <wp:inline distT="0" distB="0" distL="0" distR="0" wp14:anchorId="01B1D86A" wp14:editId="0B8AB0AC">
            <wp:extent cx="1238885" cy="1891218"/>
            <wp:effectExtent l="57150" t="57150" r="113665" b="109220"/>
            <wp:docPr id="7978898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3394" cy="189810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3325E1" w14:textId="77777777" w:rsidR="00B13046" w:rsidRDefault="00B13046" w:rsidP="00B13046">
      <w:pPr>
        <w:jc w:val="both"/>
        <w:rPr>
          <w:rFonts w:ascii="Arial" w:hAnsi="Arial" w:cs="Arial"/>
          <w:lang w:val="es-ES"/>
        </w:rPr>
      </w:pPr>
      <w:r w:rsidRPr="00B13046">
        <w:rPr>
          <w:rFonts w:ascii="Arial" w:hAnsi="Arial" w:cs="Arial"/>
          <w:b/>
          <w:lang w:val="es-ES"/>
        </w:rPr>
        <w:t>4.-</w:t>
      </w:r>
      <w:r w:rsidRPr="00B13046">
        <w:rPr>
          <w:rFonts w:ascii="Arial" w:hAnsi="Arial" w:cs="Arial"/>
          <w:lang w:val="es-ES"/>
        </w:rPr>
        <w:t xml:space="preserve">  A contar de este mes, se incorporará como parte del salario de los empleados el valor de la comisión. Para ello, se debe calcular el monto de esta nueva bonificación para cada empleado considerando que el valor de la comisión corresponderá al valor del salario multiplicado por el porcentaje de comisión. Se desea saber el nombre completo del empleado, el valor de su salario, el porcentaje de comisión que posee y el valor de la comisión que le corresponde. La información se requiere en el formato y con los alias que se muestran en el ejemplo y ordenada en forma ascendente por apellido: </w:t>
      </w:r>
    </w:p>
    <w:p w14:paraId="1E03B3D1" w14:textId="6263EBD4" w:rsidR="00B2583D" w:rsidRDefault="00B2583D" w:rsidP="00B2583D">
      <w:pPr>
        <w:jc w:val="center"/>
        <w:rPr>
          <w:rFonts w:ascii="Arial" w:hAnsi="Arial" w:cs="Arial"/>
          <w:lang w:val="es-ES"/>
        </w:rPr>
      </w:pPr>
      <w:r>
        <w:rPr>
          <w:rFonts w:ascii="Arial" w:hAnsi="Arial" w:cs="Arial"/>
          <w:noProof/>
          <w:lang w:val="es-ES"/>
        </w:rPr>
        <w:lastRenderedPageBreak/>
        <w:drawing>
          <wp:inline distT="0" distB="0" distL="0" distR="0" wp14:anchorId="7F01637E" wp14:editId="40A26FC7">
            <wp:extent cx="4568190" cy="3159251"/>
            <wp:effectExtent l="57150" t="57150" r="118110" b="117475"/>
            <wp:docPr id="5498307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6852" cy="3172158"/>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F9FDDB" w14:textId="38338224" w:rsidR="00B13046" w:rsidRPr="00B13046" w:rsidRDefault="00B13046" w:rsidP="00B13046">
      <w:pPr>
        <w:jc w:val="both"/>
        <w:rPr>
          <w:rFonts w:ascii="Arial" w:hAnsi="Arial" w:cs="Arial"/>
        </w:rPr>
      </w:pPr>
      <w:r w:rsidRPr="00B13046">
        <w:rPr>
          <w:rFonts w:ascii="Arial" w:hAnsi="Arial" w:cs="Arial"/>
          <w:b/>
        </w:rPr>
        <w:t>5.-</w:t>
      </w:r>
      <w:r w:rsidRPr="00B13046">
        <w:rPr>
          <w:rFonts w:ascii="Arial" w:hAnsi="Arial" w:cs="Arial"/>
        </w:rPr>
        <w:t xml:space="preserve">En una encuesta efectuada a los trabajadores de la empresa, se les preguntó cuál sería su salario ideal. Coincidentemente, todos indicaron que su sueño sería ganar 4 veces más el valor de su salario actual. ¿Cuál sería el valor de ese </w:t>
      </w:r>
      <w:r w:rsidR="00B2583D" w:rsidRPr="00B13046">
        <w:rPr>
          <w:rFonts w:ascii="Arial" w:hAnsi="Arial" w:cs="Arial"/>
        </w:rPr>
        <w:t>salario?</w:t>
      </w:r>
      <w:r w:rsidRPr="00B13046">
        <w:rPr>
          <w:rFonts w:ascii="Arial" w:hAnsi="Arial" w:cs="Arial"/>
        </w:rPr>
        <w:t xml:space="preserve"> Mostrar la información en el formato que se muestra en el ejemplo y ordenada en forma descendente por el salario soñado:</w:t>
      </w:r>
    </w:p>
    <w:p w14:paraId="058C6B57" w14:textId="0BA20DC6" w:rsidR="00B13046" w:rsidRPr="00B13046" w:rsidRDefault="00B2583D" w:rsidP="00B2583D">
      <w:pPr>
        <w:jc w:val="center"/>
        <w:rPr>
          <w:rFonts w:ascii="Arial" w:hAnsi="Arial" w:cs="Arial"/>
        </w:rPr>
      </w:pPr>
      <w:r>
        <w:rPr>
          <w:rFonts w:ascii="Arial" w:hAnsi="Arial" w:cs="Arial"/>
          <w:noProof/>
        </w:rPr>
        <w:drawing>
          <wp:inline distT="0" distB="0" distL="0" distR="0" wp14:anchorId="4960BB55" wp14:editId="6262DCF0">
            <wp:extent cx="4922038" cy="2541270"/>
            <wp:effectExtent l="57150" t="57150" r="107315" b="106680"/>
            <wp:docPr id="14545283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753" cy="2553514"/>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70B70B" w14:textId="77777777" w:rsidR="00B13046" w:rsidRPr="00B13046" w:rsidRDefault="00B13046" w:rsidP="00B13046">
      <w:pPr>
        <w:jc w:val="both"/>
        <w:rPr>
          <w:rFonts w:ascii="Arial" w:hAnsi="Arial" w:cs="Arial"/>
          <w:lang w:val="es-ES"/>
        </w:rPr>
      </w:pPr>
      <w:r w:rsidRPr="00B13046">
        <w:rPr>
          <w:rFonts w:ascii="Arial" w:hAnsi="Arial" w:cs="Arial"/>
          <w:b/>
          <w:lang w:val="es-ES"/>
        </w:rPr>
        <w:t>6.-</w:t>
      </w:r>
      <w:r w:rsidRPr="00B13046">
        <w:rPr>
          <w:rFonts w:ascii="Arial" w:hAnsi="Arial" w:cs="Arial"/>
          <w:lang w:val="es-ES"/>
        </w:rPr>
        <w:t xml:space="preserve">Considerando las ganancias obtenidas durante al año pasado, el dueño de la empresa ha decidido aumentar el salario de los empleados en un 13,5%. Para ello, se desea saber </w:t>
      </w:r>
      <w:r w:rsidRPr="00B13046">
        <w:rPr>
          <w:rFonts w:ascii="Arial" w:hAnsi="Arial" w:cs="Arial"/>
          <w:lang w:val="es-ES"/>
        </w:rPr>
        <w:lastRenderedPageBreak/>
        <w:t>el nombre, apellido, salario actual, salario aumentado y en cuánto aumentaría el salario de cada empleado. La información se debe mostrar según el formato que se muestra en el ejemplo y ordena en forma ascendente por nombre y descendente por el salario aumentado en 13,5%:</w:t>
      </w:r>
    </w:p>
    <w:p w14:paraId="452B168F" w14:textId="690239A0" w:rsidR="00B13046" w:rsidRDefault="00FD14D6" w:rsidP="00FD14D6">
      <w:pPr>
        <w:jc w:val="center"/>
        <w:rPr>
          <w:rFonts w:ascii="Arial" w:hAnsi="Arial" w:cs="Arial"/>
        </w:rPr>
      </w:pPr>
      <w:r>
        <w:rPr>
          <w:rFonts w:ascii="Arial" w:hAnsi="Arial" w:cs="Arial"/>
          <w:noProof/>
        </w:rPr>
        <w:drawing>
          <wp:inline distT="0" distB="0" distL="0" distR="0" wp14:anchorId="087B288A" wp14:editId="14B8F218">
            <wp:extent cx="4648200" cy="2532511"/>
            <wp:effectExtent l="57150" t="57150" r="114300" b="115570"/>
            <wp:docPr id="18500340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7367" cy="253750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70E321" w14:textId="77777777" w:rsidR="00B13046" w:rsidRPr="00B13046" w:rsidRDefault="00B13046" w:rsidP="00B13046">
      <w:pPr>
        <w:jc w:val="both"/>
        <w:rPr>
          <w:rFonts w:ascii="Arial" w:hAnsi="Arial" w:cs="Arial"/>
          <w:lang w:val="es-ES"/>
        </w:rPr>
      </w:pPr>
      <w:r w:rsidRPr="00B13046">
        <w:rPr>
          <w:rFonts w:ascii="Arial" w:hAnsi="Arial" w:cs="Arial"/>
          <w:b/>
          <w:lang w:val="es-ES"/>
        </w:rPr>
        <w:t xml:space="preserve">7.-  </w:t>
      </w:r>
      <w:r w:rsidRPr="00B13046">
        <w:rPr>
          <w:rFonts w:ascii="Arial" w:hAnsi="Arial" w:cs="Arial"/>
          <w:lang w:val="es-ES"/>
        </w:rPr>
        <w:t>Por un error informático, las remuneraciones de los empleados fueron mal calculadas. Por esta razón la Gerencia desea comparar por cada empleado los valores calculados por el proceso automático de cálculo de remuneraciones versus lo que efectivamente debería haber sido calculado. Para ello, se le solicita a Ud. que genere la siguiente información para cada uno de los empleados:</w:t>
      </w:r>
    </w:p>
    <w:p w14:paraId="72C64D04"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Nombre y apellido del empleado.</w:t>
      </w:r>
    </w:p>
    <w:p w14:paraId="3C857F1A"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Salario</w:t>
      </w:r>
    </w:p>
    <w:p w14:paraId="6869CA9B"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Colación: considerar que el valor de la colación corresponde al 5,5% del salario del empleados.</w:t>
      </w:r>
    </w:p>
    <w:p w14:paraId="3D8E850F" w14:textId="28C8112A"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Movilización: considerar que el valor de la movilización corresponde al 17,8 del salario del empleado.</w:t>
      </w:r>
    </w:p>
    <w:p w14:paraId="1F9367BE"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Descuento Salud: considerar que el valor del descuento de salud corresponde al 7,8% del salario del empleado.</w:t>
      </w:r>
    </w:p>
    <w:p w14:paraId="74FFAEF3"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Descuento AFP: considerar que el valor del descuento de AFP corresponde al 6,5% del salario del empleado.</w:t>
      </w:r>
    </w:p>
    <w:p w14:paraId="0FE792B2" w14:textId="77777777" w:rsidR="00B13046" w:rsidRPr="00B13046" w:rsidRDefault="00B13046" w:rsidP="00FD14D6">
      <w:pPr>
        <w:numPr>
          <w:ilvl w:val="0"/>
          <w:numId w:val="8"/>
        </w:numPr>
        <w:spacing w:after="0" w:line="240" w:lineRule="auto"/>
        <w:jc w:val="both"/>
        <w:rPr>
          <w:rFonts w:ascii="Arial" w:hAnsi="Arial" w:cs="Arial"/>
          <w:lang w:val="es-ES"/>
        </w:rPr>
      </w:pPr>
      <w:r w:rsidRPr="00B13046">
        <w:rPr>
          <w:rFonts w:ascii="Arial" w:hAnsi="Arial" w:cs="Arial"/>
          <w:lang w:val="es-ES"/>
        </w:rPr>
        <w:t>Alcance Líquido: considerar el que valor del alcance líquido corresponde a Salario + Colación + Movilización – Descuento Salud – Descuento AFP.</w:t>
      </w:r>
    </w:p>
    <w:p w14:paraId="41F3783A" w14:textId="77777777" w:rsidR="00B13046" w:rsidRPr="00B13046" w:rsidRDefault="00B13046" w:rsidP="00B13046">
      <w:pPr>
        <w:ind w:left="360"/>
        <w:jc w:val="both"/>
        <w:rPr>
          <w:rFonts w:ascii="Arial" w:hAnsi="Arial" w:cs="Arial"/>
          <w:lang w:val="es-ES"/>
        </w:rPr>
      </w:pPr>
    </w:p>
    <w:p w14:paraId="34582070" w14:textId="77777777" w:rsidR="00B13046" w:rsidRPr="00B13046" w:rsidRDefault="00B13046" w:rsidP="00B13046">
      <w:pPr>
        <w:jc w:val="both"/>
        <w:rPr>
          <w:rFonts w:ascii="Arial" w:hAnsi="Arial" w:cs="Arial"/>
          <w:lang w:val="es-ES"/>
        </w:rPr>
      </w:pPr>
      <w:r w:rsidRPr="00B13046">
        <w:rPr>
          <w:rFonts w:ascii="Arial" w:hAnsi="Arial" w:cs="Arial"/>
        </w:rPr>
        <w:t>La información se debe mostrar según el formato que se muestra en el ejemplo y ordena en forma ascendente por apellido:</w:t>
      </w:r>
    </w:p>
    <w:p w14:paraId="33E13A96" w14:textId="1DBDB7EE" w:rsidR="00B13046" w:rsidRPr="00B13046" w:rsidRDefault="00FD14D6" w:rsidP="00B13046">
      <w:pPr>
        <w:jc w:val="both"/>
        <w:rPr>
          <w:rFonts w:ascii="Arial" w:hAnsi="Arial" w:cs="Arial"/>
          <w:lang w:val="es-ES"/>
        </w:rPr>
      </w:pPr>
      <w:r>
        <w:rPr>
          <w:rFonts w:ascii="Arial" w:hAnsi="Arial" w:cs="Arial"/>
          <w:noProof/>
          <w:lang w:val="es-ES"/>
        </w:rPr>
        <w:lastRenderedPageBreak/>
        <w:drawing>
          <wp:inline distT="0" distB="0" distL="0" distR="0" wp14:anchorId="7172E2DB" wp14:editId="71FEF23A">
            <wp:extent cx="6316980" cy="2832342"/>
            <wp:effectExtent l="57150" t="57150" r="121920" b="120650"/>
            <wp:docPr id="21460262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393" cy="283925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609B75" w14:textId="77777777" w:rsidR="00B13046" w:rsidRPr="00B13046" w:rsidRDefault="00B13046" w:rsidP="00B13046">
      <w:pPr>
        <w:jc w:val="both"/>
        <w:rPr>
          <w:rFonts w:ascii="Arial" w:hAnsi="Arial" w:cs="Arial"/>
          <w:lang w:val="es-ES"/>
        </w:rPr>
      </w:pPr>
    </w:p>
    <w:p w14:paraId="2138CABF" w14:textId="543466C0" w:rsidR="00B13046" w:rsidRPr="00B13046" w:rsidRDefault="00B13046" w:rsidP="00B13046">
      <w:pPr>
        <w:jc w:val="both"/>
        <w:rPr>
          <w:rFonts w:ascii="Arial" w:hAnsi="Arial" w:cs="Arial"/>
          <w:lang w:val="es-ES"/>
        </w:rPr>
      </w:pPr>
    </w:p>
    <w:bookmarkEnd w:id="0"/>
    <w:p w14:paraId="1B9793C2" w14:textId="1AC6C2F4" w:rsidR="00B50D82" w:rsidRPr="00B13046" w:rsidRDefault="00B50D82" w:rsidP="00B13046">
      <w:pPr>
        <w:pBdr>
          <w:top w:val="nil"/>
          <w:left w:val="nil"/>
          <w:bottom w:val="nil"/>
          <w:right w:val="nil"/>
          <w:between w:val="nil"/>
        </w:pBdr>
        <w:ind w:left="360"/>
        <w:jc w:val="both"/>
        <w:rPr>
          <w:rFonts w:ascii="Arial" w:eastAsia="Arial" w:hAnsi="Arial" w:cs="Arial"/>
          <w:b/>
          <w:color w:val="808080"/>
        </w:rPr>
      </w:pPr>
    </w:p>
    <w:sectPr w:rsidR="00B50D82" w:rsidRPr="00B13046">
      <w:headerReference w:type="even" r:id="rId15"/>
      <w:headerReference w:type="default" r:id="rId16"/>
      <w:footerReference w:type="even" r:id="rId17"/>
      <w:footerReference w:type="default" r:id="rId18"/>
      <w:headerReference w:type="first" r:id="rId19"/>
      <w:footerReference w:type="first" r:id="rId2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BAEA7" w14:textId="77777777" w:rsidR="000C0FEC" w:rsidRDefault="000C0FEC">
      <w:pPr>
        <w:spacing w:after="0" w:line="240" w:lineRule="auto"/>
      </w:pPr>
      <w:r>
        <w:separator/>
      </w:r>
    </w:p>
  </w:endnote>
  <w:endnote w:type="continuationSeparator" w:id="0">
    <w:p w14:paraId="57C6B04A" w14:textId="77777777" w:rsidR="000C0FEC" w:rsidRDefault="000C0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9074"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4F2A" w14:textId="77777777" w:rsidR="00B50D82" w:rsidRDefault="00000000">
    <w:pPr>
      <w:pBdr>
        <w:top w:val="nil"/>
        <w:left w:val="nil"/>
        <w:bottom w:val="nil"/>
        <w:right w:val="nil"/>
        <w:between w:val="nil"/>
      </w:pBdr>
      <w:tabs>
        <w:tab w:val="center" w:pos="4419"/>
        <w:tab w:val="right" w:pos="8838"/>
      </w:tabs>
      <w:spacing w:after="0" w:line="240" w:lineRule="auto"/>
      <w:rPr>
        <w:rFonts w:eastAsia="Calibri"/>
        <w:color w:val="000000"/>
      </w:rPr>
    </w:pPr>
    <w:r>
      <w:rPr>
        <w:rFonts w:eastAsia="Calibri"/>
        <w:noProof/>
        <w:color w:val="000000"/>
      </w:rPr>
      <w:drawing>
        <wp:inline distT="0" distB="0" distL="0" distR="0" wp14:anchorId="0DF9CB94" wp14:editId="4303A69C">
          <wp:extent cx="5612130" cy="2132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2130" cy="21320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BE4A0"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12CE7" w14:textId="77777777" w:rsidR="000C0FEC" w:rsidRDefault="000C0FEC">
      <w:pPr>
        <w:spacing w:after="0" w:line="240" w:lineRule="auto"/>
      </w:pPr>
      <w:r>
        <w:separator/>
      </w:r>
    </w:p>
  </w:footnote>
  <w:footnote w:type="continuationSeparator" w:id="0">
    <w:p w14:paraId="2ED6BCA0" w14:textId="77777777" w:rsidR="000C0FEC" w:rsidRDefault="000C0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0DDD"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2239" w14:textId="77777777" w:rsidR="00B50D82" w:rsidRDefault="00000000">
    <w:pPr>
      <w:rPr>
        <w:rFonts w:ascii="Arial" w:eastAsia="Arial" w:hAnsi="Arial" w:cs="Arial"/>
        <w:color w:val="808080"/>
        <w:sz w:val="24"/>
        <w:szCs w:val="24"/>
      </w:rPr>
    </w:pPr>
    <w:r>
      <w:rPr>
        <w:rFonts w:ascii="Arial" w:eastAsia="Arial" w:hAnsi="Arial" w:cs="Arial"/>
        <w:noProof/>
        <w:color w:val="808080"/>
        <w:sz w:val="24"/>
        <w:szCs w:val="24"/>
      </w:rPr>
      <w:drawing>
        <wp:inline distT="0" distB="0" distL="0" distR="0" wp14:anchorId="3FEA4574" wp14:editId="19773A07">
          <wp:extent cx="1295598" cy="403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5598" cy="403075"/>
                  </a:xfrm>
                  <a:prstGeom prst="rect">
                    <a:avLst/>
                  </a:prstGeom>
                  <a:ln/>
                </pic:spPr>
              </pic:pic>
            </a:graphicData>
          </a:graphic>
        </wp:inline>
      </w:drawing>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t xml:space="preserve">          </w:t>
    </w:r>
    <w:r>
      <w:rPr>
        <w:rFonts w:ascii="Arial" w:eastAsia="Arial" w:hAnsi="Arial" w:cs="Arial"/>
        <w:color w:val="808080"/>
        <w:sz w:val="24"/>
        <w:szCs w:val="24"/>
      </w:rPr>
      <w:tab/>
    </w:r>
    <w:r>
      <w:rPr>
        <w:rFonts w:ascii="Arial" w:eastAsia="Arial" w:hAnsi="Arial" w:cs="Arial"/>
        <w:b/>
        <w:color w:val="808080"/>
        <w:sz w:val="24"/>
        <w:szCs w:val="24"/>
      </w:rPr>
      <w:t>Semana 1 /Unidad I</w:t>
    </w:r>
  </w:p>
  <w:p w14:paraId="531EB94D" w14:textId="77777777" w:rsidR="00B50D82" w:rsidRDefault="00B50D82">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D91B"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55248"/>
    <w:multiLevelType w:val="hybridMultilevel"/>
    <w:tmpl w:val="653AC64C"/>
    <w:lvl w:ilvl="0" w:tplc="B406E3F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739CB"/>
    <w:multiLevelType w:val="multilevel"/>
    <w:tmpl w:val="A0C89C6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AC40A7"/>
    <w:multiLevelType w:val="hybridMultilevel"/>
    <w:tmpl w:val="32926462"/>
    <w:lvl w:ilvl="0" w:tplc="7646D75E">
      <w:start w:val="1"/>
      <w:numFmt w:val="decimal"/>
      <w:lvlText w:val="%1."/>
      <w:lvlJc w:val="left"/>
      <w:pPr>
        <w:ind w:left="720" w:hanging="360"/>
      </w:pPr>
      <w:rPr>
        <w:rFonts w:ascii="Arial" w:hAnsi="Arial" w:cs="Arial" w:hint="default"/>
        <w:color w:val="auto"/>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2B62E58"/>
    <w:multiLevelType w:val="hybridMultilevel"/>
    <w:tmpl w:val="134C9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50C501D"/>
    <w:multiLevelType w:val="hybridMultilevel"/>
    <w:tmpl w:val="F330F9B4"/>
    <w:lvl w:ilvl="0" w:tplc="211EE2A2">
      <w:start w:val="1"/>
      <w:numFmt w:val="decimal"/>
      <w:lvlText w:val="%1."/>
      <w:lvlJc w:val="left"/>
      <w:pPr>
        <w:ind w:left="1080" w:hanging="360"/>
      </w:pPr>
      <w:rPr>
        <w:rFonts w:hint="default"/>
        <w:b/>
        <w:color w:val="80808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762B5D"/>
    <w:multiLevelType w:val="hybridMultilevel"/>
    <w:tmpl w:val="9800E7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A6485E"/>
    <w:multiLevelType w:val="multilevel"/>
    <w:tmpl w:val="264E077A"/>
    <w:lvl w:ilvl="0">
      <w:start w:val="1"/>
      <w:numFmt w:val="decimal"/>
      <w:lvlText w:val="%1."/>
      <w:lvlJc w:val="left"/>
      <w:pPr>
        <w:ind w:left="360" w:hanging="360"/>
      </w:pPr>
      <w:rPr>
        <w:color w:val="80808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6C97B0B"/>
    <w:multiLevelType w:val="hybridMultilevel"/>
    <w:tmpl w:val="08F4F1C4"/>
    <w:lvl w:ilvl="0" w:tplc="340A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7534808">
    <w:abstractNumId w:val="1"/>
  </w:num>
  <w:num w:numId="2" w16cid:durableId="492255507">
    <w:abstractNumId w:val="6"/>
  </w:num>
  <w:num w:numId="3" w16cid:durableId="985426837">
    <w:abstractNumId w:val="3"/>
  </w:num>
  <w:num w:numId="4" w16cid:durableId="164563485">
    <w:abstractNumId w:val="4"/>
  </w:num>
  <w:num w:numId="5" w16cid:durableId="864175489">
    <w:abstractNumId w:val="2"/>
  </w:num>
  <w:num w:numId="6" w16cid:durableId="572081064">
    <w:abstractNumId w:val="0"/>
  </w:num>
  <w:num w:numId="7" w16cid:durableId="1191265578">
    <w:abstractNumId w:val="5"/>
  </w:num>
  <w:num w:numId="8" w16cid:durableId="795296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82"/>
    <w:rsid w:val="000C0FEC"/>
    <w:rsid w:val="00296A4A"/>
    <w:rsid w:val="002B6BCB"/>
    <w:rsid w:val="004A21A2"/>
    <w:rsid w:val="006D1CD9"/>
    <w:rsid w:val="007F6A06"/>
    <w:rsid w:val="00873C94"/>
    <w:rsid w:val="00A362D0"/>
    <w:rsid w:val="00B13046"/>
    <w:rsid w:val="00B2583D"/>
    <w:rsid w:val="00B50D82"/>
    <w:rsid w:val="00BE59C0"/>
    <w:rsid w:val="00C83560"/>
    <w:rsid w:val="00DB2201"/>
    <w:rsid w:val="00DC2292"/>
    <w:rsid w:val="00DD7374"/>
    <w:rsid w:val="00E432B4"/>
    <w:rsid w:val="00E85A8D"/>
    <w:rsid w:val="00FD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C44"/>
  <w15:docId w15:val="{923BDDAE-DDC1-462C-81A0-6304F90C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DCD"/>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F7FF2"/>
    <w:pPr>
      <w:spacing w:after="0" w:line="240" w:lineRule="auto"/>
      <w:contextualSpacing/>
    </w:pPr>
    <w:rPr>
      <w:rFonts w:asciiTheme="majorHAnsi" w:eastAsiaTheme="majorEastAsia" w:hAnsiTheme="majorHAnsi" w:cstheme="majorBidi"/>
      <w:spacing w:val="-10"/>
      <w:kern w:val="28"/>
      <w:sz w:val="56"/>
      <w:szCs w:val="56"/>
    </w:rPr>
  </w:style>
  <w:style w:type="paragraph" w:styleId="Prrafodelista">
    <w:name w:val="List Paragraph"/>
    <w:basedOn w:val="Normal"/>
    <w:uiPriority w:val="1"/>
    <w:qFormat/>
    <w:rsid w:val="00C80DCD"/>
    <w:pPr>
      <w:ind w:left="720"/>
      <w:contextualSpacing/>
    </w:pPr>
  </w:style>
  <w:style w:type="paragraph" w:styleId="Piedepgina">
    <w:name w:val="footer"/>
    <w:basedOn w:val="Normal"/>
    <w:link w:val="PiedepginaCar"/>
    <w:uiPriority w:val="99"/>
    <w:unhideWhenUsed/>
    <w:rsid w:val="00C80D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0DCD"/>
    <w:rPr>
      <w:rFonts w:eastAsiaTheme="minorEastAsia"/>
      <w:lang w:eastAsia="es-CL"/>
    </w:rPr>
  </w:style>
  <w:style w:type="paragraph" w:styleId="Textodeglobo">
    <w:name w:val="Balloon Text"/>
    <w:basedOn w:val="Normal"/>
    <w:link w:val="TextodegloboCar"/>
    <w:uiPriority w:val="99"/>
    <w:semiHidden/>
    <w:unhideWhenUsed/>
    <w:rsid w:val="00C80D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0DCD"/>
    <w:rPr>
      <w:rFonts w:ascii="Tahoma" w:eastAsiaTheme="minorEastAsia" w:hAnsi="Tahoma" w:cs="Tahoma"/>
      <w:sz w:val="16"/>
      <w:szCs w:val="16"/>
      <w:lang w:eastAsia="es-CL"/>
    </w:rPr>
  </w:style>
  <w:style w:type="paragraph" w:styleId="Encabezado">
    <w:name w:val="header"/>
    <w:basedOn w:val="Normal"/>
    <w:link w:val="EncabezadoCar"/>
    <w:uiPriority w:val="99"/>
    <w:unhideWhenUsed/>
    <w:rsid w:val="00C80D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0DCD"/>
    <w:rPr>
      <w:rFonts w:eastAsiaTheme="minorEastAsia"/>
      <w:lang w:eastAsia="es-CL"/>
    </w:rPr>
  </w:style>
  <w:style w:type="character" w:styleId="Hipervnculo">
    <w:name w:val="Hyperlink"/>
    <w:basedOn w:val="Fuentedeprrafopredeter"/>
    <w:uiPriority w:val="99"/>
    <w:unhideWhenUsed/>
    <w:rsid w:val="00E71E87"/>
    <w:rPr>
      <w:color w:val="0000FF" w:themeColor="hyperlink"/>
      <w:u w:val="single"/>
    </w:rPr>
  </w:style>
  <w:style w:type="character" w:styleId="Refdecomentario">
    <w:name w:val="annotation reference"/>
    <w:basedOn w:val="Fuentedeprrafopredeter"/>
    <w:uiPriority w:val="99"/>
    <w:semiHidden/>
    <w:unhideWhenUsed/>
    <w:rsid w:val="005F7FF2"/>
    <w:rPr>
      <w:sz w:val="16"/>
      <w:szCs w:val="16"/>
    </w:rPr>
  </w:style>
  <w:style w:type="paragraph" w:styleId="Textocomentario">
    <w:name w:val="annotation text"/>
    <w:basedOn w:val="Normal"/>
    <w:link w:val="TextocomentarioCar"/>
    <w:uiPriority w:val="99"/>
    <w:unhideWhenUsed/>
    <w:rsid w:val="005F7FF2"/>
    <w:pPr>
      <w:spacing w:line="240" w:lineRule="auto"/>
    </w:pPr>
    <w:rPr>
      <w:sz w:val="20"/>
      <w:szCs w:val="20"/>
    </w:rPr>
  </w:style>
  <w:style w:type="character" w:customStyle="1" w:styleId="TextocomentarioCar">
    <w:name w:val="Texto comentario Car"/>
    <w:basedOn w:val="Fuentedeprrafopredeter"/>
    <w:link w:val="Textocomentario"/>
    <w:uiPriority w:val="99"/>
    <w:rsid w:val="005F7FF2"/>
    <w:rPr>
      <w:rFonts w:eastAsiaTheme="minorEastAsia"/>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F7FF2"/>
    <w:rPr>
      <w:b/>
      <w:bCs/>
    </w:rPr>
  </w:style>
  <w:style w:type="character" w:customStyle="1" w:styleId="AsuntodelcomentarioCar">
    <w:name w:val="Asunto del comentario Car"/>
    <w:basedOn w:val="TextocomentarioCar"/>
    <w:link w:val="Asuntodelcomentario"/>
    <w:uiPriority w:val="99"/>
    <w:semiHidden/>
    <w:rsid w:val="005F7FF2"/>
    <w:rPr>
      <w:rFonts w:eastAsiaTheme="minorEastAsia"/>
      <w:b/>
      <w:bCs/>
      <w:sz w:val="20"/>
      <w:szCs w:val="20"/>
      <w:lang w:eastAsia="es-CL"/>
    </w:rPr>
  </w:style>
  <w:style w:type="character" w:customStyle="1" w:styleId="TtuloCar">
    <w:name w:val="Título Car"/>
    <w:basedOn w:val="Fuentedeprrafopredeter"/>
    <w:link w:val="Ttulo"/>
    <w:uiPriority w:val="10"/>
    <w:rsid w:val="005F7FF2"/>
    <w:rPr>
      <w:rFonts w:asciiTheme="majorHAnsi" w:eastAsiaTheme="majorEastAsia" w:hAnsiTheme="majorHAnsi" w:cstheme="majorBidi"/>
      <w:spacing w:val="-10"/>
      <w:kern w:val="28"/>
      <w:sz w:val="56"/>
      <w:szCs w:val="56"/>
      <w:lang w:eastAsia="es-CL"/>
    </w:rPr>
  </w:style>
  <w:style w:type="table" w:styleId="Tablaconcuadrcula">
    <w:name w:val="Table Grid"/>
    <w:basedOn w:val="Tablanormal"/>
    <w:uiPriority w:val="59"/>
    <w:rsid w:val="001B7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345120"/>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08" w:type="dxa"/>
        <w:right w:w="108" w:type="dxa"/>
      </w:tblCellMar>
    </w:tblPr>
  </w:style>
  <w:style w:type="character" w:styleId="nfasis">
    <w:name w:val="Emphasis"/>
    <w:basedOn w:val="Fuentedeprrafopredeter"/>
    <w:qFormat/>
    <w:rsid w:val="00873C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n5yY1W0UQcZECgoVwJ03Oe27XA==">AMUW2mWasnIlyVXo2U80QK9ccyoB5ieNiXAom2WQP+fkiE/7voaM3+LoE7jvUZ9D9Vrpsb71LLVBaXarx1CfjVjlP9uicCvARIVLgP7JOiIKTdHwf6XrL/dGwN2u2b1w76Rb/PTb9TsE9kD7ae0vvT7QBSv7zyVPsCz89pIJPT7XVebdN6aVd20Ylq95GRucrgAqWarYv7rqveitUcQbrK690uDGQIXZaeyHXPeY/lQqCegqzGSLZ0HNpKSr16fgsuiYtPuiyAwux8n3D0JD/e6C5wLn1MSXhdK2nIyAhS15kHVYdOT/+vxQFLZxRx9ny7Xe/2r9brCG2DR0Q1mnzhe6lFIuEmDTPCfDSya7H51k8ay8tvZTLAPTSSCoqc8GGFr4GKa2esz8letQmVRqP9nQOK+uw1bpgcZ9jjlqs3K4/Ejl9XUJe5Rx0r7RzcrPyg30uXiAh59Kt6gK6IDQGhVH/lq6JTTofgq0T6DSw0sB8dAvac/gEPKHswc3421uUw8ywGADwMpbPBKfazl+Yub23ZFq7GjZ5u59ivFPaSsCHqiy5YzHc3OV7QQgPyXEtYEVc/WqsuHVCwNqoOWayLJ7pOTpuUH+g1XcayMdRznUFFbSdaxSGiDYW6xWOOo/Hl6pe+lcW6HFqM5O8ICt7cwIg96By2heUQgJdZH9tnn8Gu+vW6VxezwUSlDSP1KcU94TinRsoKGUT+BLLqWDhm1DZkQU+qodUUxAueSUqX490qpOJArMbjLGG/6cqUVsYPDekleGPK5VtDpNK3I6+jnhV3Bz9DneM91sTj240vjDUTcCD21Y90vCFdo99xjb2AX/eGKCkoXZUOrCtIGosGz8FyR68J1XAMJk3m/oRRt91xV10auL9rQaMe9aFwjBrUKmfmu78n583fI80CZqYHIVLgrpmngsPCl15r43uj68H8xiz3zdchtv3HkAi5xXgiUgGBEo69ZE8xuAZK5/II+Lq5oUHpXPqVwji5h9+boua+I32LZji6p/CA+PnnVET9P2xu8URXrV3sY88XaoH1zTuUxXN5P1yO6dEnRtyiURhSDE7Bc4jvSQU7rVs6OhEG7YLw5POeSyLjo2c7k2WWJUAKM694Ix7SSxOo65x1zyuBFrgMxtVoyyuxdI38+6j+nm/VPvGFFkVshqPhWObaZTZeqw+cdVqOdnXA0kQgKcdmLB2YwxwpGIrsD2NYBae428fKpQxMupDRCvS7oYT9wcHhKdDVOl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7</Pages>
  <Words>810</Words>
  <Characters>4458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Guajardo N.</dc:creator>
  <cp:lastModifiedBy>Hardy Rojas Cárdenas</cp:lastModifiedBy>
  <cp:revision>11</cp:revision>
  <cp:lastPrinted>2022-09-13T15:46:00Z</cp:lastPrinted>
  <dcterms:created xsi:type="dcterms:W3CDTF">2022-09-13T15:46:00Z</dcterms:created>
  <dcterms:modified xsi:type="dcterms:W3CDTF">2023-07-26T21:10:00Z</dcterms:modified>
</cp:coreProperties>
</file>