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2880" w:after="480"/>
        <w:jc w:val="center"/>
        <w:rPr>
          <w:color w:val="1F3864" w:themeColor="accent1" w:themeShade="80"/>
        </w:rPr>
      </w:pPr>
      <w:r>
        <w:rPr>
          <w:b/>
          <w:bCs/>
          <w:color w:val="1F3864" w:themeColor="accent1" w:themeShade="80"/>
          <w:sz w:val="48"/>
          <w:szCs w:val="48"/>
        </w:rPr>
        <w:t>CyberSentinel</w:t>
      </w:r>
    </w:p>
    <w:p>
      <w:pPr>
        <w:pStyle w:val="Normal"/>
        <w:spacing w:before="0" w:after="240"/>
        <w:jc w:val="center"/>
        <w:rPr/>
      </w:pPr>
      <w:r>
        <w:rPr>
          <w:sz w:val="36"/>
          <w:szCs w:val="36"/>
        </w:rPr>
        <w:t>Threat Intelligence Dashboard</w:t>
      </w:r>
    </w:p>
    <w:p>
      <w:pPr>
        <w:pStyle w:val="Normal"/>
        <w:spacing w:before="0" w:after="120"/>
        <w:jc w:val="center"/>
        <w:rPr/>
      </w:pPr>
      <w:r>
        <w:rPr>
          <w:b/>
          <w:bCs/>
          <w:sz w:val="32"/>
          <w:szCs w:val="32"/>
        </w:rPr>
        <w:t>Test Document</w:t>
      </w:r>
    </w:p>
    <w:p>
      <w:pPr>
        <w:pStyle w:val="Normal"/>
        <w:spacing w:before="0" w:after="1440"/>
        <w:jc w:val="center"/>
        <w:rPr/>
      </w:pPr>
      <w:r>
        <w:rPr>
          <w:i/>
          <w:iCs/>
        </w:rPr>
        <w:t>Requirements Verification &amp; Testing Report</w:t>
      </w:r>
    </w:p>
    <w:p>
      <w:pPr>
        <w:pStyle w:val="Normal"/>
        <w:spacing w:before="0" w:after="120"/>
        <w:jc w:val="center"/>
        <w:rPr/>
      </w:pPr>
      <w:r>
        <w:rPr/>
        <w:t>ITMS 548 - Cybersecurity Technologies</w:t>
      </w:r>
    </w:p>
    <w:p>
      <w:pPr>
        <w:pStyle w:val="Normal"/>
        <w:spacing w:before="0" w:after="240"/>
        <w:jc w:val="center"/>
        <w:rPr/>
      </w:pPr>
      <w:r>
        <w:rPr/>
        <w:t>Illinois Institute of Technology</w:t>
      </w:r>
    </w:p>
    <w:p>
      <w:pPr>
        <w:pStyle w:val="Normal"/>
        <w:spacing w:before="0" w:after="480"/>
        <w:jc w:val="center"/>
        <w:rPr/>
      </w:pPr>
      <w:r>
        <w:rPr/>
        <w:t>April 28, 2026</w:t>
      </w:r>
    </w:p>
    <w:p>
      <w:pPr>
        <w:pStyle w:val="Normal"/>
        <w:spacing w:before="0" w:after="120"/>
        <w:jc w:val="center"/>
        <w:rPr/>
      </w:pPr>
      <w:r>
        <w:rPr>
          <w:b/>
          <w:bCs/>
        </w:rPr>
        <w:t>Team Members:</w:t>
      </w:r>
    </w:p>
    <w:p>
      <w:pPr>
        <w:pStyle w:val="Normal"/>
        <w:spacing w:before="0" w:after="60"/>
        <w:jc w:val="center"/>
        <w:rPr/>
      </w:pPr>
      <w:r>
        <w:rPr>
          <w:sz w:val="22"/>
          <w:szCs w:val="22"/>
        </w:rPr>
        <w:t>Dennis Oseitutu - Project Lead &amp; Lead Developer</w:t>
      </w:r>
    </w:p>
    <w:p>
      <w:pPr>
        <w:pStyle w:val="Normal"/>
        <w:spacing w:before="0" w:after="60"/>
        <w:jc w:val="center"/>
        <w:rPr/>
      </w:pPr>
      <w:r>
        <w:rPr>
          <w:sz w:val="22"/>
          <w:szCs w:val="22"/>
        </w:rPr>
        <w:t>Akinyemi Aremu - Security Researcher</w:t>
      </w:r>
    </w:p>
    <w:p>
      <w:pPr>
        <w:pStyle w:val="Normal"/>
        <w:spacing w:before="0" w:after="60"/>
        <w:jc w:val="center"/>
        <w:rPr/>
      </w:pPr>
      <w:r>
        <w:rPr>
          <w:sz w:val="22"/>
          <w:szCs w:val="22"/>
        </w:rPr>
        <w:t>William Smith - Network Security Specialist</w:t>
      </w:r>
    </w:p>
    <w:p>
      <w:pPr>
        <w:pStyle w:val="Normal"/>
        <w:rPr/>
      </w:pPr>
      <w:r>
        <w:rPr/>
      </w:r>
      <w:r>
        <w:br w:type="page"/>
      </w:r>
    </w:p>
    <w:p>
      <w:pPr>
        <w:pStyle w:val="Heading1"/>
        <w:rPr/>
      </w:pPr>
      <w:r>
        <w:rPr/>
        <w:t>1. Introduction</w:t>
      </w:r>
    </w:p>
    <w:p>
      <w:pPr>
        <w:pStyle w:val="Normal"/>
        <w:spacing w:before="0" w:after="240"/>
        <w:rPr/>
      </w:pPr>
      <w:r>
        <w:rPr/>
        <w:t>This Test Document provides comprehensive verification that the CyberSentinel Threat Intelligence Dashboard meets all requirements specified in the ITMS 548 Group Assignment. Each requirement has been systematically tested and verified against the project deliverables.</w:t>
      </w:r>
    </w:p>
    <w:p>
      <w:pPr>
        <w:pStyle w:val="Heading2"/>
        <w:rPr/>
      </w:pPr>
      <w:r>
        <w:rPr/>
        <w:t>1.1 Testing Methodology</w:t>
      </w:r>
    </w:p>
    <w:p>
      <w:pPr>
        <w:pStyle w:val="Normal"/>
        <w:spacing w:before="0" w:after="120"/>
        <w:rPr/>
      </w:pPr>
      <w:r>
        <w:rPr/>
        <w:t>Testing was conducted using the following methodology:</w:t>
      </w:r>
    </w:p>
    <w:p>
      <w:pPr>
        <w:pStyle w:val="ListParagraph"/>
        <w:numPr>
          <w:ilvl w:val="0"/>
          <w:numId w:val="1"/>
        </w:numPr>
        <w:rPr/>
      </w:pPr>
      <w:r>
        <w:rPr>
          <w:b/>
          <w:bCs/>
        </w:rPr>
        <w:t xml:space="preserve">Functional Testing: </w:t>
      </w:r>
      <w:r>
        <w:rPr/>
        <w:t>Verifying each feature operates as intended</w:t>
      </w:r>
    </w:p>
    <w:p>
      <w:pPr>
        <w:pStyle w:val="ListParagraph"/>
        <w:numPr>
          <w:ilvl w:val="0"/>
          <w:numId w:val="1"/>
        </w:numPr>
        <w:rPr/>
      </w:pPr>
      <w:r>
        <w:rPr>
          <w:b/>
          <w:bCs/>
        </w:rPr>
        <w:t xml:space="preserve">Integration Testing: </w:t>
      </w:r>
      <w:r>
        <w:rPr/>
        <w:t>Confirming API connections and data flow</w:t>
      </w:r>
    </w:p>
    <w:p>
      <w:pPr>
        <w:pStyle w:val="ListParagraph"/>
        <w:numPr>
          <w:ilvl w:val="0"/>
          <w:numId w:val="1"/>
        </w:numPr>
        <w:rPr/>
      </w:pPr>
      <w:r>
        <w:rPr>
          <w:b/>
          <w:bCs/>
        </w:rPr>
        <w:t xml:space="preserve">User Interface Testing: </w:t>
      </w:r>
      <w:r>
        <w:rPr/>
        <w:t>Validating GUI responsiveness and usability</w:t>
      </w:r>
    </w:p>
    <w:p>
      <w:pPr>
        <w:pStyle w:val="ListParagraph"/>
        <w:numPr>
          <w:ilvl w:val="0"/>
          <w:numId w:val="1"/>
        </w:numPr>
        <w:rPr/>
      </w:pPr>
      <w:r>
        <w:rPr>
          <w:b/>
          <w:bCs/>
        </w:rPr>
        <w:t xml:space="preserve">Data Validation: </w:t>
      </w:r>
      <w:r>
        <w:rPr/>
        <w:t>Ensuring accurate data retrieval and storage</w:t>
      </w:r>
    </w:p>
    <w:p>
      <w:pPr>
        <w:pStyle w:val="ListParagraph"/>
        <w:numPr>
          <w:ilvl w:val="0"/>
          <w:numId w:val="1"/>
        </w:numPr>
        <w:spacing w:before="0" w:after="240"/>
        <w:rPr/>
      </w:pPr>
      <w:r>
        <w:rPr>
          <w:b/>
          <w:bCs/>
        </w:rPr>
        <w:t xml:space="preserve">Documentation Review: </w:t>
      </w:r>
      <w:r>
        <w:rPr/>
        <w:t>Verifying completeness of all documents</w:t>
      </w:r>
    </w:p>
    <w:p>
      <w:pPr>
        <w:pStyle w:val="Heading2"/>
        <w:rPr/>
      </w:pPr>
      <w:r>
        <w:rPr/>
        <w:t>1.2 Test Environment</w:t>
      </w:r>
    </w:p>
    <w:p>
      <w:pPr>
        <w:pStyle w:val="ListParagraph"/>
        <w:numPr>
          <w:ilvl w:val="0"/>
          <w:numId w:val="1"/>
        </w:numPr>
        <w:rPr/>
      </w:pPr>
      <w:r>
        <w:rPr>
          <w:b/>
          <w:bCs/>
        </w:rPr>
        <w:t xml:space="preserve">Operating System: </w:t>
      </w:r>
      <w:r>
        <w:rPr/>
        <w:t>Windows 10</w:t>
      </w:r>
    </w:p>
    <w:p>
      <w:pPr>
        <w:pStyle w:val="ListParagraph"/>
        <w:numPr>
          <w:ilvl w:val="0"/>
          <w:numId w:val="1"/>
        </w:numPr>
        <w:rPr/>
      </w:pPr>
      <w:r>
        <w:rPr>
          <w:b/>
          <w:bCs/>
        </w:rPr>
        <w:t xml:space="preserve">Python Version: </w:t>
      </w:r>
      <w:r>
        <w:rPr/>
        <w:t>Python 3.11+</w:t>
      </w:r>
    </w:p>
    <w:p>
      <w:pPr>
        <w:pStyle w:val="ListParagraph"/>
        <w:numPr>
          <w:ilvl w:val="0"/>
          <w:numId w:val="1"/>
        </w:numPr>
        <w:rPr/>
      </w:pPr>
      <w:r>
        <w:rPr>
          <w:b/>
          <w:bCs/>
        </w:rPr>
        <w:t xml:space="preserve">GUI Framework: </w:t>
      </w:r>
      <w:r>
        <w:rPr/>
        <w:t>Tkinter</w:t>
      </w:r>
    </w:p>
    <w:p>
      <w:pPr>
        <w:pStyle w:val="ListParagraph"/>
        <w:numPr>
          <w:ilvl w:val="0"/>
          <w:numId w:val="1"/>
        </w:numPr>
        <w:rPr/>
      </w:pPr>
      <w:r>
        <w:rPr>
          <w:b/>
          <w:bCs/>
        </w:rPr>
        <w:t xml:space="preserve">Database: </w:t>
      </w:r>
      <w:r>
        <w:rPr/>
        <w:t>SQLite 3</w:t>
      </w:r>
    </w:p>
    <w:p>
      <w:pPr>
        <w:pStyle w:val="ListParagraph"/>
        <w:numPr>
          <w:ilvl w:val="0"/>
          <w:numId w:val="1"/>
        </w:numPr>
        <w:spacing w:before="0" w:after="240"/>
        <w:rPr/>
      </w:pPr>
      <w:r>
        <w:rPr>
          <w:b/>
          <w:bCs/>
        </w:rPr>
        <w:t xml:space="preserve">Network: </w:t>
      </w:r>
      <w:r>
        <w:rPr/>
        <w:t>Internet connection for API access</w:t>
      </w:r>
    </w:p>
    <w:p>
      <w:pPr>
        <w:pStyle w:val="Normal"/>
        <w:rPr/>
      </w:pPr>
      <w:r>
        <w:rPr/>
      </w:r>
      <w:r>
        <w:br w:type="page"/>
      </w:r>
    </w:p>
    <w:p>
      <w:pPr>
        <w:pStyle w:val="Heading1"/>
        <w:rPr/>
      </w:pPr>
      <w:r>
        <w:rPr/>
        <w:t>2. Requirements Summary</w:t>
      </w:r>
    </w:p>
    <w:p>
      <w:pPr>
        <w:pStyle w:val="Normal"/>
        <w:spacing w:before="0" w:after="240"/>
        <w:rPr/>
      </w:pPr>
      <w:r>
        <w:rPr/>
        <w:t>The following table summarizes all project requirements from the assignment and their testing status:</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795"/>
        <w:gridCol w:w="2144"/>
        <w:gridCol w:w="2040"/>
        <w:gridCol w:w="958"/>
        <w:gridCol w:w="3423"/>
      </w:tblGrid>
      <w:tr>
        <w:trPr/>
        <w:tc>
          <w:tcPr>
            <w:tcW w:w="795"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Req ID</w:t>
            </w:r>
          </w:p>
        </w:tc>
        <w:tc>
          <w:tcPr>
            <w:tcW w:w="2144"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Requirement</w:t>
            </w:r>
          </w:p>
        </w:tc>
        <w:tc>
          <w:tcPr>
            <w:tcW w:w="2040"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Test Result</w:t>
            </w:r>
          </w:p>
        </w:tc>
        <w:tc>
          <w:tcPr>
            <w:tcW w:w="958"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Status</w:t>
            </w:r>
          </w:p>
        </w:tc>
        <w:tc>
          <w:tcPr>
            <w:tcW w:w="3423"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Evidence</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R-01</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Custom open-source application in Python</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Application developed in Python 3.11 with MIT License</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src/ folder</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R-02</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Fully functional GUI</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Tkinter GUI with 6 tabs and menu bar</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gui/main_window.py</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R-03</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Retrieve data from 4+ data sources</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Integrated NVD, AbuseIPDB, VirusTotal, AlienVault OTX</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api/ folder</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R-04</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Detailed Project Plan</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9-page plan with tasks, milestones, timeline, roles</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Project_Plan.docx</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R-05</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Risk Management Plan</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13-page plan identifying 6 risks with mitigation</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Risk_Management_Plan.docx</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R-06</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Earned Value Sheet</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Excel sheet with 27 tasks, $15,000 budget, EVM formulas</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Earned_Value_Sheet.xlsx</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R-07</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 Management Plan</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10-page plan with communication and workflow</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Project_Management_Plan.docx</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R-08</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 analysis on captured data</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Analytics module with charts, trends, statistics</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analysis/data_analyzer.py</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R-09</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 visualization</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6 chart types: pie, bar, timeline, distribution</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Analytics tab</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R-10</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Test Document</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This document - all requirements verified</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Test_Document.docx</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R-11</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GitHub Repository</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Public repo with complete code and documentation</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GitHub URL</w:t>
            </w:r>
          </w:p>
        </w:tc>
      </w:tr>
      <w:tr>
        <w:trPr/>
        <w:tc>
          <w:tcPr>
            <w:tcW w:w="795"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R-12</w:t>
            </w:r>
          </w:p>
        </w:tc>
        <w:tc>
          <w:tcPr>
            <w:tcW w:w="2144"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Version Control</w:t>
            </w:r>
          </w:p>
        </w:tc>
        <w:tc>
          <w:tcPr>
            <w:tcW w:w="204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Git used throughout development</w:t>
            </w:r>
          </w:p>
        </w:tc>
        <w:tc>
          <w:tcPr>
            <w:tcW w:w="958"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3423"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Commit history</w:t>
            </w:r>
          </w:p>
        </w:tc>
      </w:tr>
    </w:tbl>
    <w:p>
      <w:pPr>
        <w:pStyle w:val="Normal"/>
        <w:spacing w:before="240" w:after="240"/>
        <w:rPr/>
      </w:pPr>
      <w:r>
        <w:rPr>
          <w:b/>
          <w:bCs/>
          <w:color w:val="006400"/>
          <w:sz w:val="26"/>
          <w:szCs w:val="26"/>
        </w:rPr>
        <w:t>Summary: All 12 requirements PASSED</w:t>
      </w:r>
    </w:p>
    <w:p>
      <w:pPr>
        <w:pStyle w:val="Normal"/>
        <w:rPr/>
      </w:pPr>
      <w:r>
        <w:rPr/>
      </w:r>
      <w:r>
        <w:br w:type="page"/>
      </w:r>
    </w:p>
    <w:p>
      <w:pPr>
        <w:pStyle w:val="Heading1"/>
        <w:rPr/>
      </w:pPr>
      <w:r>
        <w:rPr/>
        <w:t>3. Detailed Test Cases</w:t>
      </w:r>
    </w:p>
    <w:p>
      <w:pPr>
        <w:pStyle w:val="Heading2"/>
        <w:rPr/>
      </w:pPr>
      <w:r>
        <w:rPr/>
        <w:t>3.1 Test Case: Python Application Development</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TC-001</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R-01: Custom open-source intelligent application in Python</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application is built in Python and is open-source</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Review source code files 2. Check file extensions (.py) 3. Verify MIT License presence 4. Confirm public GitHub repository</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All code in Python with open-source license</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Application entirely in Python 3.11, MIT Licensed, publicly available on GitHub</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spacing w:before="240" w:after="0"/>
        <w:rPr/>
      </w:pPr>
      <w:r>
        <w:rPr/>
      </w:r>
    </w:p>
    <w:p>
      <w:pPr>
        <w:pStyle w:val="Heading2"/>
        <w:rPr/>
      </w:pPr>
      <w:r>
        <w:rPr/>
        <w:t>3.2 Test Case: Graphical User Interface</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TC-002</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R-02: Fully functional user-friendly GUI</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GUI is functional, responsive, and user-friendly</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Launch application 2. Test all 6 tabs (Dashboard, Vulnerabilities, IP Reputation, Scan, Threat Intel, Analytics) 3. Test menu items (File, Tools, Help) 4. Verify buttons respond 5. Test input fields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All GUI elements function correctly without errors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All 6 tabs load properly, all buttons responsive, menus functional, professional appearance with CyberSentinel branding</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spacing w:before="240" w:after="0"/>
        <w:rPr/>
      </w:pPr>
      <w:r>
        <w:rPr/>
      </w:r>
    </w:p>
    <w:p>
      <w:pPr>
        <w:pStyle w:val="Heading2"/>
        <w:rPr/>
      </w:pPr>
      <w:r>
        <w:rPr/>
        <w:t>3.3 Test Case: NVD API Integration</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TC-003</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R-03: Data source #1 - National Vulnerability Database</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NVD API integration retrieves real CVE data</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Navigate to Vulnerabilities tab 2. Enter search term "Microsoft" 3. Click Search button 4. Verify results returned 5. Check data includes CVE ID, severity, CVSS score, description</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Real CVE data returned from NVD with all relevant fields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Successfully retrieved 5 real CVEs including CVE-1999-0280, CVE-1999-0012 with HIGH severity, CVSS scores, published dates, and full descriptions</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spacing w:before="240" w:after="0"/>
        <w:rPr/>
      </w:pPr>
      <w:r>
        <w:rPr/>
      </w:r>
    </w:p>
    <w:p>
      <w:pPr>
        <w:pStyle w:val="Heading2"/>
        <w:rPr/>
      </w:pPr>
      <w:r>
        <w:rPr/>
        <w:t>3.4 Test Case: AbuseIPDB API Integration</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TC-004</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R-03: Data source #2 - AbuseIPDB IP Reputation</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AbuseIPDB API retrieves accurate IP reputation</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Navigate to IP Reputation tab 2. Test clean IP (8.8.8.8) 3. Test malicious IP (185.220.101.1) 4. Verify abuse scores, country, reports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Clean IP shows low risk, malicious IP shows high risk</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8.8.8.8 returned 0% abuse score (LOW RISK), 185.220.101.1 returned 100% abuse score with 134 reports from 67 reporters (HIGH RISK - Likely malicious)</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rPr/>
      </w:pPr>
      <w:r>
        <w:rPr/>
      </w:r>
      <w:r>
        <w:br w:type="page"/>
      </w:r>
    </w:p>
    <w:p>
      <w:pPr>
        <w:pStyle w:val="Heading2"/>
        <w:rPr/>
      </w:pPr>
      <w:r>
        <w:rPr/>
        <w:t>3.5 Test Case: VirusTotal API Integration</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TC-005</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R-03: Data source #3 - VirusTotal URL/File Scanner</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VirusTotal API scans URLs and returns results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Navigate to Scan tab 2. Enter URL: https://www.google.com 3. Click Scan button 4. Verify scan results with engine counts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Scan report with detection counts from multiple engines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Google.com scan returned 91 total scans, 0 malicious, 0 suspicious, 27 undetected, 64 harmless - Verdict: CLEAN</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spacing w:before="240" w:after="0"/>
        <w:rPr/>
      </w:pPr>
      <w:r>
        <w:rPr/>
      </w:r>
    </w:p>
    <w:p>
      <w:pPr>
        <w:pStyle w:val="Heading2"/>
        <w:rPr/>
      </w:pPr>
      <w:r>
        <w:rPr/>
        <w:t>3.6 Test Case: AlienVault OTX API Integration</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TC-006</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R-03: Data source #4 - AlienVault OTX Threat Intelligence</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OTX API retrieves threat intelligence pulses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Navigate to Threat Intel tab 2. Search for "ransomware" 3. Verify pulse results with details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Real threat intelligence pulses with metadata</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Retrieved 10 real pulses including Fessleak Ransomware malvertising, BandarChor Ransomware, KRIPTOVOR Infostealer, TeslaCrypt with authors, dates, and descriptions</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spacing w:before="240" w:after="0"/>
        <w:rPr/>
      </w:pPr>
      <w:r>
        <w:rPr/>
      </w:r>
    </w:p>
    <w:p>
      <w:pPr>
        <w:pStyle w:val="Heading2"/>
        <w:rPr/>
      </w:pPr>
      <w:r>
        <w:rPr/>
        <w:t>3.7 Test Case: Data Analysis &amp; Visualization</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TC-007</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R-08, R-09: Data analysis with visualizations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data analysis module generates meaningful visualizations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Navigate to Analytics tab 2. Verify summary statistics 3. Check Vulnerability Severity pie chart 4. Check IP Risk Distribution bar chart 5. Check Geographic Distribution chart 6. Check Vulnerability Timeline 7. Test Export Report feature</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All charts render correctly with real data</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All 4 chart types render correctly: Pie chart shows severity distribution (80% UNKNOWN, 20% HIGH), Bar chart shows IP risk levels (3 Low, 1 High), Geographic and timeline charts populated from database</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rPr/>
      </w:pPr>
      <w:r>
        <w:rPr/>
      </w:r>
      <w:r>
        <w:br w:type="page"/>
      </w:r>
    </w:p>
    <w:p>
      <w:pPr>
        <w:pStyle w:val="Heading2"/>
        <w:rPr/>
      </w:pPr>
      <w:r>
        <w:rPr/>
        <w:t>3.8 Test Case: Database Storage</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TC-008</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SQLite database stores all retrieved data</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Perform API queries (CVE search, IP check, etc.) 2. Close application 3. Reopen application 4. Check Dashboard statistics 5. Verify data persisted</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 persists across application sessions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Database maintains all queried data. Statistics show 5 vulnerabilities, 4 IP checks persisted across sessions</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spacing w:before="240" w:after="0"/>
        <w:rPr/>
      </w:pPr>
      <w:r>
        <w:rPr/>
      </w:r>
    </w:p>
    <w:p>
      <w:pPr>
        <w:pStyle w:val="Heading2"/>
        <w:rPr/>
      </w:pPr>
      <w:r>
        <w:rPr/>
        <w:t>3.9 Test Case: Error Handling</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TC-009</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application handles errors gracefully</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Test with empty inputs 2. Test with invalid IP addresses 3. Test without internet connection 4. Test with invalid API keys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User-friendly error messages, no crashes</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Warning dialogs shown for empty inputs, graceful error messages for invalid inputs, proper exception handling throughout application</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spacing w:before="240" w:after="0"/>
        <w:rPr/>
      </w:pPr>
      <w:r>
        <w:rPr/>
      </w:r>
    </w:p>
    <w:p>
      <w:pPr>
        <w:pStyle w:val="Heading2"/>
        <w:rPr/>
      </w:pPr>
      <w:r>
        <w:rPr/>
        <w:t>3.10 Test Case: Documentation Completeness</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2340"/>
        <w:gridCol w:w="7019"/>
      </w:tblGrid>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ID</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TC-010</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Requirement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R-04 through R-07, R-11: Complete documentation</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Objective</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Verify all required documents are complete and professional</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Test Steps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1. Review Project Plan 2. Review Risk Management Plan 3. Review Earned Value Sheet 4. Review Project Management Plan 5. Review README.md 6. Review API Setup Guide 7. Verify GitHub repository organization</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Expected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All documents complete, professional, and comprehensive</w:t>
            </w:r>
          </w:p>
        </w:tc>
      </w:tr>
      <w:tr>
        <w:trPr/>
        <w:tc>
          <w:tcPr>
            <w:tcW w:w="2340" w:type="dxa"/>
            <w:tcBorders>
              <w:top w:val="single" w:sz="4" w:space="0" w:color="000000"/>
              <w:left w:val="single" w:sz="4" w:space="0" w:color="000000"/>
              <w:bottom w:val="single" w:sz="4" w:space="0" w:color="000000"/>
              <w:right w:val="single" w:sz="4" w:space="0" w:color="000000"/>
            </w:tcBorders>
            <w:shd w:color="auto" w:fill="E8F4F8" w:val="clear"/>
          </w:tcPr>
          <w:p>
            <w:pPr>
              <w:pStyle w:val="Normal"/>
              <w:rPr/>
            </w:pPr>
            <w:r>
              <w:rPr>
                <w:b/>
                <w:bCs/>
                <w:sz w:val="22"/>
                <w:szCs w:val="22"/>
              </w:rPr>
              <w:t>Actual Result</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All 7 documents professionally formatted: 9-page Project Plan, 13-page Risk Plan, 10-page PM Plan, detailed Earned Value Sheet with formulas, comprehensive README, API Setup Guide, and GitHub repository with clear structure</w:t>
            </w:r>
          </w:p>
        </w:tc>
      </w:tr>
      <w:tr>
        <w:trPr/>
        <w:tc>
          <w:tcPr>
            <w:tcW w:w="2340"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Status</w:t>
            </w:r>
          </w:p>
        </w:tc>
        <w:tc>
          <w:tcPr>
            <w:tcW w:w="701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color w:val="006400"/>
                <w:sz w:val="22"/>
                <w:szCs w:val="22"/>
              </w:rPr>
              <w:t>PASS</w:t>
            </w:r>
          </w:p>
        </w:tc>
      </w:tr>
    </w:tbl>
    <w:p>
      <w:pPr>
        <w:pStyle w:val="Normal"/>
        <w:rPr/>
      </w:pPr>
      <w:r>
        <w:rPr/>
      </w:r>
      <w:r>
        <w:br w:type="page"/>
      </w:r>
    </w:p>
    <w:p>
      <w:pPr>
        <w:pStyle w:val="Heading1"/>
        <w:rPr/>
      </w:pPr>
      <w:r>
        <w:rPr/>
        <w:t>4. Test Results Summary</w:t>
      </w:r>
    </w:p>
    <w:p>
      <w:pPr>
        <w:pStyle w:val="Normal"/>
        <w:spacing w:before="0" w:after="240"/>
        <w:rPr/>
      </w:pPr>
      <w:r>
        <w:rPr/>
        <w:t>The following table provides a summary of all test cases executed:</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1559"/>
        <w:gridCol w:w="4679"/>
        <w:gridCol w:w="1559"/>
        <w:gridCol w:w="1562"/>
      </w:tblGrid>
      <w:tr>
        <w:trPr/>
        <w:tc>
          <w:tcPr>
            <w:tcW w:w="1559"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Test ID</w:t>
            </w:r>
          </w:p>
        </w:tc>
        <w:tc>
          <w:tcPr>
            <w:tcW w:w="4679"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Description</w:t>
            </w:r>
          </w:p>
        </w:tc>
        <w:tc>
          <w:tcPr>
            <w:tcW w:w="1559"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Status</w:t>
            </w:r>
          </w:p>
        </w:tc>
        <w:tc>
          <w:tcPr>
            <w:tcW w:w="1562"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Priority</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TC-001</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Python Application Development</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Critical</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TC-002</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Graphical User Interface</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Critical</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TC-003</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NVD API Integration</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Critical</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TC-004</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AbuseIPDB API Integration</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Critical</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TC-005</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VirusTotal API Integration</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Critical</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TC-006</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AlienVault OTX API Integration</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Critical</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TC-007</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 Analysis &amp; Visualization</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High</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TC-008</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Database Storage</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High</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TC-009</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Error Handling</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Medium</w:t>
            </w:r>
          </w:p>
        </w:tc>
      </w:tr>
      <w:tr>
        <w:trPr/>
        <w:tc>
          <w:tcPr>
            <w:tcW w:w="155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TC-010</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Documentation Completeness</w:t>
            </w:r>
          </w:p>
        </w:tc>
        <w:tc>
          <w:tcPr>
            <w:tcW w:w="155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sz w:val="22"/>
                <w:szCs w:val="22"/>
              </w:rPr>
              <w:t>PASS</w:t>
            </w:r>
          </w:p>
        </w:tc>
        <w:tc>
          <w:tcPr>
            <w:tcW w:w="15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High</w:t>
            </w:r>
          </w:p>
        </w:tc>
      </w:tr>
    </w:tbl>
    <w:p>
      <w:pPr>
        <w:pStyle w:val="Heading2"/>
        <w:spacing w:before="240" w:after="180"/>
        <w:rPr/>
      </w:pPr>
      <w:r>
        <w:rPr/>
        <w:t>4.1 Overall Statistics</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4680"/>
        <w:gridCol w:w="4679"/>
      </w:tblGrid>
      <w:tr>
        <w:trPr/>
        <w:tc>
          <w:tcPr>
            <w:tcW w:w="4680"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Metric</w:t>
            </w:r>
          </w:p>
        </w:tc>
        <w:tc>
          <w:tcPr>
            <w:tcW w:w="4679"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Value</w:t>
            </w:r>
          </w:p>
        </w:tc>
      </w:tr>
      <w:tr>
        <w:trPr/>
        <w:tc>
          <w:tcPr>
            <w:tcW w:w="468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Total Test Cases</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10</w:t>
            </w:r>
          </w:p>
        </w:tc>
      </w:tr>
      <w:tr>
        <w:trPr/>
        <w:tc>
          <w:tcPr>
            <w:tcW w:w="46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rPr/>
            </w:pPr>
            <w:r>
              <w:rPr>
                <w:sz w:val="22"/>
                <w:szCs w:val="22"/>
              </w:rPr>
              <w:t>Tests Passed</w:t>
            </w:r>
          </w:p>
        </w:tc>
        <w:tc>
          <w:tcPr>
            <w:tcW w:w="4679" w:type="dxa"/>
            <w:tcBorders>
              <w:top w:val="single" w:sz="4" w:space="0" w:color="000000"/>
              <w:left w:val="single" w:sz="4" w:space="0" w:color="000000"/>
              <w:bottom w:val="single" w:sz="4" w:space="0" w:color="000000"/>
              <w:right w:val="single" w:sz="4" w:space="0" w:color="000000"/>
            </w:tcBorders>
            <w:shd w:color="auto" w:fill="F2F2F2" w:val="clear"/>
          </w:tcPr>
          <w:p>
            <w:pPr>
              <w:pStyle w:val="Normal"/>
              <w:rPr/>
            </w:pPr>
            <w:r>
              <w:rPr>
                <w:b/>
                <w:bCs/>
                <w:color w:val="006400"/>
                <w:sz w:val="22"/>
                <w:szCs w:val="22"/>
              </w:rPr>
              <w:t>10</w:t>
            </w:r>
          </w:p>
        </w:tc>
      </w:tr>
      <w:tr>
        <w:trPr/>
        <w:tc>
          <w:tcPr>
            <w:tcW w:w="468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Tests Failed</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0</w:t>
            </w:r>
          </w:p>
        </w:tc>
      </w:tr>
      <w:tr>
        <w:trPr/>
        <w:tc>
          <w:tcPr>
            <w:tcW w:w="46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rPr/>
            </w:pPr>
            <w:r>
              <w:rPr>
                <w:sz w:val="22"/>
                <w:szCs w:val="22"/>
              </w:rPr>
              <w:t>Pass Rate</w:t>
            </w:r>
          </w:p>
        </w:tc>
        <w:tc>
          <w:tcPr>
            <w:tcW w:w="4679" w:type="dxa"/>
            <w:tcBorders>
              <w:top w:val="single" w:sz="4" w:space="0" w:color="000000"/>
              <w:left w:val="single" w:sz="4" w:space="0" w:color="000000"/>
              <w:bottom w:val="single" w:sz="4" w:space="0" w:color="000000"/>
              <w:right w:val="single" w:sz="4" w:space="0" w:color="000000"/>
            </w:tcBorders>
            <w:shd w:color="auto" w:fill="D5F5E3" w:val="clear"/>
          </w:tcPr>
          <w:p>
            <w:pPr>
              <w:pStyle w:val="Normal"/>
              <w:rPr/>
            </w:pPr>
            <w:r>
              <w:rPr>
                <w:b/>
                <w:bCs/>
                <w:color w:val="006400"/>
                <w:sz w:val="22"/>
                <w:szCs w:val="22"/>
              </w:rPr>
              <w:t>100%</w:t>
            </w:r>
          </w:p>
        </w:tc>
      </w:tr>
      <w:tr>
        <w:trPr/>
        <w:tc>
          <w:tcPr>
            <w:tcW w:w="468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Requirements Met</w:t>
            </w:r>
          </w:p>
        </w:tc>
        <w:tc>
          <w:tcPr>
            <w:tcW w:w="467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12 of 12</w:t>
            </w:r>
          </w:p>
        </w:tc>
      </w:tr>
    </w:tbl>
    <w:p>
      <w:pPr>
        <w:pStyle w:val="Normal"/>
        <w:rPr/>
      </w:pPr>
      <w:r>
        <w:rPr/>
      </w:r>
      <w:r>
        <w:br w:type="page"/>
      </w:r>
    </w:p>
    <w:p>
      <w:pPr>
        <w:pStyle w:val="Heading1"/>
        <w:rPr/>
      </w:pPr>
      <w:r>
        <w:rPr/>
        <w:t>5. Requirements Traceability Matrix</w:t>
      </w:r>
    </w:p>
    <w:p>
      <w:pPr>
        <w:pStyle w:val="Normal"/>
        <w:spacing w:before="0" w:after="240"/>
        <w:rPr/>
      </w:pPr>
      <w:r>
        <w:rPr/>
        <w:t>This matrix shows how each requirement from the ITMS 548 assignment maps to specific test cases and project deliverables:</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929"/>
        <w:gridCol w:w="2681"/>
        <w:gridCol w:w="1889"/>
        <w:gridCol w:w="3860"/>
      </w:tblGrid>
      <w:tr>
        <w:trPr/>
        <w:tc>
          <w:tcPr>
            <w:tcW w:w="929"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Req ID</w:t>
            </w:r>
          </w:p>
        </w:tc>
        <w:tc>
          <w:tcPr>
            <w:tcW w:w="2681"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Assignment Requirement</w:t>
            </w:r>
          </w:p>
        </w:tc>
        <w:tc>
          <w:tcPr>
            <w:tcW w:w="1889"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Test Case</w:t>
            </w:r>
          </w:p>
        </w:tc>
        <w:tc>
          <w:tcPr>
            <w:tcW w:w="3860"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Deliverable</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R-01</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Python application (open-source)</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TC-001</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src/ folder, GitHub repo</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R-02</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Functional GUI</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TC-002</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Tkinter GUI with 6 tabs</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R-03</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4+ data sources</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TC-003 to TC-006</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NVD, AbuseIPDB, VirusTotal, OTX</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R-04</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 Plan</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TC-010</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Project_Plan.docx (9 pages)</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R-05</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Risk Management Plan</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TC-010</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Risk_Management_Plan.docx</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R-06</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Earned Value Sheet</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TC-010</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Earned_Value_Sheet.xlsx</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R-07</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 Management Plan</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TC-010</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Project_Management_Plan.docx</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R-08</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 analysis</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TC-007</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analysis/data_analyzer.py</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R-09</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Data visualization</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TC-007</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Analytics tab (6 charts)</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R-10</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Test Document</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This doc</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Test_Document.docx</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R-11</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GitHub Repository</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TC-010</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github.com/Dennistutu/cybersentinel-itms548</w:t>
            </w:r>
          </w:p>
        </w:tc>
      </w:tr>
      <w:tr>
        <w:trPr/>
        <w:tc>
          <w:tcPr>
            <w:tcW w:w="92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b/>
                <w:bCs/>
                <w:sz w:val="22"/>
                <w:szCs w:val="22"/>
              </w:rPr>
              <w:t>R-12</w:t>
            </w:r>
          </w:p>
        </w:tc>
        <w:tc>
          <w:tcPr>
            <w:tcW w:w="268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Version control</w:t>
            </w:r>
          </w:p>
        </w:tc>
        <w:tc>
          <w:tcPr>
            <w:tcW w:w="188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TC-010</w:t>
            </w:r>
          </w:p>
        </w:tc>
        <w:tc>
          <w:tcPr>
            <w:tcW w:w="386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Git commits &amp; history</w:t>
            </w:r>
          </w:p>
        </w:tc>
      </w:tr>
    </w:tbl>
    <w:p>
      <w:pPr>
        <w:pStyle w:val="Normal"/>
        <w:rPr/>
      </w:pPr>
      <w:r>
        <w:rPr/>
      </w:r>
      <w:r>
        <w:br w:type="page"/>
      </w:r>
    </w:p>
    <w:p>
      <w:pPr>
        <w:pStyle w:val="Heading1"/>
        <w:rPr/>
      </w:pPr>
      <w:r>
        <w:rPr/>
        <w:t>6. Conclusion</w:t>
      </w:r>
    </w:p>
    <w:p>
      <w:pPr>
        <w:pStyle w:val="Normal"/>
        <w:spacing w:before="0" w:after="240"/>
        <w:rPr/>
      </w:pPr>
      <w:r>
        <w:rPr/>
        <w:t>The CyberSentinel Threat Intelligence Dashboard has successfully passed all 10 test cases with a 100% pass rate. All 12 project requirements from the ITMS 548 Group Assignment have been fully met and verified through comprehensive testing.</w:t>
      </w:r>
    </w:p>
    <w:p>
      <w:pPr>
        <w:pStyle w:val="Normal"/>
        <w:spacing w:before="0" w:after="120"/>
        <w:rPr/>
      </w:pPr>
      <w:r>
        <w:rPr>
          <w:b/>
          <w:bCs/>
        </w:rPr>
        <w:t>Key Achievements:</w:t>
      </w:r>
    </w:p>
    <w:p>
      <w:pPr>
        <w:pStyle w:val="ListParagraph"/>
        <w:numPr>
          <w:ilvl w:val="0"/>
          <w:numId w:val="1"/>
        </w:numPr>
        <w:rPr/>
      </w:pPr>
      <w:r>
        <w:rPr/>
        <w:t>Delivered a fully functional Python-based GUI application</w:t>
      </w:r>
    </w:p>
    <w:p>
      <w:pPr>
        <w:pStyle w:val="ListParagraph"/>
        <w:numPr>
          <w:ilvl w:val="0"/>
          <w:numId w:val="1"/>
        </w:numPr>
        <w:rPr/>
      </w:pPr>
      <w:r>
        <w:rPr/>
        <w:t>Successfully integrated 4 major cybersecurity APIs</w:t>
      </w:r>
    </w:p>
    <w:p>
      <w:pPr>
        <w:pStyle w:val="ListParagraph"/>
        <w:numPr>
          <w:ilvl w:val="0"/>
          <w:numId w:val="1"/>
        </w:numPr>
        <w:rPr/>
      </w:pPr>
      <w:r>
        <w:rPr/>
        <w:t>Implemented real-time threat intelligence aggregation</w:t>
      </w:r>
    </w:p>
    <w:p>
      <w:pPr>
        <w:pStyle w:val="ListParagraph"/>
        <w:numPr>
          <w:ilvl w:val="0"/>
          <w:numId w:val="1"/>
        </w:numPr>
        <w:rPr/>
      </w:pPr>
      <w:r>
        <w:rPr/>
        <w:t>Created 6 professional data visualizations</w:t>
      </w:r>
    </w:p>
    <w:p>
      <w:pPr>
        <w:pStyle w:val="ListParagraph"/>
        <w:numPr>
          <w:ilvl w:val="0"/>
          <w:numId w:val="1"/>
        </w:numPr>
        <w:rPr/>
      </w:pPr>
      <w:r>
        <w:rPr/>
        <w:t>Maintained professional documentation throughout project lifecycle</w:t>
      </w:r>
    </w:p>
    <w:p>
      <w:pPr>
        <w:pStyle w:val="ListParagraph"/>
        <w:numPr>
          <w:ilvl w:val="0"/>
          <w:numId w:val="1"/>
        </w:numPr>
        <w:rPr/>
      </w:pPr>
      <w:r>
        <w:rPr/>
        <w:t>Established version control and collaborative development practices</w:t>
      </w:r>
    </w:p>
    <w:p>
      <w:pPr>
        <w:pStyle w:val="ListParagraph"/>
        <w:numPr>
          <w:ilvl w:val="0"/>
          <w:numId w:val="1"/>
        </w:numPr>
        <w:spacing w:before="0" w:after="240"/>
        <w:rPr/>
      </w:pPr>
      <w:r>
        <w:rPr/>
        <w:t>Deployed complete project to public GitHub repository</w:t>
      </w:r>
    </w:p>
    <w:p>
      <w:pPr>
        <w:pStyle w:val="Normal"/>
        <w:spacing w:before="0" w:after="240"/>
        <w:rPr/>
      </w:pPr>
      <w:r>
        <w:rPr/>
        <w:t>The project demonstrates strong integration of cybersecurity concepts learned throughout the ITMS 548 course, practical software development skills, and effective project management practices. All deliverables have been completed on schedule and meet or exceed assignment requirements.</w:t>
      </w:r>
    </w:p>
    <w:p>
      <w:pPr>
        <w:pStyle w:val="Heading2"/>
        <w:rPr/>
      </w:pPr>
      <w:r>
        <w:rPr/>
        <w:t>7.1 Testing Sign-Off</w:t>
      </w:r>
    </w:p>
    <w:p>
      <w:pPr>
        <w:pStyle w:val="Normal"/>
        <w:spacing w:before="0" w:after="240"/>
        <w:rPr/>
      </w:pPr>
      <w:r>
        <w:rPr/>
        <w:t>All testing activities have been completed successfully. The CyberSentinel application is ready for final submission.</w:t>
      </w:r>
    </w:p>
    <w:tbl>
      <w:tblPr>
        <w:tblW w:w="9360" w:type="dxa"/>
        <w:jc w:val="left"/>
        <w:tblInd w:w="0" w:type="dxa"/>
        <w:tblCellMar>
          <w:top w:w="80" w:type="dxa"/>
          <w:left w:w="120" w:type="dxa"/>
          <w:bottom w:w="80" w:type="dxa"/>
          <w:right w:w="120" w:type="dxa"/>
        </w:tblCellMar>
        <w:tblLook w:firstRow="0" w:noVBand="0" w:lastRow="0" w:firstColumn="0" w:lastColumn="0" w:noHBand="0" w:val="0000"/>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Role</w:t>
            </w:r>
          </w:p>
        </w:tc>
        <w:tc>
          <w:tcPr>
            <w:tcW w:w="3120"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Name</w:t>
            </w:r>
          </w:p>
        </w:tc>
        <w:tc>
          <w:tcPr>
            <w:tcW w:w="3120" w:type="dxa"/>
            <w:tcBorders>
              <w:top w:val="single" w:sz="4" w:space="0" w:color="000000"/>
              <w:left w:val="single" w:sz="4" w:space="0" w:color="000000"/>
              <w:bottom w:val="single" w:sz="4" w:space="0" w:color="000000"/>
              <w:right w:val="single" w:sz="4" w:space="0" w:color="000000"/>
            </w:tcBorders>
            <w:shd w:color="auto" w:fill="2E75B6" w:val="clear"/>
          </w:tcPr>
          <w:p>
            <w:pPr>
              <w:pStyle w:val="Normal"/>
              <w:rPr/>
            </w:pPr>
            <w:r>
              <w:rPr>
                <w:b/>
                <w:bCs/>
                <w:color w:val="FFFFFF"/>
                <w:sz w:val="22"/>
                <w:szCs w:val="22"/>
              </w:rPr>
              <w:t>Date</w:t>
            </w:r>
          </w:p>
        </w:tc>
      </w:tr>
      <w:tr>
        <w:trPr/>
        <w:tc>
          <w:tcPr>
            <w:tcW w:w="312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Project Lead</w:t>
            </w:r>
          </w:p>
        </w:tc>
        <w:tc>
          <w:tcPr>
            <w:tcW w:w="312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Dennis Osei Tutu</w:t>
            </w:r>
          </w:p>
        </w:tc>
        <w:tc>
          <w:tcPr>
            <w:tcW w:w="312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April 28, 2026</w:t>
            </w:r>
          </w:p>
        </w:tc>
      </w:tr>
      <w:tr>
        <w:trPr/>
        <w:tc>
          <w:tcPr>
            <w:tcW w:w="3120" w:type="dxa"/>
            <w:tcBorders>
              <w:top w:val="single" w:sz="4" w:space="0" w:color="000000"/>
              <w:left w:val="single" w:sz="4" w:space="0" w:color="000000"/>
              <w:bottom w:val="single" w:sz="4" w:space="0" w:color="000000"/>
              <w:right w:val="single" w:sz="4" w:space="0" w:color="000000"/>
            </w:tcBorders>
            <w:shd w:color="auto" w:fill="F2F2F2" w:val="clear"/>
          </w:tcPr>
          <w:p>
            <w:pPr>
              <w:pStyle w:val="Normal"/>
              <w:rPr/>
            </w:pPr>
            <w:r>
              <w:rPr>
                <w:sz w:val="22"/>
                <w:szCs w:val="22"/>
              </w:rPr>
              <w:t>Security Researcher</w:t>
            </w:r>
          </w:p>
        </w:tc>
        <w:tc>
          <w:tcPr>
            <w:tcW w:w="3120" w:type="dxa"/>
            <w:tcBorders>
              <w:top w:val="single" w:sz="4" w:space="0" w:color="000000"/>
              <w:left w:val="single" w:sz="4" w:space="0" w:color="000000"/>
              <w:bottom w:val="single" w:sz="4" w:space="0" w:color="000000"/>
              <w:right w:val="single" w:sz="4" w:space="0" w:color="000000"/>
            </w:tcBorders>
            <w:shd w:color="auto" w:fill="F2F2F2" w:val="clear"/>
          </w:tcPr>
          <w:p>
            <w:pPr>
              <w:pStyle w:val="Normal"/>
              <w:rPr/>
            </w:pPr>
            <w:r>
              <w:rPr>
                <w:sz w:val="22"/>
                <w:szCs w:val="22"/>
              </w:rPr>
              <w:t>Akinyemi Aremu</w:t>
            </w:r>
          </w:p>
        </w:tc>
        <w:tc>
          <w:tcPr>
            <w:tcW w:w="3120" w:type="dxa"/>
            <w:tcBorders>
              <w:top w:val="single" w:sz="4" w:space="0" w:color="000000"/>
              <w:left w:val="single" w:sz="4" w:space="0" w:color="000000"/>
              <w:bottom w:val="single" w:sz="4" w:space="0" w:color="000000"/>
              <w:right w:val="single" w:sz="4" w:space="0" w:color="000000"/>
            </w:tcBorders>
            <w:shd w:color="auto" w:fill="F2F2F2" w:val="clear"/>
          </w:tcPr>
          <w:p>
            <w:pPr>
              <w:pStyle w:val="Normal"/>
              <w:rPr/>
            </w:pPr>
            <w:r>
              <w:rPr>
                <w:sz w:val="22"/>
                <w:szCs w:val="22"/>
              </w:rPr>
              <w:t>April 28, 2026</w:t>
            </w:r>
          </w:p>
        </w:tc>
      </w:tr>
      <w:tr>
        <w:trPr/>
        <w:tc>
          <w:tcPr>
            <w:tcW w:w="312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Network Security Specialist</w:t>
            </w:r>
          </w:p>
        </w:tc>
        <w:tc>
          <w:tcPr>
            <w:tcW w:w="312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William Smith</w:t>
            </w:r>
          </w:p>
        </w:tc>
        <w:tc>
          <w:tcPr>
            <w:tcW w:w="312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sz w:val="22"/>
                <w:szCs w:val="22"/>
              </w:rPr>
              <w:t>April 28, 2026</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rPr>
      </w:pPr>
      <w:r>
        <w:rPr>
          <w:b/>
          <w:bCs/>
        </w:rPr>
        <w:t>7.2 Github link</w:t>
      </w:r>
    </w:p>
    <w:p>
      <w:pPr>
        <w:pStyle w:val="Normal"/>
        <w:rPr>
          <w:b/>
          <w:b/>
          <w:bCs/>
        </w:rPr>
      </w:pPr>
      <w:r>
        <w:rPr>
          <w:b/>
          <w:bCs/>
        </w:rPr>
      </w:r>
    </w:p>
    <w:p>
      <w:pPr>
        <w:pStyle w:val="Normal"/>
        <w:rPr/>
      </w:pPr>
      <w:r>
        <w:rPr/>
        <w:t>https://github.com/Dennistutu/cybersentinel-itms548</w:t>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jc w:val="left"/>
    </w:pPr>
    <w:rPr>
      <w:rFonts w:ascii="Arial" w:hAnsi="Arial" w:eastAsia="Arial" w:cs="Arial"/>
      <w:color w:val="auto"/>
      <w:kern w:val="0"/>
      <w:sz w:val="24"/>
      <w:szCs w:val="24"/>
      <w:lang w:val="en-US" w:eastAsia="en-US" w:bidi="ar-SA"/>
    </w:rPr>
  </w:style>
  <w:style w:type="paragraph" w:styleId="Heading1">
    <w:name w:val="Heading 1"/>
    <w:uiPriority w:val="9"/>
    <w:qFormat/>
    <w:pPr>
      <w:widowControl/>
      <w:bidi w:val="0"/>
      <w:spacing w:before="240" w:after="240"/>
      <w:jc w:val="left"/>
      <w:outlineLvl w:val="0"/>
    </w:pPr>
    <w:rPr>
      <w:rFonts w:ascii="Arial" w:hAnsi="Arial" w:eastAsia="Arial" w:cs="Arial"/>
      <w:b/>
      <w:bCs/>
      <w:color w:val="auto"/>
      <w:kern w:val="0"/>
      <w:sz w:val="32"/>
      <w:szCs w:val="32"/>
      <w:lang w:val="en-US" w:eastAsia="en-US" w:bidi="ar-SA"/>
    </w:rPr>
  </w:style>
  <w:style w:type="paragraph" w:styleId="Heading2">
    <w:name w:val="Heading 2"/>
    <w:uiPriority w:val="9"/>
    <w:unhideWhenUsed/>
    <w:qFormat/>
    <w:pPr>
      <w:widowControl/>
      <w:bidi w:val="0"/>
      <w:spacing w:before="180" w:after="180"/>
      <w:jc w:val="left"/>
      <w:outlineLvl w:val="1"/>
    </w:pPr>
    <w:rPr>
      <w:rFonts w:ascii="Arial" w:hAnsi="Arial" w:eastAsia="Arial" w:cs="Arial"/>
      <w:b/>
      <w:bCs/>
      <w:color w:val="auto"/>
      <w:kern w:val="0"/>
      <w:sz w:val="28"/>
      <w:szCs w:val="28"/>
      <w:lang w:val="en-US" w:eastAsia="en-US" w:bidi="ar-SA"/>
    </w:rPr>
  </w:style>
  <w:style w:type="paragraph" w:styleId="Heading3">
    <w:name w:val="Heading 3"/>
    <w:uiPriority w:val="9"/>
    <w:semiHidden/>
    <w:unhideWhenUsed/>
    <w:qFormat/>
    <w:pPr>
      <w:widowControl/>
      <w:bidi w:val="0"/>
      <w:spacing w:before="120" w:after="120"/>
      <w:jc w:val="left"/>
      <w:outlineLvl w:val="2"/>
    </w:pPr>
    <w:rPr>
      <w:rFonts w:ascii="Arial" w:hAnsi="Arial" w:eastAsia="Arial" w:cs="Arial"/>
      <w:b/>
      <w:bCs/>
      <w:color w:val="auto"/>
      <w:kern w:val="0"/>
      <w:sz w:val="26"/>
      <w:szCs w:val="26"/>
      <w:lang w:val="en-US" w:eastAsia="en-US" w:bidi="ar-SA"/>
    </w:rPr>
  </w:style>
  <w:style w:type="paragraph" w:styleId="Heading4">
    <w:name w:val="Heading 4"/>
    <w:uiPriority w:val="9"/>
    <w:semiHidden/>
    <w:unhideWhenUsed/>
    <w:qFormat/>
    <w:pPr>
      <w:widowControl/>
      <w:bidi w:val="0"/>
      <w:jc w:val="left"/>
      <w:outlineLvl w:val="3"/>
    </w:pPr>
    <w:rPr>
      <w:rFonts w:ascii="Arial" w:hAnsi="Arial" w:eastAsia="Arial" w:cs="Arial"/>
      <w:i/>
      <w:iCs/>
      <w:color w:val="2E74B5"/>
      <w:kern w:val="0"/>
      <w:sz w:val="24"/>
      <w:szCs w:val="24"/>
      <w:lang w:val="en-US" w:eastAsia="en-US" w:bidi="ar-SA"/>
    </w:rPr>
  </w:style>
  <w:style w:type="paragraph" w:styleId="Heading5">
    <w:name w:val="Heading 5"/>
    <w:uiPriority w:val="9"/>
    <w:semiHidden/>
    <w:unhideWhenUsed/>
    <w:qFormat/>
    <w:pPr>
      <w:widowControl/>
      <w:bidi w:val="0"/>
      <w:jc w:val="left"/>
      <w:outlineLvl w:val="4"/>
    </w:pPr>
    <w:rPr>
      <w:rFonts w:ascii="Arial" w:hAnsi="Arial" w:eastAsia="Arial" w:cs="Arial"/>
      <w:color w:val="2E74B5"/>
      <w:kern w:val="0"/>
      <w:sz w:val="24"/>
      <w:szCs w:val="24"/>
      <w:lang w:val="en-US" w:eastAsia="en-US" w:bidi="ar-SA"/>
    </w:rPr>
  </w:style>
  <w:style w:type="paragraph" w:styleId="Heading6">
    <w:name w:val="Heading 6"/>
    <w:uiPriority w:val="9"/>
    <w:semiHidden/>
    <w:unhideWhenUsed/>
    <w:qFormat/>
    <w:pPr>
      <w:widowControl/>
      <w:bidi w:val="0"/>
      <w:jc w:val="left"/>
      <w:outlineLvl w:val="5"/>
    </w:pPr>
    <w:rPr>
      <w:rFonts w:ascii="Arial" w:hAnsi="Arial" w:eastAsia="Arial" w:cs="Arial"/>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jc w:val="left"/>
    </w:pPr>
    <w:rPr>
      <w:rFonts w:ascii="Arial" w:hAnsi="Arial" w:eastAsia="Arial" w:cs="Arial"/>
      <w:b/>
      <w:bCs/>
      <w:color w:val="auto"/>
      <w:kern w:val="0"/>
      <w:sz w:val="24"/>
      <w:szCs w:val="24"/>
      <w:lang w:val="en-US" w:eastAsia="en-US" w:bidi="ar-SA"/>
    </w:rPr>
  </w:style>
  <w:style w:type="paragraph" w:styleId="ListParagraph">
    <w:name w:val="List Paragraph"/>
    <w:qFormat/>
    <w:pPr>
      <w:widowControl/>
      <w:bidi w:val="0"/>
      <w:jc w:val="left"/>
    </w:pPr>
    <w:rPr>
      <w:rFonts w:ascii="Arial" w:hAnsi="Arial" w:eastAsia="Arial" w:cs="Arial"/>
      <w:color w:val="auto"/>
      <w:kern w:val="0"/>
      <w:sz w:val="24"/>
      <w:szCs w:val="24"/>
      <w:lang w:val="en-US" w:eastAsia="en-US" w:bidi="ar-SA"/>
    </w:rPr>
  </w:style>
  <w:style w:type="paragraph" w:styleId="Footnote">
    <w:name w:val="Footnote Text"/>
    <w:link w:val="FootnoteTextChar"/>
    <w:uiPriority w:val="99"/>
    <w:semiHidden/>
    <w:unhideWhenUsed/>
    <w:pPr>
      <w:widowControl/>
      <w:bidi w:val="0"/>
      <w:jc w:val="left"/>
    </w:pPr>
    <w:rPr>
      <w:rFonts w:ascii="Arial" w:hAnsi="Arial" w:eastAsia="Arial" w:cs="Arial"/>
      <w:color w:val="auto"/>
      <w:kern w:val="0"/>
      <w:sz w:val="20"/>
      <w:szCs w:val="20"/>
      <w:lang w:val="en-US" w:eastAsia="en-US" w:bidi="ar-SA"/>
    </w:rPr>
  </w:style>
  <w:style w:type="paragraph" w:styleId="Endnote">
    <w:name w:val="Endnote Text"/>
    <w:link w:val="EndnoteTextChar"/>
    <w:uiPriority w:val="99"/>
    <w:semiHidden/>
    <w:unhideWhenUsed/>
    <w:pPr>
      <w:widowControl/>
      <w:bidi w:val="0"/>
      <w:jc w:val="left"/>
    </w:pPr>
    <w:rPr>
      <w:rFonts w:ascii="Arial" w:hAnsi="Arial" w:eastAsia="Arial" w:cs="Arial"/>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Application>Trio_Office/6.2.8.2$Windows_x86 LibreOffice_project/</Application>
  <Pages>13</Pages>
  <Words>1583</Words>
  <Characters>9736</Characters>
  <CharactersWithSpaces>10921</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2026-04-23T09:11:00Z</dcterms:created>
  <dc:creator>Un-named</dc:creator>
  <dc:description/>
  <dc:language>en-US</dc:language>
  <cp:lastModifiedBy/>
  <dcterms:modified xsi:type="dcterms:W3CDTF">2026-04-25T11:52:08Z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