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CB95" w14:textId="0E4D417A" w:rsidR="09AF3280" w:rsidRDefault="09AF3280" w:rsidP="09AF3280">
      <w:pPr>
        <w:jc w:val="center"/>
        <w:rPr>
          <w:rFonts w:ascii="Barlow" w:eastAsia="Barlow" w:hAnsi="Barlow" w:cs="Barlow"/>
          <w:b/>
          <w:bCs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sz w:val="24"/>
          <w:szCs w:val="24"/>
        </w:rPr>
        <w:t>PRŮVODNÍ LISTINA</w:t>
      </w:r>
      <w:r>
        <w:br/>
      </w:r>
    </w:p>
    <w:p w14:paraId="5C4513BD" w14:textId="5620307A" w:rsidR="09AF3280" w:rsidRDefault="09AF3280" w:rsidP="09AF3280">
      <w:pPr>
        <w:pStyle w:val="Nadpis2"/>
        <w:jc w:val="center"/>
        <w:rPr>
          <w:rFonts w:ascii="Barlow" w:eastAsia="Barlow" w:hAnsi="Barlow" w:cs="Barlow"/>
          <w:b/>
          <w:bCs/>
          <w:color w:val="FF0000"/>
          <w:sz w:val="28"/>
          <w:szCs w:val="28"/>
        </w:rPr>
      </w:pPr>
      <w:r w:rsidRPr="09AF3280">
        <w:rPr>
          <w:rFonts w:ascii="Barlow" w:eastAsia="Barlow" w:hAnsi="Barlow" w:cs="Barlow"/>
          <w:b/>
          <w:bCs/>
          <w:color w:val="FF0000"/>
          <w:sz w:val="28"/>
          <w:szCs w:val="28"/>
        </w:rPr>
        <w:t>Data o mzdách a cenách potravin a jejich zpracování pomocí SQL</w:t>
      </w:r>
    </w:p>
    <w:p w14:paraId="7370D2EA" w14:textId="419C9B6C" w:rsidR="09AF3280" w:rsidRDefault="09AF3280" w:rsidP="09AF3280">
      <w:pPr>
        <w:jc w:val="center"/>
        <w:rPr>
          <w:rFonts w:ascii="Barlow" w:eastAsia="Barlow" w:hAnsi="Barlow" w:cs="Barlow"/>
          <w:b/>
          <w:bCs/>
          <w:color w:val="FF0000"/>
          <w:sz w:val="24"/>
          <w:szCs w:val="24"/>
        </w:rPr>
      </w:pPr>
    </w:p>
    <w:p w14:paraId="3BFE8BB1" w14:textId="77626DF1" w:rsidR="09AF3280" w:rsidRDefault="09AF3280" w:rsidP="09AF3280">
      <w:pPr>
        <w:pStyle w:val="Nadpis2"/>
        <w:rPr>
          <w:rFonts w:ascii="Barlow" w:eastAsia="Barlow" w:hAnsi="Barlow" w:cs="Barlow"/>
          <w:b/>
          <w:bCs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Zadání projektu</w:t>
      </w:r>
    </w:p>
    <w:p w14:paraId="3732E4A2" w14:textId="278BE87F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  <w:r>
        <w:br/>
      </w: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Na vašem analytickém oddělení nezávislé společnosti, která se zabývá životní úrovní občanů, jste se dohodli, že se pokusíte odpovědět na pár definovaných výzkumných otázek, které adresují </w:t>
      </w: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dostupnost základních potravin široké veřejnosti</w:t>
      </w:r>
      <w:r w:rsidRPr="09AF3280">
        <w:rPr>
          <w:rFonts w:ascii="Barlow" w:eastAsia="Barlow" w:hAnsi="Barlow" w:cs="Barlow"/>
          <w:color w:val="00070B"/>
          <w:sz w:val="24"/>
          <w:szCs w:val="24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3594C960" w14:textId="483A4EC8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Potřebují k tomu </w:t>
      </w: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od vás připravit robustní datové podklady</w:t>
      </w: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, ve kterých bude možné vidět </w:t>
      </w: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porovnání dostupnosti potravin na základě průměrných příjmů za určité časové období</w:t>
      </w:r>
      <w:r w:rsidRPr="09AF3280">
        <w:rPr>
          <w:rFonts w:ascii="Barlow" w:eastAsia="Barlow" w:hAnsi="Barlow" w:cs="Barlow"/>
          <w:color w:val="00070B"/>
          <w:sz w:val="24"/>
          <w:szCs w:val="24"/>
        </w:rPr>
        <w:t>.</w:t>
      </w:r>
    </w:p>
    <w:p w14:paraId="0FF4F9B9" w14:textId="060206F8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Jako dodatečný materiál připravte i tabulku s HDP, GINI koeficientem a populací </w:t>
      </w: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dalších evropských států</w:t>
      </w: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 ve stejném období, jako primární přehled pro ČR.</w:t>
      </w:r>
    </w:p>
    <w:p w14:paraId="309A58B9" w14:textId="1B27B714" w:rsidR="09AF3280" w:rsidRDefault="09AF3280" w:rsidP="09AF3280">
      <w:pPr>
        <w:pStyle w:val="Nadpis4"/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  <w:t>Datové sady, které je možné použít pro získání vhodného datového podkladu</w:t>
      </w:r>
    </w:p>
    <w:p w14:paraId="3AB3C39F" w14:textId="4D955054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Primární tabulky:</w:t>
      </w:r>
    </w:p>
    <w:p w14:paraId="09D29E6E" w14:textId="74E89D4D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Informace o mzdách v různých odvětvích za několikaleté období. Datová sada pochází z Portálu otevřených dat ČR.</w:t>
      </w:r>
    </w:p>
    <w:p w14:paraId="34DB76ED" w14:textId="25D3E018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czechia_payroll_calculation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kalkulací v tabulce mezd.</w:t>
      </w:r>
    </w:p>
    <w:p w14:paraId="3C181912" w14:textId="398647B2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czechia_payroll_industry_branch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odvětví v tabulce mezd.</w:t>
      </w:r>
    </w:p>
    <w:p w14:paraId="2D9F7EE4" w14:textId="1FDFEAD8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czechia_payroll_unit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jednotek hodnot v tabulce mezd.</w:t>
      </w:r>
    </w:p>
    <w:p w14:paraId="415FB8D9" w14:textId="4E8ED6FD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czechia_payroll_value_type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typů hodnot v tabulce mezd.</w:t>
      </w:r>
    </w:p>
    <w:p w14:paraId="2BC70443" w14:textId="4BFD2BDC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Informace o cenách vybraných potravin za několikaleté období. Datová sada pochází z Portálu otevřených dat ČR.</w:t>
      </w:r>
    </w:p>
    <w:p w14:paraId="506DE680" w14:textId="5B0A1DA2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czechia_price_category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kategorií potravin, které se vyskytují v našem přehledu.</w:t>
      </w:r>
    </w:p>
    <w:p w14:paraId="02C69845" w14:textId="6AE355BA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t>Číselníky sdílených informací o ČR:</w:t>
      </w:r>
    </w:p>
    <w:p w14:paraId="4452E753" w14:textId="30FF1561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czechia_region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krajů České republiky dle normy CZ-NUTS 2.</w:t>
      </w:r>
    </w:p>
    <w:p w14:paraId="370729F0" w14:textId="101E3DC3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czechia_district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– Číselník okresů České republiky dle normy LAU.</w:t>
      </w:r>
    </w:p>
    <w:p w14:paraId="7D3FD3DD" w14:textId="284064B8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</w:p>
    <w:p w14:paraId="737A3633" w14:textId="5562FED2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</w:p>
    <w:p w14:paraId="76C90AD9" w14:textId="5F606F12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b/>
          <w:bCs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color w:val="00070B"/>
          <w:sz w:val="24"/>
          <w:szCs w:val="24"/>
        </w:rPr>
        <w:lastRenderedPageBreak/>
        <w:t>Dodatečné tabulky:</w:t>
      </w:r>
    </w:p>
    <w:p w14:paraId="382A1A78" w14:textId="20A48132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proofErr w:type="gramStart"/>
      <w:r w:rsidRPr="09AF3280">
        <w:rPr>
          <w:rFonts w:ascii="Barlow" w:eastAsia="Barlow" w:hAnsi="Barlow" w:cs="Barlow"/>
          <w:color w:val="007FFF"/>
          <w:sz w:val="24"/>
          <w:szCs w:val="24"/>
        </w:rPr>
        <w:t>countries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- Všemožné</w:t>
      </w:r>
      <w:proofErr w:type="gram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informace o zemích na světě, například hlavní město, měna, národní jídlo nebo průměrná výška populace.</w:t>
      </w:r>
    </w:p>
    <w:p w14:paraId="01137ED4" w14:textId="552E03FA" w:rsidR="09AF3280" w:rsidRDefault="09AF3280" w:rsidP="09AF3280">
      <w:pPr>
        <w:pStyle w:val="Odstavecseseznamem"/>
        <w:numPr>
          <w:ilvl w:val="0"/>
          <w:numId w:val="3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proofErr w:type="spellStart"/>
      <w:proofErr w:type="gramStart"/>
      <w:r w:rsidRPr="09AF3280">
        <w:rPr>
          <w:rFonts w:ascii="Barlow" w:eastAsia="Barlow" w:hAnsi="Barlow" w:cs="Barlow"/>
          <w:color w:val="007FFF"/>
          <w:sz w:val="24"/>
          <w:szCs w:val="24"/>
        </w:rPr>
        <w:t>economies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- HDP</w:t>
      </w:r>
      <w:proofErr w:type="gramEnd"/>
      <w:r w:rsidRPr="09AF3280">
        <w:rPr>
          <w:rFonts w:ascii="Barlow" w:eastAsia="Barlow" w:hAnsi="Barlow" w:cs="Barlow"/>
          <w:color w:val="1D1D1D"/>
          <w:sz w:val="24"/>
          <w:szCs w:val="24"/>
        </w:rPr>
        <w:t>, GINI, daňová zátěž, atd. pro daný stát a rok.</w:t>
      </w:r>
    </w:p>
    <w:p w14:paraId="52CF7E49" w14:textId="518BC94F" w:rsidR="09AF3280" w:rsidRDefault="09AF3280" w:rsidP="09AF3280">
      <w:pPr>
        <w:pStyle w:val="Nadpis4"/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  <w:t>Výzkumné otázky</w:t>
      </w:r>
    </w:p>
    <w:p w14:paraId="74235930" w14:textId="0FD22BE4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>Rostou v průběhu let mzdy ve všech odvětvích, nebo v některých klesají?</w:t>
      </w:r>
    </w:p>
    <w:p w14:paraId="3D0AE769" w14:textId="60A9385C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7D714379" w14:textId="7D4F2265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Která kategorie potravin zdražuje nejpomaleji (je u ní nejnižší </w:t>
      </w:r>
      <w:proofErr w:type="spellStart"/>
      <w:r w:rsidRPr="09AF3280">
        <w:rPr>
          <w:rFonts w:ascii="Barlow" w:eastAsia="Barlow" w:hAnsi="Barlow" w:cs="Barlow"/>
          <w:color w:val="1D1D1D"/>
          <w:sz w:val="24"/>
          <w:szCs w:val="24"/>
        </w:rPr>
        <w:t>percentuální</w:t>
      </w:r>
      <w:proofErr w:type="spellEnd"/>
      <w:r w:rsidRPr="09AF3280">
        <w:rPr>
          <w:rFonts w:ascii="Barlow" w:eastAsia="Barlow" w:hAnsi="Barlow" w:cs="Barlow"/>
          <w:color w:val="1D1D1D"/>
          <w:sz w:val="24"/>
          <w:szCs w:val="24"/>
        </w:rPr>
        <w:t xml:space="preserve"> meziroční nárůst)?</w:t>
      </w:r>
    </w:p>
    <w:p w14:paraId="39FC0C2F" w14:textId="0301C905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>Existuje rok, ve kterém byl meziroční nárůst cen potravin výrazně vyšší než růst mezd (větší než 10 %)?</w:t>
      </w:r>
    </w:p>
    <w:p w14:paraId="4E57D957" w14:textId="4DFA6621" w:rsidR="09AF3280" w:rsidRDefault="09AF3280" w:rsidP="09AF3280">
      <w:pPr>
        <w:pStyle w:val="Odstavecseseznamem"/>
        <w:numPr>
          <w:ilvl w:val="0"/>
          <w:numId w:val="1"/>
        </w:numPr>
        <w:spacing w:line="360" w:lineRule="exact"/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color w:val="1D1D1D"/>
          <w:sz w:val="24"/>
          <w:szCs w:val="24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  <w:r>
        <w:br/>
      </w:r>
    </w:p>
    <w:p w14:paraId="0936B131" w14:textId="1D12A247" w:rsidR="09AF3280" w:rsidRDefault="09AF3280" w:rsidP="09AF3280">
      <w:pPr>
        <w:pStyle w:val="Nadpis4"/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b/>
          <w:bCs/>
          <w:i w:val="0"/>
          <w:iCs w:val="0"/>
          <w:color w:val="00070B"/>
          <w:sz w:val="24"/>
          <w:szCs w:val="24"/>
        </w:rPr>
        <w:t>Výstup projektu</w:t>
      </w:r>
    </w:p>
    <w:p w14:paraId="4FF099D4" w14:textId="0AC59599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Pomozte kolegům s daným úkolem. Výstupem by měly být dvě tabulky v databázi, ze kterých se požadovaná data dají získat. Tabulky pojmenujte </w:t>
      </w:r>
      <w:r w:rsidRPr="09AF3280">
        <w:rPr>
          <w:rFonts w:ascii="Barlow" w:eastAsia="Barlow" w:hAnsi="Barlow" w:cs="Barlow"/>
          <w:color w:val="007FFF"/>
          <w:sz w:val="24"/>
          <w:szCs w:val="24"/>
        </w:rPr>
        <w:t>t_{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jmeno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}_{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prijmeni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}_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project_SQL_primary_final</w:t>
      </w:r>
      <w:proofErr w:type="spellEnd"/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 (pro data mezd a cen potravin za Českou republiku sjednocených na totožné porovnatelné období – společné roky) a </w:t>
      </w:r>
      <w:r w:rsidRPr="09AF3280">
        <w:rPr>
          <w:rFonts w:ascii="Barlow" w:eastAsia="Barlow" w:hAnsi="Barlow" w:cs="Barlow"/>
          <w:color w:val="007FFF"/>
          <w:sz w:val="24"/>
          <w:szCs w:val="24"/>
        </w:rPr>
        <w:t>t_{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jmeno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}_{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prijmeni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}_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project_SQL_secondary_final</w:t>
      </w:r>
      <w:proofErr w:type="spellEnd"/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 (pro dodatečná data o dalších evropských státech).</w:t>
      </w:r>
    </w:p>
    <w:p w14:paraId="7DB1546E" w14:textId="0F2C7F09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Dále připravte sadu SQL, které z vámi připravených tabulek získají datový podklad k </w:t>
      </w:r>
      <w:proofErr w:type="spellStart"/>
      <w:r w:rsidRPr="09AF3280">
        <w:rPr>
          <w:rFonts w:ascii="Barlow" w:eastAsia="Barlow" w:hAnsi="Barlow" w:cs="Barlow"/>
          <w:color w:val="00070B"/>
          <w:sz w:val="24"/>
          <w:szCs w:val="24"/>
        </w:rPr>
        <w:t>odpovězení</w:t>
      </w:r>
      <w:proofErr w:type="spellEnd"/>
      <w:r w:rsidRPr="09AF3280">
        <w:rPr>
          <w:rFonts w:ascii="Barlow" w:eastAsia="Barlow" w:hAnsi="Barlow" w:cs="Barlow"/>
          <w:color w:val="00070B"/>
          <w:sz w:val="24"/>
          <w:szCs w:val="24"/>
        </w:rPr>
        <w:t xml:space="preserve"> na vytyčené výzkumné otázky. Pozor, otázky/hypotézy mohou vaše výstupy podporovat i vyvracet! Záleží na tom, co říkají data.</w:t>
      </w:r>
    </w:p>
    <w:p w14:paraId="311ADB5E" w14:textId="4E6BED46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0F3CFB1B" w14:textId="4338CFCD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0323E0A7" w14:textId="7D9AD3F9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53A0CB24" w14:textId="102D94F6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7B63F0C0" w14:textId="5674CE81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324D875C" w14:textId="74AC5F8A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3CC8347D" w14:textId="5A8EE30F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1234CDC2" w14:textId="57C91B01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40D34963" w14:textId="63CA2919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57A914BE" w14:textId="4B438F30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573C060B" w14:textId="3FB78332" w:rsidR="09AF3280" w:rsidRDefault="09AF3280" w:rsidP="09AF3280">
      <w:pPr>
        <w:spacing w:line="360" w:lineRule="exact"/>
        <w:jc w:val="both"/>
        <w:rPr>
          <w:rFonts w:ascii="Barlow" w:eastAsia="Barlow" w:hAnsi="Barlow" w:cs="Barlow"/>
          <w:color w:val="00070B"/>
          <w:sz w:val="24"/>
          <w:szCs w:val="24"/>
        </w:rPr>
      </w:pPr>
    </w:p>
    <w:p w14:paraId="277D0FD2" w14:textId="4CE77276" w:rsidR="09AF3280" w:rsidRDefault="09AF3280" w:rsidP="09AF3280">
      <w:pPr>
        <w:spacing w:line="360" w:lineRule="exact"/>
        <w:jc w:val="center"/>
        <w:rPr>
          <w:rFonts w:ascii="Barlow" w:eastAsia="Barlow" w:hAnsi="Barlow" w:cs="Barlow"/>
          <w:b/>
          <w:bCs/>
          <w:color w:val="FF0000"/>
          <w:sz w:val="28"/>
          <w:szCs w:val="28"/>
        </w:rPr>
      </w:pPr>
      <w:r w:rsidRPr="09AF3280">
        <w:rPr>
          <w:rFonts w:ascii="Barlow" w:eastAsia="Barlow" w:hAnsi="Barlow" w:cs="Barlow"/>
          <w:b/>
          <w:bCs/>
          <w:color w:val="FF0000"/>
          <w:sz w:val="28"/>
          <w:szCs w:val="28"/>
        </w:rPr>
        <w:t>Postup zpracování projektu krok za krokem</w:t>
      </w:r>
    </w:p>
    <w:p w14:paraId="4CC6F5CF" w14:textId="75DBA5BD" w:rsidR="09AF3280" w:rsidRDefault="00ED3EC3" w:rsidP="00ED3EC3">
      <w:pPr>
        <w:pStyle w:val="Odstavecseseznamem"/>
        <w:spacing w:line="360" w:lineRule="exact"/>
        <w:ind w:left="0"/>
        <w:jc w:val="center"/>
        <w:rPr>
          <w:rFonts w:ascii="Barlow" w:eastAsia="Barlow" w:hAnsi="Barlow" w:cs="Barlow"/>
          <w:b/>
          <w:bCs/>
          <w:sz w:val="24"/>
          <w:szCs w:val="24"/>
        </w:rPr>
      </w:pPr>
      <w:r>
        <w:rPr>
          <w:rFonts w:ascii="Barlow" w:eastAsia="Barlow" w:hAnsi="Barlow" w:cs="Barlow"/>
          <w:b/>
          <w:bCs/>
          <w:sz w:val="24"/>
          <w:szCs w:val="24"/>
        </w:rPr>
        <w:t>S</w:t>
      </w:r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>eznámení se s dostupnými daty</w:t>
      </w:r>
    </w:p>
    <w:p w14:paraId="68A558C2" w14:textId="089F5F92" w:rsidR="09AF3280" w:rsidRDefault="09AF3280" w:rsidP="09AF3280">
      <w:pPr>
        <w:spacing w:line="360" w:lineRule="exact"/>
        <w:rPr>
          <w:rFonts w:ascii="Barlow" w:eastAsia="Barlow" w:hAnsi="Barlow" w:cs="Barlow"/>
          <w:color w:val="1D1D1D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Pro účely zodpovězení výzkumných otázek jsou klíčové primární tabulky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>,</w:t>
      </w:r>
      <w:r w:rsidRPr="09AF3280">
        <w:rPr>
          <w:rFonts w:ascii="Barlow" w:eastAsia="Barlow" w:hAnsi="Barlow" w:cs="Barlow"/>
          <w:sz w:val="24"/>
          <w:szCs w:val="24"/>
        </w:rPr>
        <w:t xml:space="preserve">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a jejich doplňkové tabulky. </w:t>
      </w:r>
    </w:p>
    <w:p w14:paraId="646B0FCB" w14:textId="605B89F8" w:rsidR="09AF3280" w:rsidRDefault="09AF3280" w:rsidP="09AF3280">
      <w:pPr>
        <w:spacing w:line="360" w:lineRule="exact"/>
        <w:rPr>
          <w:rFonts w:ascii="Barlow" w:eastAsia="Barlow" w:hAnsi="Barlow" w:cs="Barlow"/>
          <w:color w:val="007FFF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Naopak tabulky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czechia_region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a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czechia_district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jsem nepoužila, jelikož zodpovídáme na otázky ohledně celé České </w:t>
      </w:r>
      <w:proofErr w:type="gramStart"/>
      <w:r w:rsidRPr="09AF3280">
        <w:rPr>
          <w:rFonts w:ascii="Barlow" w:eastAsia="Barlow" w:hAnsi="Barlow" w:cs="Barlow"/>
          <w:sz w:val="24"/>
          <w:szCs w:val="24"/>
        </w:rPr>
        <w:t>Republiky</w:t>
      </w:r>
      <w:proofErr w:type="gramEnd"/>
      <w:r w:rsidRPr="09AF3280">
        <w:rPr>
          <w:rFonts w:ascii="Barlow" w:eastAsia="Barlow" w:hAnsi="Barlow" w:cs="Barlow"/>
          <w:sz w:val="24"/>
          <w:szCs w:val="24"/>
        </w:rPr>
        <w:t xml:space="preserve">. V případě, že bychom se chtěli </w:t>
      </w:r>
      <w:proofErr w:type="gramStart"/>
      <w:r w:rsidRPr="09AF3280">
        <w:rPr>
          <w:rFonts w:ascii="Barlow" w:eastAsia="Barlow" w:hAnsi="Barlow" w:cs="Barlow"/>
          <w:sz w:val="24"/>
          <w:szCs w:val="24"/>
        </w:rPr>
        <w:t>například  podívat</w:t>
      </w:r>
      <w:proofErr w:type="gramEnd"/>
      <w:r w:rsidRPr="09AF3280">
        <w:rPr>
          <w:rFonts w:ascii="Barlow" w:eastAsia="Barlow" w:hAnsi="Barlow" w:cs="Barlow"/>
          <w:sz w:val="24"/>
          <w:szCs w:val="24"/>
        </w:rPr>
        <w:t xml:space="preserve"> na porovnání cen potravin v jednotlivých krajích, by bylo vhodné použít i tabulku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czechia_region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>.</w:t>
      </w:r>
    </w:p>
    <w:p w14:paraId="2613D172" w14:textId="35A602C3" w:rsidR="09AF3280" w:rsidRDefault="217B90CD" w:rsidP="217B90CD">
      <w:pPr>
        <w:spacing w:line="360" w:lineRule="exact"/>
        <w:rPr>
          <w:rFonts w:ascii="Barlow" w:eastAsia="Barlow" w:hAnsi="Barlow" w:cs="Barlow"/>
          <w:color w:val="007FFF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t xml:space="preserve">Dále jsem pak potřebovala data z tabulky </w:t>
      </w:r>
      <w:proofErr w:type="spellStart"/>
      <w:r w:rsidRPr="217B90CD">
        <w:rPr>
          <w:rFonts w:ascii="Barlow" w:eastAsia="Barlow" w:hAnsi="Barlow" w:cs="Barlow"/>
          <w:color w:val="007FFF"/>
          <w:sz w:val="24"/>
          <w:szCs w:val="24"/>
        </w:rPr>
        <w:t>economies</w:t>
      </w:r>
      <w:proofErr w:type="spellEnd"/>
      <w:r w:rsidRPr="217B90CD">
        <w:rPr>
          <w:rFonts w:ascii="Barlow" w:eastAsia="Barlow" w:hAnsi="Barlow" w:cs="Barlow"/>
          <w:sz w:val="24"/>
          <w:szCs w:val="24"/>
        </w:rPr>
        <w:t>, která obsahuje data pro zodpovězení poslední výzkumné otázky ve spojení s tabulkou</w:t>
      </w:r>
      <w:r w:rsidRPr="217B90CD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proofErr w:type="spellStart"/>
      <w:r w:rsidRPr="217B90CD">
        <w:rPr>
          <w:rFonts w:ascii="Barlow" w:eastAsia="Barlow" w:hAnsi="Barlow" w:cs="Barlow"/>
          <w:color w:val="007FFF"/>
          <w:sz w:val="24"/>
          <w:szCs w:val="24"/>
        </w:rPr>
        <w:t>countries</w:t>
      </w:r>
      <w:proofErr w:type="spellEnd"/>
      <w:r w:rsidRPr="217B90CD">
        <w:rPr>
          <w:rFonts w:ascii="Barlow" w:eastAsia="Barlow" w:hAnsi="Barlow" w:cs="Barlow"/>
          <w:color w:val="007FFF"/>
          <w:sz w:val="24"/>
          <w:szCs w:val="24"/>
        </w:rPr>
        <w:t>.</w:t>
      </w:r>
    </w:p>
    <w:p w14:paraId="7283FA45" w14:textId="6AA02E6C" w:rsidR="09AF3280" w:rsidRDefault="00ED3EC3" w:rsidP="00ED3EC3">
      <w:pPr>
        <w:pStyle w:val="Odstavecseseznamem"/>
        <w:spacing w:line="360" w:lineRule="exact"/>
        <w:ind w:left="0"/>
        <w:jc w:val="center"/>
        <w:rPr>
          <w:rFonts w:ascii="Barlow" w:eastAsia="Barlow" w:hAnsi="Barlow" w:cs="Barlow"/>
          <w:b/>
          <w:bCs/>
          <w:sz w:val="24"/>
          <w:szCs w:val="24"/>
        </w:rPr>
      </w:pPr>
      <w:r>
        <w:rPr>
          <w:rFonts w:ascii="Barlow" w:eastAsia="Barlow" w:hAnsi="Barlow" w:cs="Barlow"/>
          <w:b/>
          <w:bCs/>
          <w:sz w:val="24"/>
          <w:szCs w:val="24"/>
        </w:rPr>
        <w:t>V</w:t>
      </w:r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 xml:space="preserve">ytvoření primární tabulky </w:t>
      </w:r>
      <w:proofErr w:type="spellStart"/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>t_denisa_louzilova_project_sql_primary_final</w:t>
      </w:r>
      <w:proofErr w:type="spellEnd"/>
    </w:p>
    <w:p w14:paraId="089E59BB" w14:textId="5732B29A" w:rsidR="09AF3280" w:rsidRDefault="09AF3280" w:rsidP="09AF3280">
      <w:pPr>
        <w:spacing w:line="360" w:lineRule="exact"/>
        <w:rPr>
          <w:rFonts w:ascii="Barlow" w:eastAsia="Barlow" w:hAnsi="Barlow" w:cs="Barlow"/>
          <w:b/>
          <w:bCs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Nejdůležitějším krokem bylo vytvoření hlavní tabulky se správnými </w:t>
      </w:r>
      <w:proofErr w:type="gramStart"/>
      <w:r w:rsidRPr="09AF3280">
        <w:rPr>
          <w:rFonts w:ascii="Barlow" w:eastAsia="Barlow" w:hAnsi="Barlow" w:cs="Barlow"/>
          <w:sz w:val="24"/>
          <w:szCs w:val="24"/>
        </w:rPr>
        <w:t>daty</w:t>
      </w:r>
      <w:proofErr w:type="gramEnd"/>
      <w:r w:rsidRPr="09AF3280">
        <w:rPr>
          <w:rFonts w:ascii="Barlow" w:eastAsia="Barlow" w:hAnsi="Barlow" w:cs="Barlow"/>
          <w:sz w:val="24"/>
          <w:szCs w:val="24"/>
        </w:rPr>
        <w:t xml:space="preserve"> a hlavně za stejná období. </w:t>
      </w:r>
    </w:p>
    <w:p w14:paraId="4EAF6B7E" w14:textId="5C4D27D0" w:rsidR="09AF3280" w:rsidRDefault="09AF3280" w:rsidP="09AF3280">
      <w:pPr>
        <w:spacing w:line="360" w:lineRule="exact"/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Tabulka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obsahuje průměrné mzdy a počty zaměstnanců za každé čtvrtletí sledovaných roků, zatímco tabulka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>obsahuje ceny potravin podle krajů za týdenní sledované období v průběhu let. Bylo tedy zapotřebí sjednotit data –</w:t>
      </w:r>
      <w:r>
        <w:br/>
      </w:r>
      <w:r w:rsidRPr="09AF3280">
        <w:rPr>
          <w:rFonts w:ascii="Barlow" w:eastAsia="Barlow" w:hAnsi="Barlow" w:cs="Barlow"/>
          <w:sz w:val="24"/>
          <w:szCs w:val="24"/>
        </w:rPr>
        <w:t xml:space="preserve">u tabulky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 jsem použila funkci YEAR pro vybrání pouze roků a u obou tabulek byla třeba funkce AVG, aby mně tyto data zprůměrovala právě pouze za každý rok.</w:t>
      </w:r>
    </w:p>
    <w:p w14:paraId="1C7AB989" w14:textId="73045398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Nejdříve jsem přidala k tabulce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pomocí LEFT JOIN </w:t>
      </w:r>
      <w:proofErr w:type="gramStart"/>
      <w:r w:rsidRPr="09AF3280">
        <w:rPr>
          <w:rFonts w:ascii="Barlow" w:eastAsia="Barlow" w:hAnsi="Barlow" w:cs="Barlow"/>
          <w:sz w:val="24"/>
          <w:szCs w:val="24"/>
        </w:rPr>
        <w:t xml:space="preserve">tabulky 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</w:t>
      </w:r>
      <w:proofErr w:type="gramEnd"/>
      <w:r w:rsidRPr="09AF3280">
        <w:rPr>
          <w:rFonts w:ascii="Barlow" w:eastAsia="Barlow" w:hAnsi="Barlow" w:cs="Barlow"/>
          <w:color w:val="007FFF"/>
          <w:sz w:val="24"/>
          <w:szCs w:val="24"/>
        </w:rPr>
        <w:t>_payroll_industry_branch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,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czechia_payroll_unit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>a</w:t>
      </w:r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czechia_payroll_value_type</w:t>
      </w:r>
      <w:proofErr w:type="spellEnd"/>
      <w:r>
        <w:br/>
      </w:r>
      <w:r w:rsidRPr="09AF3280">
        <w:rPr>
          <w:rFonts w:ascii="Barlow" w:eastAsia="Barlow" w:hAnsi="Barlow" w:cs="Barlow"/>
          <w:sz w:val="24"/>
          <w:szCs w:val="24"/>
        </w:rPr>
        <w:t>(tabulka</w:t>
      </w:r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czechia_payroll_calculation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 obsahuje způsob získání dat, tudíž nebyla potřeba) a zobrazila jsem pouze potřebné sloupce se zmíněným výpočtem průměru a dále zaokrouhlení pomocí ROUND na 2 desetinná místa. Také jsem musela vyselektovat pouze data s kódem 5958, abych získala pouze data s průměrnými mzdami (kód 316 obsahoval počet zaměstnanců v odvětvích). Po zobrazení dat jsem zjistila, že je zapotřebí odebrat spoustu hodnot, které byly nulové pomocí IS NOT NULL.</w:t>
      </w:r>
      <w:r>
        <w:br/>
      </w:r>
      <w:r w:rsidRPr="09AF3280">
        <w:rPr>
          <w:rFonts w:ascii="Barlow" w:eastAsia="Barlow" w:hAnsi="Barlow" w:cs="Barlow"/>
          <w:sz w:val="24"/>
          <w:szCs w:val="24"/>
        </w:rPr>
        <w:t>Posledním krokem bylo seskupit data GROUP BY podle odvětví a let.</w:t>
      </w:r>
    </w:p>
    <w:p w14:paraId="0A5F1748" w14:textId="257D8CF2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</w:p>
    <w:p w14:paraId="0D512E03" w14:textId="28AFEC40" w:rsidR="09AF3280" w:rsidRDefault="09AF3280" w:rsidP="09AF3280">
      <w:pPr>
        <w:rPr>
          <w:rFonts w:ascii="Barlow" w:eastAsia="Barlow" w:hAnsi="Barlow" w:cs="Barlow"/>
          <w:color w:val="007FFF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lastRenderedPageBreak/>
        <w:t xml:space="preserve">Dále jsem přidala k tabulce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pomocí LEFT JOIN tabulku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czechia_price_category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>. Vybrala potřebné sloupce a použila zmíněné funkce YEAR na datum a AVG na ceny potravin, abych získala průměr cen za roky. Tabulku jsem seskupila GROUP BY podle let a druhu potravin a následně je seřadila podle skupin potravin a datumu sestupně DESC.</w:t>
      </w:r>
    </w:p>
    <w:p w14:paraId="3A9A8FBC" w14:textId="70A4A9C1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  <w:r>
        <w:br/>
      </w:r>
      <w:r w:rsidRPr="09AF3280">
        <w:rPr>
          <w:rFonts w:ascii="Barlow" w:eastAsia="Barlow" w:hAnsi="Barlow" w:cs="Barlow"/>
          <w:sz w:val="24"/>
          <w:szCs w:val="24"/>
        </w:rPr>
        <w:t xml:space="preserve">Tyto dva výběry jsem následně použila jako </w:t>
      </w:r>
      <w:proofErr w:type="spellStart"/>
      <w:r w:rsidRPr="09AF3280">
        <w:rPr>
          <w:rFonts w:ascii="Barlow" w:eastAsia="Barlow" w:hAnsi="Barlow" w:cs="Barlow"/>
          <w:sz w:val="24"/>
          <w:szCs w:val="24"/>
        </w:rPr>
        <w:t>subselekty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 ‘a’ a ‘b’ pro finální tabulku, kdy jsem použila JOIN pro spojení těchto dat. Následně jsem pomocí CREATE OR REPLACE TABLE vytvořila tabulku, kterou jsem mohla v případě potřeb i upravit (správně řečeno nahradit = </w:t>
      </w:r>
      <w:proofErr w:type="spellStart"/>
      <w:r w:rsidRPr="09AF3280">
        <w:rPr>
          <w:rFonts w:ascii="Barlow" w:eastAsia="Barlow" w:hAnsi="Barlow" w:cs="Barlow"/>
          <w:sz w:val="24"/>
          <w:szCs w:val="24"/>
        </w:rPr>
        <w:t>replace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>).</w:t>
      </w:r>
    </w:p>
    <w:p w14:paraId="0F5974B5" w14:textId="4B636FAA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>Z tabulky bylo zřejmé, že budu pracovat s daty z roků 2006-2018, jelikož pro tyto roky mám informace o průměrných mzdách i cenách.</w:t>
      </w:r>
    </w:p>
    <w:p w14:paraId="3D10A326" w14:textId="78C93A6E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</w:p>
    <w:p w14:paraId="40716046" w14:textId="75813B1E" w:rsidR="09AF3280" w:rsidRDefault="00ED3EC3" w:rsidP="00ED3EC3">
      <w:pPr>
        <w:pStyle w:val="Odstavecseseznamem"/>
        <w:ind w:left="0"/>
        <w:jc w:val="center"/>
        <w:rPr>
          <w:rFonts w:ascii="Barlow" w:eastAsia="Barlow" w:hAnsi="Barlow" w:cs="Barlow"/>
          <w:b/>
          <w:bCs/>
          <w:sz w:val="24"/>
          <w:szCs w:val="24"/>
        </w:rPr>
      </w:pPr>
      <w:r>
        <w:rPr>
          <w:rFonts w:ascii="Barlow" w:eastAsia="Barlow" w:hAnsi="Barlow" w:cs="Barlow"/>
          <w:b/>
          <w:bCs/>
          <w:sz w:val="24"/>
          <w:szCs w:val="24"/>
        </w:rPr>
        <w:t>V</w:t>
      </w:r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 xml:space="preserve">ytvoření sekundární tabulky </w:t>
      </w:r>
      <w:proofErr w:type="spellStart"/>
      <w:r w:rsidR="09AF3280" w:rsidRPr="09AF3280">
        <w:rPr>
          <w:rFonts w:ascii="Barlow" w:eastAsia="Barlow" w:hAnsi="Barlow" w:cs="Barlow"/>
          <w:b/>
          <w:bCs/>
          <w:sz w:val="24"/>
          <w:szCs w:val="24"/>
        </w:rPr>
        <w:t>t_denisa_louzilova_project_sql_secondary_final</w:t>
      </w:r>
      <w:proofErr w:type="spellEnd"/>
    </w:p>
    <w:p w14:paraId="23D85508" w14:textId="182428A1" w:rsidR="09AF3280" w:rsidRDefault="09AF3280" w:rsidP="09AF3280">
      <w:pPr>
        <w:rPr>
          <w:rFonts w:ascii="Barlow" w:eastAsia="Barlow" w:hAnsi="Barlow" w:cs="Barlow"/>
          <w:sz w:val="24"/>
          <w:szCs w:val="24"/>
        </w:rPr>
      </w:pPr>
      <w:r w:rsidRPr="09AF3280">
        <w:rPr>
          <w:rFonts w:ascii="Barlow" w:eastAsia="Barlow" w:hAnsi="Barlow" w:cs="Barlow"/>
          <w:sz w:val="24"/>
          <w:szCs w:val="24"/>
        </w:rPr>
        <w:t xml:space="preserve">Pro vytvoření pomocné tabulky jsem použila JOIN pouze </w:t>
      </w:r>
      <w:proofErr w:type="gramStart"/>
      <w:r w:rsidRPr="09AF3280">
        <w:rPr>
          <w:rFonts w:ascii="Barlow" w:eastAsia="Barlow" w:hAnsi="Barlow" w:cs="Barlow"/>
          <w:sz w:val="24"/>
          <w:szCs w:val="24"/>
        </w:rPr>
        <w:t>jednou</w:t>
      </w:r>
      <w:proofErr w:type="gramEnd"/>
      <w:r w:rsidRPr="09AF3280">
        <w:rPr>
          <w:rFonts w:ascii="Barlow" w:eastAsia="Barlow" w:hAnsi="Barlow" w:cs="Barlow"/>
          <w:sz w:val="24"/>
          <w:szCs w:val="24"/>
        </w:rPr>
        <w:t xml:space="preserve"> a to pro připojení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countries</w:t>
      </w:r>
      <w:proofErr w:type="spellEnd"/>
      <w:r w:rsidRPr="09AF3280">
        <w:rPr>
          <w:rFonts w:ascii="Barlow" w:eastAsia="Barlow" w:hAnsi="Barlow" w:cs="Barlow"/>
          <w:color w:val="007FFF"/>
          <w:sz w:val="24"/>
          <w:szCs w:val="24"/>
        </w:rPr>
        <w:t xml:space="preserve"> </w:t>
      </w:r>
      <w:r w:rsidRPr="09AF3280">
        <w:rPr>
          <w:rFonts w:ascii="Barlow" w:eastAsia="Barlow" w:hAnsi="Barlow" w:cs="Barlow"/>
          <w:sz w:val="24"/>
          <w:szCs w:val="24"/>
        </w:rPr>
        <w:t xml:space="preserve">a tabulky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economies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. Opět jsem vybrala pouze potřebné </w:t>
      </w:r>
      <w:proofErr w:type="gramStart"/>
      <w:r w:rsidRPr="09AF3280">
        <w:rPr>
          <w:rFonts w:ascii="Barlow" w:eastAsia="Barlow" w:hAnsi="Barlow" w:cs="Barlow"/>
          <w:sz w:val="24"/>
          <w:szCs w:val="24"/>
        </w:rPr>
        <w:t>sloupce - především</w:t>
      </w:r>
      <w:proofErr w:type="gramEnd"/>
      <w:r w:rsidRPr="09AF3280">
        <w:rPr>
          <w:rFonts w:ascii="Barlow" w:eastAsia="Barlow" w:hAnsi="Barlow" w:cs="Barlow"/>
          <w:sz w:val="24"/>
          <w:szCs w:val="24"/>
        </w:rPr>
        <w:t xml:space="preserve"> země, roky, HDP a další. Tabulku </w:t>
      </w:r>
      <w:proofErr w:type="spellStart"/>
      <w:r w:rsidRPr="09AF3280">
        <w:rPr>
          <w:rFonts w:ascii="Barlow" w:eastAsia="Barlow" w:hAnsi="Barlow" w:cs="Barlow"/>
          <w:color w:val="007FFF"/>
          <w:sz w:val="24"/>
          <w:szCs w:val="24"/>
        </w:rPr>
        <w:t>countries</w:t>
      </w:r>
      <w:proofErr w:type="spellEnd"/>
      <w:r w:rsidRPr="09AF3280">
        <w:rPr>
          <w:rFonts w:ascii="Barlow" w:eastAsia="Barlow" w:hAnsi="Barlow" w:cs="Barlow"/>
          <w:sz w:val="24"/>
          <w:szCs w:val="24"/>
        </w:rPr>
        <w:t xml:space="preserve"> jsem přidala, jelikož obsahuje data o kontinentu a tím, jsem mohla vybrat do tabulky pouze Evropské země. Další podmínku jsem použila na roky 2006-2018, abychom se dívali na stejné časové období. </w:t>
      </w:r>
      <w:r>
        <w:br/>
      </w:r>
      <w:r w:rsidRPr="09AF3280">
        <w:rPr>
          <w:rFonts w:ascii="Barlow" w:eastAsia="Barlow" w:hAnsi="Barlow" w:cs="Barlow"/>
          <w:sz w:val="24"/>
          <w:szCs w:val="24"/>
        </w:rPr>
        <w:t>Poté už jsem data pouze seřadila ORDER BY vzestupně podle zemí a let.</w:t>
      </w:r>
    </w:p>
    <w:p w14:paraId="5D90E21A" w14:textId="77777777" w:rsidR="00ED3EC3" w:rsidRDefault="00ED3EC3" w:rsidP="19AED3CE">
      <w:pPr>
        <w:jc w:val="both"/>
        <w:rPr>
          <w:rFonts w:ascii="Barlow" w:eastAsia="Barlow" w:hAnsi="Barlow" w:cs="Barlow"/>
          <w:b/>
          <w:bCs/>
          <w:sz w:val="24"/>
          <w:szCs w:val="24"/>
        </w:rPr>
      </w:pPr>
    </w:p>
    <w:p w14:paraId="79A6A5BB" w14:textId="0E205CE4" w:rsidR="00ED3EC3" w:rsidRDefault="00ED3EC3" w:rsidP="00ED3EC3">
      <w:pPr>
        <w:jc w:val="center"/>
        <w:rPr>
          <w:rFonts w:ascii="Barlow" w:eastAsia="Barlow" w:hAnsi="Barlow" w:cs="Barlow"/>
          <w:b/>
          <w:bCs/>
          <w:sz w:val="24"/>
          <w:szCs w:val="24"/>
        </w:rPr>
      </w:pPr>
      <w:r>
        <w:rPr>
          <w:rFonts w:ascii="Barlow" w:eastAsia="Barlow" w:hAnsi="Barlow" w:cs="Barlow"/>
          <w:b/>
          <w:bCs/>
          <w:sz w:val="24"/>
          <w:szCs w:val="24"/>
        </w:rPr>
        <w:t>Výzkumné otázky a odpovědi</w:t>
      </w:r>
    </w:p>
    <w:p w14:paraId="5370B379" w14:textId="49B94120" w:rsidR="09AF3280" w:rsidRDefault="00ED3EC3" w:rsidP="19AED3CE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1. </w:t>
      </w:r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>Rostou v průběhu let mzdy ve všech odvětvích, nebo v některých klesají?</w:t>
      </w:r>
      <w:r w:rsidR="09AF3280">
        <w:br/>
      </w:r>
      <w:r w:rsidR="09AF3280">
        <w:br/>
      </w:r>
      <w:r w:rsidR="19AED3CE" w:rsidRPr="19AED3CE">
        <w:rPr>
          <w:rFonts w:ascii="Barlow" w:eastAsia="Barlow" w:hAnsi="Barlow" w:cs="Barlow"/>
          <w:sz w:val="24"/>
          <w:szCs w:val="24"/>
        </w:rPr>
        <w:t xml:space="preserve">Pro zodpovězení této otázky bylo především potřeba spočítat meziroční nárůst mezd v procentech.  Ten jsem získala spojením primární tabulky s též primární tabulkou, kdy rok = rok + </w:t>
      </w:r>
      <w:proofErr w:type="gramStart"/>
      <w:r w:rsidR="19AED3CE" w:rsidRPr="19AED3CE">
        <w:rPr>
          <w:rFonts w:ascii="Barlow" w:eastAsia="Barlow" w:hAnsi="Barlow" w:cs="Barlow"/>
          <w:sz w:val="24"/>
          <w:szCs w:val="24"/>
        </w:rPr>
        <w:t>1 .</w:t>
      </w:r>
      <w:proofErr w:type="gramEnd"/>
      <w:r w:rsidR="19AED3CE" w:rsidRPr="19AED3CE">
        <w:rPr>
          <w:rFonts w:ascii="Barlow" w:eastAsia="Barlow" w:hAnsi="Barlow" w:cs="Barlow"/>
          <w:sz w:val="24"/>
          <w:szCs w:val="24"/>
        </w:rPr>
        <w:t xml:space="preserve"> Tím jsem mohla spočítat meziroční nárůst mezd. A také za použití vzorečku: </w:t>
      </w:r>
      <w:r w:rsidR="19AED3CE" w:rsidRPr="19AED3CE">
        <w:rPr>
          <w:rFonts w:ascii="Courier New" w:eastAsia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="19AED3CE" w:rsidRPr="19AED3CE">
        <w:rPr>
          <w:rFonts w:ascii="Courier New" w:eastAsia="Courier New" w:hAnsi="Courier New" w:cs="Courier New"/>
          <w:color w:val="000000" w:themeColor="text1"/>
          <w:sz w:val="20"/>
          <w:szCs w:val="20"/>
        </w:rPr>
        <w:t>p.pay_value</w:t>
      </w:r>
      <w:proofErr w:type="spellEnd"/>
      <w:r w:rsidR="19AED3CE" w:rsidRPr="19AED3C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p2.pay_</w:t>
      </w:r>
      <w:proofErr w:type="gramStart"/>
      <w:r w:rsidR="19AED3CE" w:rsidRPr="19AED3CE">
        <w:rPr>
          <w:rFonts w:ascii="Courier New" w:eastAsia="Courier New" w:hAnsi="Courier New" w:cs="Courier New"/>
          <w:color w:val="000000" w:themeColor="text1"/>
          <w:sz w:val="20"/>
          <w:szCs w:val="20"/>
        </w:rPr>
        <w:t>value)/</w:t>
      </w:r>
      <w:proofErr w:type="gramEnd"/>
      <w:r w:rsidR="19AED3CE" w:rsidRPr="19AED3C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p2.pay_value * </w:t>
      </w:r>
      <w:r w:rsidR="19AED3CE" w:rsidRPr="19AED3CE">
        <w:rPr>
          <w:rFonts w:ascii="Courier New" w:eastAsia="Courier New" w:hAnsi="Courier New" w:cs="Courier New"/>
          <w:color w:val="0000FF"/>
          <w:sz w:val="20"/>
          <w:szCs w:val="20"/>
        </w:rPr>
        <w:t>100</w:t>
      </w:r>
    </w:p>
    <w:p w14:paraId="572F9264" w14:textId="26F34836" w:rsidR="19AED3CE" w:rsidRDefault="19AED3CE" w:rsidP="19AED3CE">
      <w:pPr>
        <w:jc w:val="both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Dalším krokem bylo vzít tato vypočítaná data do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subselectu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a následně pomocí podmínky WHERE zobrazit pouze ty hodnoty, které jsou menší než nula.</w:t>
      </w:r>
    </w:p>
    <w:p w14:paraId="1FE75B66" w14:textId="6DF1C920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Když jsem seřadila tyto hodnoty od nejmenší (tedy od největší mínusové hodnoty), zjistila jsem, že nejvyšší pokles mzdy byl v odvětví Peněžnictví a pojišťovnictví v roce </w:t>
      </w:r>
      <w:proofErr w:type="gramStart"/>
      <w:r w:rsidRPr="19AED3CE">
        <w:rPr>
          <w:rFonts w:ascii="Barlow" w:eastAsia="Barlow" w:hAnsi="Barlow" w:cs="Barlow"/>
          <w:sz w:val="24"/>
          <w:szCs w:val="24"/>
        </w:rPr>
        <w:t>2013 - o</w:t>
      </w:r>
      <w:proofErr w:type="gramEnd"/>
      <w:r w:rsidRPr="19AED3CE">
        <w:rPr>
          <w:rFonts w:ascii="Barlow" w:eastAsia="Barlow" w:hAnsi="Barlow" w:cs="Barlow"/>
          <w:sz w:val="24"/>
          <w:szCs w:val="24"/>
        </w:rPr>
        <w:t xml:space="preserve"> 8.91%.</w:t>
      </w:r>
    </w:p>
    <w:p w14:paraId="1D77D8FD" w14:textId="75EB749A" w:rsidR="19AED3CE" w:rsidRDefault="19AED3CE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Další úpravou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subselectu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jsem si zobrazila pouze ta odvětví, která v letech 2006-2018 měla alespoň v jednom roce pokles mezd. Zobrazila se mně většina oborů - 15 ze sledovaných 19 oborů.</w:t>
      </w:r>
      <w:r>
        <w:br/>
      </w:r>
      <w:r w:rsidRPr="19AED3CE">
        <w:rPr>
          <w:rFonts w:ascii="Barlow" w:eastAsia="Barlow" w:hAnsi="Barlow" w:cs="Barlow"/>
          <w:sz w:val="24"/>
          <w:szCs w:val="24"/>
        </w:rPr>
        <w:t xml:space="preserve">Následně jsem si tento výsledek uložila do pohledu 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v_pokles_mezd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, abych s ním mohla ještě pracovat.</w:t>
      </w:r>
    </w:p>
    <w:p w14:paraId="09617592" w14:textId="57FFA161" w:rsidR="19AED3CE" w:rsidRDefault="217B90CD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217B90CD">
        <w:rPr>
          <w:rFonts w:ascii="Barlow" w:eastAsia="Barlow" w:hAnsi="Barlow" w:cs="Barlow"/>
          <w:color w:val="000000" w:themeColor="text1"/>
          <w:sz w:val="24"/>
          <w:szCs w:val="24"/>
        </w:rPr>
        <w:lastRenderedPageBreak/>
        <w:t xml:space="preserve">Poté jsem si zobrazila odvětví z primární tabulky a odečetla od nich právě vytvořený pohled </w:t>
      </w:r>
      <w:proofErr w:type="spellStart"/>
      <w:r w:rsidRPr="217B90CD">
        <w:rPr>
          <w:rFonts w:ascii="Barlow" w:eastAsia="Barlow" w:hAnsi="Barlow" w:cs="Barlow"/>
          <w:color w:val="000000" w:themeColor="text1"/>
          <w:sz w:val="24"/>
          <w:szCs w:val="24"/>
        </w:rPr>
        <w:t>v_pokles_mezd</w:t>
      </w:r>
      <w:proofErr w:type="spellEnd"/>
      <w:r w:rsidRPr="217B90CD">
        <w:rPr>
          <w:rFonts w:ascii="Barlow" w:eastAsia="Barlow" w:hAnsi="Barlow" w:cs="Barlow"/>
          <w:color w:val="000000" w:themeColor="text1"/>
          <w:sz w:val="24"/>
          <w:szCs w:val="24"/>
        </w:rPr>
        <w:t>. Tím jsem získala zbylé 4 obory, u kterých nedošlo ve sledovaných letech k žádnému poklesu mezd: Doprava a skladování, Ostatní činnosti, Zdravotní a sociální péče a Zpracovatelský průmysl.</w:t>
      </w:r>
    </w:p>
    <w:p w14:paraId="6BEAEFEF" w14:textId="03433C74" w:rsidR="19AED3CE" w:rsidRDefault="19AED3CE" w:rsidP="19AED3CE">
      <w:pPr>
        <w:jc w:val="both"/>
        <w:rPr>
          <w:rFonts w:ascii="Courier New" w:eastAsia="Courier New" w:hAnsi="Courier New" w:cs="Courier New"/>
          <w:sz w:val="20"/>
          <w:szCs w:val="20"/>
        </w:rPr>
      </w:pPr>
      <w:r w:rsidRPr="19AED3CE">
        <w:rPr>
          <w:rFonts w:ascii="Barlow" w:eastAsia="Barlow" w:hAnsi="Barlow" w:cs="Barlow"/>
          <w:sz w:val="24"/>
          <w:szCs w:val="24"/>
        </w:rPr>
        <w:t>Závěr: Přestože mzdy meziročně stoupají, v některých letech se s alespoň mírným poklesem mzdy setká většina odvětví</w:t>
      </w:r>
      <w:r w:rsidRPr="19AED3CE">
        <w:rPr>
          <w:rFonts w:ascii="Courier New" w:eastAsia="Courier New" w:hAnsi="Courier New" w:cs="Courier New"/>
          <w:sz w:val="20"/>
          <w:szCs w:val="20"/>
        </w:rPr>
        <w:t>.</w:t>
      </w:r>
    </w:p>
    <w:p w14:paraId="0955A61C" w14:textId="77777777" w:rsidR="00ED3EC3" w:rsidRDefault="00ED3EC3" w:rsidP="19AED3CE">
      <w:pPr>
        <w:spacing w:line="360" w:lineRule="exact"/>
        <w:jc w:val="both"/>
        <w:rPr>
          <w:rFonts w:ascii="Barlow" w:eastAsia="Barlow" w:hAnsi="Barlow" w:cs="Barlow"/>
          <w:b/>
          <w:bCs/>
          <w:sz w:val="24"/>
          <w:szCs w:val="24"/>
        </w:rPr>
      </w:pPr>
    </w:p>
    <w:p w14:paraId="6474CE21" w14:textId="6086E82C" w:rsidR="19AED3CE" w:rsidRDefault="00ED3EC3" w:rsidP="19AED3CE">
      <w:pPr>
        <w:spacing w:line="360" w:lineRule="exact"/>
        <w:jc w:val="both"/>
        <w:rPr>
          <w:rFonts w:ascii="Barlow" w:eastAsia="Barlow" w:hAnsi="Barlow" w:cs="Barlow"/>
          <w:b/>
          <w:bCs/>
          <w:color w:val="FF0000"/>
          <w:sz w:val="24"/>
          <w:szCs w:val="24"/>
        </w:rPr>
      </w:pPr>
      <w:r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2. </w:t>
      </w:r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>Kolik je možné si koupit litrů mléka a kilogramů chleba za první a poslední srovnatelné období v dostupných datech cen a mezd?</w:t>
      </w:r>
    </w:p>
    <w:p w14:paraId="5651F3DE" w14:textId="29DCEEED" w:rsidR="19AED3CE" w:rsidRDefault="19AED3CE" w:rsidP="19AED3CE">
      <w:pPr>
        <w:spacing w:line="360" w:lineRule="exact"/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Vzhledem k dostupným datum jsem porovnávala rok 2006 a 2018.</w:t>
      </w:r>
    </w:p>
    <w:p w14:paraId="1C08AA91" w14:textId="15E303E6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V prvním kroku jsem si našla označení pro mléko a chléb v primární tabulce pro snadnější vyhledávání: chléb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code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= 111301, mléko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code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= 114201</w:t>
      </w:r>
    </w:p>
    <w:p w14:paraId="7F433AFC" w14:textId="27A1DBA3" w:rsidR="19AED3CE" w:rsidRDefault="19AED3CE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Následně jsem si zobrazila všechny potřebné sloupečky z primární tabulky a vydělila průměrnou mzdu cenou sledovaných potravin - </w:t>
      </w:r>
      <w:proofErr w:type="spellStart"/>
      <w:proofErr w:type="gramStart"/>
      <w:r w:rsidRPr="19AED3CE">
        <w:rPr>
          <w:rFonts w:ascii="Barlow" w:eastAsia="Barlow" w:hAnsi="Barlow" w:cs="Barlow"/>
          <w:sz w:val="24"/>
          <w:szCs w:val="24"/>
        </w:rPr>
        <w:t>round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(</w:t>
      </w:r>
      <w:proofErr w:type="spellStart"/>
      <w:proofErr w:type="gram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pay_value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/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price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, </w:t>
      </w:r>
      <w:r w:rsidRPr="19AED3CE">
        <w:rPr>
          <w:rFonts w:ascii="Barlow" w:eastAsia="Barlow" w:hAnsi="Barlow" w:cs="Barlow"/>
          <w:color w:val="0000FF"/>
          <w:sz w:val="24"/>
          <w:szCs w:val="24"/>
        </w:rPr>
        <w:t>2</w:t>
      </w: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) </w:t>
      </w:r>
      <w:r w:rsidRPr="19AED3CE">
        <w:rPr>
          <w:rFonts w:ascii="Barlow" w:eastAsia="Barlow" w:hAnsi="Barlow" w:cs="Barlow"/>
          <w:sz w:val="24"/>
          <w:szCs w:val="24"/>
        </w:rPr>
        <w:t>AS</w:t>
      </w: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 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food_amount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. Také bylo důležité přidat podmínky pro zobrazení dat pouze pro chleba a mléko v letech 2006 a 2018. Následně jsem hodnoty seřadila tak, aby bylo možné z tabulky přečíst, jaké byly rozdíly v kupní síle pro jednotlivá odvětví.</w:t>
      </w:r>
    </w:p>
    <w:p w14:paraId="773C5931" w14:textId="6E70F13D" w:rsidR="19AED3CE" w:rsidRDefault="19AED3CE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Následně jsem ještě pomocí </w:t>
      </w:r>
      <w:proofErr w:type="spell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subselectu</w:t>
      </w:r>
      <w:proofErr w:type="spell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 ukázala průměr kupní síly bez ohledu na odvětví.</w:t>
      </w:r>
    </w:p>
    <w:p w14:paraId="38613CBC" w14:textId="4F2C2AAB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Závěrem:</w:t>
      </w:r>
    </w:p>
    <w:p w14:paraId="7C24D4D0" w14:textId="27AD1383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Množství cen potravin, které lze nakoupit za srovnatelná období, je závislé na růstu cen potravin a zvyšování mezd. Počítáme-li s průměrnou mzdou, můžeme usoudit, že zaměstnanci většiny (ne všech) sledovaných odvětví si v roce 2018 mohli nakoupit více potravin než v roce 2006.</w:t>
      </w:r>
    </w:p>
    <w:p w14:paraId="48A68327" w14:textId="5CED05D6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Vezmeme-li v potaz celou Českou republiku, můžeme říct, že průměrný občan si mohl v roce 2018 (oproti roku 2006) dovolit nakoupit více mléka i chleba. Nicméně cena chleba rostla více než u mléka, tudíž rozdíl v množství nakoupeného mléka v letech je větší.</w:t>
      </w:r>
    </w:p>
    <w:p w14:paraId="1C7D3537" w14:textId="2EBD1878" w:rsidR="00ED3EC3" w:rsidRPr="00ED3EC3" w:rsidRDefault="00ED3EC3" w:rsidP="00ED3EC3">
      <w:pPr>
        <w:pStyle w:val="Normlnweb"/>
        <w:shd w:val="clear" w:color="auto" w:fill="FFFFFF"/>
        <w:spacing w:before="0" w:beforeAutospacing="0" w:after="0" w:afterAutospacing="0"/>
        <w:rPr>
          <w:rFonts w:ascii="Barlow" w:hAnsi="Barlow" w:cs="Courier New"/>
        </w:rPr>
      </w:pPr>
      <w:r w:rsidRPr="00ED3EC3">
        <w:rPr>
          <w:rFonts w:ascii="Barlow" w:hAnsi="Barlow" w:cs="Courier New"/>
        </w:rPr>
        <w:t>Pokud počítáme s celorepublikovým průměrem mezd, můžeme říct, že v roce 2006 si zaměstnanci ČR mohli dovolit koupit 1287,5 kg chleba,</w:t>
      </w:r>
      <w:r w:rsidRPr="00ED3EC3">
        <w:rPr>
          <w:rFonts w:ascii="Barlow" w:hAnsi="Barlow" w:cs="Courier New"/>
        </w:rPr>
        <w:t xml:space="preserve"> </w:t>
      </w:r>
      <w:r w:rsidRPr="00ED3EC3">
        <w:rPr>
          <w:rFonts w:ascii="Barlow" w:hAnsi="Barlow" w:cs="Courier New"/>
        </w:rPr>
        <w:t xml:space="preserve">zatímco v roce 2018 to bylo 1342,2 kg chleba. U mléka byl nárůst ještě </w:t>
      </w:r>
      <w:proofErr w:type="gramStart"/>
      <w:r w:rsidRPr="00ED3EC3">
        <w:rPr>
          <w:rFonts w:ascii="Barlow" w:hAnsi="Barlow" w:cs="Courier New"/>
        </w:rPr>
        <w:t>vyšší - v</w:t>
      </w:r>
      <w:proofErr w:type="gramEnd"/>
      <w:r w:rsidRPr="00ED3EC3">
        <w:rPr>
          <w:rFonts w:ascii="Barlow" w:hAnsi="Barlow" w:cs="Courier New"/>
        </w:rPr>
        <w:t xml:space="preserve"> roce 2006 bylo možné koupit 1437,2 l mléka a v roce 2018 to bylo již 1641,6 l mléka.</w:t>
      </w:r>
    </w:p>
    <w:p w14:paraId="3FF74D9A" w14:textId="03A32A45" w:rsidR="19AED3CE" w:rsidRDefault="19AED3CE" w:rsidP="19AED3CE">
      <w:pPr>
        <w:jc w:val="both"/>
        <w:rPr>
          <w:rFonts w:ascii="Barlow" w:eastAsia="Barlow" w:hAnsi="Barlow" w:cs="Barlow"/>
          <w:b/>
          <w:bCs/>
          <w:sz w:val="24"/>
          <w:szCs w:val="24"/>
        </w:rPr>
      </w:pPr>
    </w:p>
    <w:p w14:paraId="54CDD560" w14:textId="2A488507" w:rsidR="19AED3CE" w:rsidRDefault="00ED3EC3" w:rsidP="19AED3CE">
      <w:pPr>
        <w:spacing w:line="360" w:lineRule="exact"/>
        <w:jc w:val="both"/>
        <w:rPr>
          <w:rFonts w:ascii="Barlow" w:eastAsia="Barlow" w:hAnsi="Barlow" w:cs="Barlow"/>
          <w:b/>
          <w:bCs/>
          <w:color w:val="FF0000"/>
          <w:sz w:val="24"/>
          <w:szCs w:val="24"/>
        </w:rPr>
      </w:pPr>
      <w:r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3.  </w:t>
      </w:r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Která kategorie potravin zdražuje nejpomaleji (je u ní nejnižší </w:t>
      </w:r>
      <w:proofErr w:type="spellStart"/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>percentuální</w:t>
      </w:r>
      <w:proofErr w:type="spellEnd"/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 meziroční nárůst)?</w:t>
      </w:r>
    </w:p>
    <w:p w14:paraId="2D33C63D" w14:textId="6306DF2C" w:rsidR="19AED3CE" w:rsidRDefault="19AED3CE" w:rsidP="19AED3CE">
      <w:pPr>
        <w:jc w:val="both"/>
        <w:rPr>
          <w:rFonts w:ascii="Barlow" w:eastAsia="Barlow" w:hAnsi="Barlow" w:cs="Barlow"/>
          <w:color w:val="000000" w:themeColor="text1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Nejdříve jsem spočítala meziroční nárůst cen potravin v procentech.  Ten jsem opět získala spojením primární tabulky s též primární tabulkou, kdy rok = rok + </w:t>
      </w:r>
      <w:proofErr w:type="gramStart"/>
      <w:r w:rsidRPr="19AED3CE">
        <w:rPr>
          <w:rFonts w:ascii="Barlow" w:eastAsia="Barlow" w:hAnsi="Barlow" w:cs="Barlow"/>
          <w:sz w:val="24"/>
          <w:szCs w:val="24"/>
        </w:rPr>
        <w:t>1 .</w:t>
      </w:r>
      <w:proofErr w:type="gramEnd"/>
      <w:r w:rsidRPr="19AED3CE">
        <w:rPr>
          <w:rFonts w:ascii="Barlow" w:eastAsia="Barlow" w:hAnsi="Barlow" w:cs="Barlow"/>
          <w:sz w:val="24"/>
          <w:szCs w:val="24"/>
        </w:rPr>
        <w:t xml:space="preserve"> Tím jsem mohla spočítat meziroční nárůst mezd. A také za použití vzorečku: </w:t>
      </w:r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(</w:t>
      </w:r>
      <w:proofErr w:type="spellStart"/>
      <w:proofErr w:type="gramStart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>tp.price</w:t>
      </w:r>
      <w:proofErr w:type="spellEnd"/>
      <w:proofErr w:type="gramEnd"/>
      <w:r w:rsidRPr="19AED3CE">
        <w:rPr>
          <w:rFonts w:ascii="Barlow" w:eastAsia="Barlow" w:hAnsi="Barlow" w:cs="Barlow"/>
          <w:color w:val="000000" w:themeColor="text1"/>
          <w:sz w:val="24"/>
          <w:szCs w:val="24"/>
        </w:rPr>
        <w:t xml:space="preserve"> - tp2.price ) / tp2.price * </w:t>
      </w:r>
      <w:r w:rsidRPr="19AED3CE">
        <w:rPr>
          <w:rFonts w:ascii="Barlow" w:eastAsia="Barlow" w:hAnsi="Barlow" w:cs="Barlow"/>
          <w:color w:val="0000FF"/>
          <w:sz w:val="24"/>
          <w:szCs w:val="24"/>
        </w:rPr>
        <w:t>100</w:t>
      </w:r>
      <w:r w:rsidRPr="19AED3CE">
        <w:rPr>
          <w:rFonts w:ascii="Barlow" w:eastAsia="Barlow" w:hAnsi="Barlow" w:cs="Barlow"/>
          <w:sz w:val="24"/>
          <w:szCs w:val="24"/>
        </w:rPr>
        <w:t xml:space="preserve">. Tento výsledek jsem uložila do pohledu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v_narust_cen_potravin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. Lze z </w:t>
      </w:r>
      <w:r w:rsidRPr="19AED3CE">
        <w:rPr>
          <w:rFonts w:ascii="Barlow" w:eastAsia="Barlow" w:hAnsi="Barlow" w:cs="Barlow"/>
          <w:sz w:val="24"/>
          <w:szCs w:val="24"/>
        </w:rPr>
        <w:lastRenderedPageBreak/>
        <w:t>něj vyčíst meziroční nárůsty cen potravin pro každou sledovanou potravinu za sledované roky.</w:t>
      </w:r>
    </w:p>
    <w:p w14:paraId="1EA5F9B2" w14:textId="64022C88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Dále jsem z takto vytvořeného pohledu spočítala průměr meziročního nárůstu pro každou potravinu a seřadila je od nejmenší.</w:t>
      </w:r>
    </w:p>
    <w:p w14:paraId="4BAC33C5" w14:textId="6D7E3429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Závěr: </w:t>
      </w:r>
    </w:p>
    <w:p w14:paraId="4CB2485A" w14:textId="20B67E0E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Mezi lety 2006 a 2018 je nejnižší průměrný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percentuální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nárůst u potraviny CUKR KRYSTALOVÝ -1.92 %. RAJSKÁ JABLKA ČERVENÁ KULATÁ jsou také v mínusové hodnotě -0.74 %, jedná se tedy spíše o pokles než nárůst.</w:t>
      </w:r>
    </w:p>
    <w:p w14:paraId="5EEE940B" w14:textId="729973E1" w:rsidR="19AED3CE" w:rsidRDefault="19AED3CE" w:rsidP="19AED3CE">
      <w:pPr>
        <w:jc w:val="both"/>
        <w:rPr>
          <w:rFonts w:ascii="Barlow" w:eastAsia="Barlow" w:hAnsi="Barlow" w:cs="Barlow"/>
          <w:color w:val="1D1D1D"/>
          <w:sz w:val="24"/>
          <w:szCs w:val="24"/>
        </w:rPr>
      </w:pPr>
    </w:p>
    <w:p w14:paraId="69422190" w14:textId="7B43E026" w:rsidR="19AED3CE" w:rsidRDefault="00ED3EC3" w:rsidP="19AED3CE">
      <w:pPr>
        <w:jc w:val="both"/>
        <w:rPr>
          <w:rFonts w:ascii="Barlow" w:eastAsia="Barlow" w:hAnsi="Barlow" w:cs="Barlow"/>
          <w:b/>
          <w:bCs/>
          <w:color w:val="FF0000"/>
          <w:sz w:val="24"/>
          <w:szCs w:val="24"/>
        </w:rPr>
      </w:pPr>
      <w:r>
        <w:rPr>
          <w:rFonts w:ascii="Barlow" w:eastAsia="Barlow" w:hAnsi="Barlow" w:cs="Barlow"/>
          <w:b/>
          <w:bCs/>
          <w:color w:val="FF0000"/>
          <w:sz w:val="24"/>
          <w:szCs w:val="24"/>
        </w:rPr>
        <w:t xml:space="preserve">4.     </w:t>
      </w:r>
      <w:r w:rsidR="19AED3CE" w:rsidRPr="19AED3CE">
        <w:rPr>
          <w:rFonts w:ascii="Barlow" w:eastAsia="Barlow" w:hAnsi="Barlow" w:cs="Barlow"/>
          <w:b/>
          <w:bCs/>
          <w:color w:val="FF0000"/>
          <w:sz w:val="24"/>
          <w:szCs w:val="24"/>
        </w:rPr>
        <w:t>Existuje rok, ve kterém byl meziroční nárůst cen potravin výrazně vyšší než růst mezd (větší než 10 %)?</w:t>
      </w:r>
    </w:p>
    <w:p w14:paraId="1206FAD8" w14:textId="10E54E0E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 tomto případě bylo potřeba vzít nárůst cen potravin a mezd a následně tyto nárůsty porovnat.</w:t>
      </w:r>
    </w:p>
    <w:p w14:paraId="0DEF8C0A" w14:textId="34916D13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Pro nárůst cen potravin jsem již měla připravený pohled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v_narust_cen_potravin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k předešlé otázce. Stačilo tedy spočítat meziroční průměrný nárůst všech potravin s ohledem na roky.</w:t>
      </w:r>
    </w:p>
    <w:p w14:paraId="409549C0" w14:textId="370EBF40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Následně jsem vytvořila pohled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v_narust_</w:t>
      </w:r>
      <w:proofErr w:type="gramStart"/>
      <w:r w:rsidRPr="19AED3CE">
        <w:rPr>
          <w:rFonts w:ascii="Barlow" w:eastAsia="Barlow" w:hAnsi="Barlow" w:cs="Barlow"/>
          <w:sz w:val="24"/>
          <w:szCs w:val="24"/>
        </w:rPr>
        <w:t>mezd</w:t>
      </w:r>
      <w:proofErr w:type="spellEnd"/>
      <w:proofErr w:type="gramEnd"/>
      <w:r w:rsidRPr="19AED3CE">
        <w:rPr>
          <w:rFonts w:ascii="Barlow" w:eastAsia="Barlow" w:hAnsi="Barlow" w:cs="Barlow"/>
          <w:sz w:val="24"/>
          <w:szCs w:val="24"/>
        </w:rPr>
        <w:t xml:space="preserve"> a to stejným způsobem jako u předešlého pohledu. Potom jsem spočítala průměr všech mezd na roky bez ohledu na odvětví.</w:t>
      </w:r>
    </w:p>
    <w:p w14:paraId="2CC40080" w14:textId="78CB2C8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Při spojení obou pohledů pro nárůst cen potravin a mezd jsem meziroční procenta od sebe odečetla a získala jsem tím rozdíl mezi oběma proměnnýma.</w:t>
      </w:r>
    </w:p>
    <w:p w14:paraId="7844D527" w14:textId="7F062FD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Závěr:</w:t>
      </w:r>
    </w:p>
    <w:p w14:paraId="2DF45A14" w14:textId="79441EC5" w:rsidR="19AED3CE" w:rsidRDefault="217B90CD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t xml:space="preserve">V žádném roce nebyl růst cen potravin oproti růstu mezd vyšší než </w:t>
      </w:r>
      <w:proofErr w:type="gramStart"/>
      <w:r w:rsidRPr="217B90CD">
        <w:rPr>
          <w:rFonts w:ascii="Barlow" w:eastAsia="Barlow" w:hAnsi="Barlow" w:cs="Barlow"/>
          <w:sz w:val="24"/>
          <w:szCs w:val="24"/>
        </w:rPr>
        <w:t>10%</w:t>
      </w:r>
      <w:proofErr w:type="gramEnd"/>
      <w:r w:rsidRPr="217B90CD">
        <w:rPr>
          <w:rFonts w:ascii="Barlow" w:eastAsia="Barlow" w:hAnsi="Barlow" w:cs="Barlow"/>
          <w:sz w:val="24"/>
          <w:szCs w:val="24"/>
        </w:rPr>
        <w:t xml:space="preserve"> (za sledované období 2006 - 2018). Největší rozdíl byl v roce </w:t>
      </w:r>
      <w:proofErr w:type="gramStart"/>
      <w:r w:rsidRPr="217B90CD">
        <w:rPr>
          <w:rFonts w:ascii="Barlow" w:eastAsia="Barlow" w:hAnsi="Barlow" w:cs="Barlow"/>
          <w:sz w:val="24"/>
          <w:szCs w:val="24"/>
        </w:rPr>
        <w:t>2013 - o</w:t>
      </w:r>
      <w:proofErr w:type="gramEnd"/>
      <w:r w:rsidRPr="217B90CD">
        <w:rPr>
          <w:rFonts w:ascii="Barlow" w:eastAsia="Barlow" w:hAnsi="Barlow" w:cs="Barlow"/>
          <w:sz w:val="24"/>
          <w:szCs w:val="24"/>
        </w:rPr>
        <w:t xml:space="preserve"> 6,79 %, kdy došlo k růstu cen potravin a snížení průměrných platů. Naopak v roce 2009 byl rozdíl -9,56 %, kdy došlo k výraznému poklesu cen potravin a mírnému růstu mezd.</w:t>
      </w:r>
    </w:p>
    <w:p w14:paraId="7CA05D90" w14:textId="3B171219" w:rsidR="19AED3CE" w:rsidRDefault="19AED3CE" w:rsidP="19AED3CE">
      <w:pPr>
        <w:jc w:val="both"/>
        <w:rPr>
          <w:rFonts w:ascii="Barlow" w:eastAsia="Barlow" w:hAnsi="Barlow" w:cs="Barlow"/>
          <w:color w:val="1D1D1D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 </w:t>
      </w:r>
    </w:p>
    <w:p w14:paraId="4FF69DCB" w14:textId="3AD7B610" w:rsidR="19AED3CE" w:rsidRPr="00ED3EC3" w:rsidRDefault="19AED3CE" w:rsidP="00ED3EC3">
      <w:pPr>
        <w:pStyle w:val="Odstavecseseznamem"/>
        <w:numPr>
          <w:ilvl w:val="0"/>
          <w:numId w:val="6"/>
        </w:numPr>
        <w:ind w:left="426"/>
        <w:rPr>
          <w:rFonts w:ascii="Barlow" w:eastAsia="Barlow" w:hAnsi="Barlow" w:cs="Barlow"/>
          <w:sz w:val="24"/>
          <w:szCs w:val="24"/>
        </w:rPr>
      </w:pPr>
      <w:r w:rsidRPr="00ED3EC3">
        <w:rPr>
          <w:rFonts w:ascii="Barlow" w:eastAsia="Barlow" w:hAnsi="Barlow" w:cs="Barlow"/>
          <w:b/>
          <w:bCs/>
          <w:color w:val="FF0000"/>
          <w:sz w:val="24"/>
          <w:szCs w:val="24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  <w:r>
        <w:br/>
      </w:r>
    </w:p>
    <w:p w14:paraId="74336943" w14:textId="51F3223B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Pro zjištění růstu HDP jsem ze sekundární tabulky opět vytvořila pohled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v_rust_hdp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, kde jsem opět spojila tabulku se stejnou tabulku, vytvořila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year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+ 1 a použila vzoreček pro výpočet procent růstu.</w:t>
      </w:r>
    </w:p>
    <w:p w14:paraId="0A8BB36C" w14:textId="231E24A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 xml:space="preserve">Následně jsem k pohledu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v_rust_hdp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připojila již dříve používané pohledy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v_narust_cen_potravin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 a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v_narust_mezd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. Tyto pohledy jsem opět vložila do </w:t>
      </w:r>
      <w:proofErr w:type="spellStart"/>
      <w:r w:rsidRPr="19AED3CE">
        <w:rPr>
          <w:rFonts w:ascii="Barlow" w:eastAsia="Barlow" w:hAnsi="Barlow" w:cs="Barlow"/>
          <w:sz w:val="24"/>
          <w:szCs w:val="24"/>
        </w:rPr>
        <w:t>subselektů</w:t>
      </w:r>
      <w:proofErr w:type="spellEnd"/>
      <w:r w:rsidRPr="19AED3CE">
        <w:rPr>
          <w:rFonts w:ascii="Barlow" w:eastAsia="Barlow" w:hAnsi="Barlow" w:cs="Barlow"/>
          <w:sz w:val="24"/>
          <w:szCs w:val="24"/>
        </w:rPr>
        <w:t xml:space="preserve">, aby ukazovaly průměrné hodnoty na </w:t>
      </w:r>
      <w:proofErr w:type="gramStart"/>
      <w:r w:rsidRPr="19AED3CE">
        <w:rPr>
          <w:rFonts w:ascii="Barlow" w:eastAsia="Barlow" w:hAnsi="Barlow" w:cs="Barlow"/>
          <w:sz w:val="24"/>
          <w:szCs w:val="24"/>
        </w:rPr>
        <w:t>celou  Českou</w:t>
      </w:r>
      <w:proofErr w:type="gramEnd"/>
      <w:r w:rsidRPr="19AED3CE">
        <w:rPr>
          <w:rFonts w:ascii="Barlow" w:eastAsia="Barlow" w:hAnsi="Barlow" w:cs="Barlow"/>
          <w:sz w:val="24"/>
          <w:szCs w:val="24"/>
        </w:rPr>
        <w:t xml:space="preserve"> Republiku.</w:t>
      </w:r>
    </w:p>
    <w:p w14:paraId="426F9858" w14:textId="22F66496" w:rsidR="19AED3CE" w:rsidRDefault="217B90CD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lastRenderedPageBreak/>
        <w:t xml:space="preserve">Výsledná tabulka ukazuje meziroční procentuální změny HDP, potravin a mezd pro Českou </w:t>
      </w:r>
      <w:proofErr w:type="gramStart"/>
      <w:r w:rsidRPr="217B90CD">
        <w:rPr>
          <w:rFonts w:ascii="Barlow" w:eastAsia="Barlow" w:hAnsi="Barlow" w:cs="Barlow"/>
          <w:sz w:val="24"/>
          <w:szCs w:val="24"/>
        </w:rPr>
        <w:t>Republiku</w:t>
      </w:r>
      <w:proofErr w:type="gramEnd"/>
      <w:r w:rsidRPr="217B90CD">
        <w:rPr>
          <w:rFonts w:ascii="Barlow" w:eastAsia="Barlow" w:hAnsi="Barlow" w:cs="Barlow"/>
          <w:sz w:val="24"/>
          <w:szCs w:val="24"/>
        </w:rPr>
        <w:t xml:space="preserve"> v letech 2007 – 2018 (s rokem 2006 nepočítá, protože nemáme údaje pro srovnání s předešlým rokem).</w:t>
      </w:r>
    </w:p>
    <w:p w14:paraId="0F33E786" w14:textId="1251BBCA" w:rsidR="217B90CD" w:rsidRDefault="217B90CD" w:rsidP="217B90CD">
      <w:pPr>
        <w:jc w:val="both"/>
        <w:rPr>
          <w:rFonts w:ascii="Barlow" w:eastAsia="Barlow" w:hAnsi="Barlow" w:cs="Barlow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t>Dodatečně jsem v tabulce použila CASE pro zobrazení společných let růstu HDP a potravin a další sloupec HDP a mzdy.</w:t>
      </w:r>
      <w:r>
        <w:br/>
      </w:r>
    </w:p>
    <w:p w14:paraId="057521D3" w14:textId="69182ED8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Závěr:</w:t>
      </w:r>
    </w:p>
    <w:p w14:paraId="6200180D" w14:textId="24E7C143" w:rsidR="19AED3CE" w:rsidRDefault="217B90CD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217B90CD">
        <w:rPr>
          <w:rFonts w:ascii="Barlow" w:eastAsia="Barlow" w:hAnsi="Barlow" w:cs="Barlow"/>
          <w:sz w:val="24"/>
          <w:szCs w:val="24"/>
        </w:rPr>
        <w:t xml:space="preserve">Po analýze dat lze říct, že při nárůstu HDP stoupají ceny jídla. Pokles HDP může mít i vliv na pokles cen potravin ve stejném roce nebo následujících letech. Mzdy podle dat nemusejí být ovlivněny růstem HDP, jelikož mají spíš rostoucí než klesající trend. U mezd byl klesající trend pouze v roce 2013, což také může souviset se záporným HDP v letech 2012 a 2013. </w:t>
      </w:r>
    </w:p>
    <w:p w14:paraId="32B6186F" w14:textId="41A97DE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0F2F8BBF" w14:textId="23A1EED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214EC989" w14:textId="13FB7C9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2FE20FE9" w14:textId="473577A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2D608C18" w14:textId="7C7C412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</w:p>
    <w:p w14:paraId="50D9B78F" w14:textId="62186F3D" w:rsidR="19AED3CE" w:rsidRDefault="217B90CD" w:rsidP="00ED3EC3">
      <w:pPr>
        <w:rPr>
          <w:rFonts w:ascii="Barlow" w:eastAsia="Barlow" w:hAnsi="Barlow" w:cs="Barlow"/>
          <w:b/>
          <w:bCs/>
          <w:sz w:val="24"/>
          <w:szCs w:val="24"/>
        </w:rPr>
      </w:pPr>
      <w:r w:rsidRPr="217B90CD">
        <w:rPr>
          <w:rFonts w:ascii="Barlow" w:eastAsia="Barlow" w:hAnsi="Barlow" w:cs="Barlow"/>
          <w:b/>
          <w:bCs/>
          <w:sz w:val="24"/>
          <w:szCs w:val="24"/>
        </w:rPr>
        <w:t>Seznam</w:t>
      </w:r>
      <w:r w:rsidR="00ED3EC3">
        <w:rPr>
          <w:rFonts w:ascii="Barlow" w:eastAsia="Barlow" w:hAnsi="Barlow" w:cs="Barlow"/>
          <w:b/>
          <w:bCs/>
          <w:sz w:val="24"/>
          <w:szCs w:val="24"/>
        </w:rPr>
        <w:t xml:space="preserve"> </w:t>
      </w:r>
      <w:r w:rsidRPr="217B90CD">
        <w:rPr>
          <w:rFonts w:ascii="Barlow" w:eastAsia="Barlow" w:hAnsi="Barlow" w:cs="Barlow"/>
          <w:b/>
          <w:bCs/>
          <w:sz w:val="24"/>
          <w:szCs w:val="24"/>
        </w:rPr>
        <w:t>souborů pro projekt:</w:t>
      </w:r>
      <w:r w:rsidR="19AED3CE">
        <w:br/>
      </w:r>
    </w:p>
    <w:p w14:paraId="62184D42" w14:textId="111A2643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t_denisa_louzilova_project_sql_primary_final.csv</w:t>
      </w:r>
    </w:p>
    <w:p w14:paraId="029D76C7" w14:textId="2C76ABCF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t_denisa_louzilova_project_sql_secondary_final.csv</w:t>
      </w:r>
    </w:p>
    <w:p w14:paraId="4EA34747" w14:textId="2F918F97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v_</w:t>
      </w:r>
      <w:r w:rsidR="00ED3EC3">
        <w:rPr>
          <w:rFonts w:ascii="Barlow" w:eastAsia="Barlow" w:hAnsi="Barlow" w:cs="Barlow"/>
          <w:sz w:val="24"/>
          <w:szCs w:val="24"/>
        </w:rPr>
        <w:t>pay_drop</w:t>
      </w:r>
      <w:r w:rsidRPr="19AED3CE">
        <w:rPr>
          <w:rFonts w:ascii="Barlow" w:eastAsia="Barlow" w:hAnsi="Barlow" w:cs="Barlow"/>
          <w:sz w:val="24"/>
          <w:szCs w:val="24"/>
        </w:rPr>
        <w:t>.csv</w:t>
      </w:r>
    </w:p>
    <w:p w14:paraId="4EF52364" w14:textId="36DD3A3B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v_</w:t>
      </w:r>
      <w:r w:rsidR="00ED3EC3">
        <w:rPr>
          <w:rFonts w:ascii="Barlow" w:eastAsia="Barlow" w:hAnsi="Barlow" w:cs="Barlow"/>
          <w:sz w:val="24"/>
          <w:szCs w:val="24"/>
        </w:rPr>
        <w:t>pay_growth</w:t>
      </w:r>
      <w:r w:rsidRPr="19AED3CE">
        <w:rPr>
          <w:rFonts w:ascii="Barlow" w:eastAsia="Barlow" w:hAnsi="Barlow" w:cs="Barlow"/>
          <w:sz w:val="24"/>
          <w:szCs w:val="24"/>
        </w:rPr>
        <w:t>.csv</w:t>
      </w:r>
    </w:p>
    <w:p w14:paraId="7B266352" w14:textId="1D87AEAD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v_</w:t>
      </w:r>
      <w:r w:rsidR="00ED3EC3">
        <w:rPr>
          <w:rFonts w:ascii="Barlow" w:eastAsia="Barlow" w:hAnsi="Barlow" w:cs="Barlow"/>
          <w:sz w:val="24"/>
          <w:szCs w:val="24"/>
        </w:rPr>
        <w:t>food_growth</w:t>
      </w:r>
      <w:r w:rsidRPr="19AED3CE">
        <w:rPr>
          <w:rFonts w:ascii="Barlow" w:eastAsia="Barlow" w:hAnsi="Barlow" w:cs="Barlow"/>
          <w:sz w:val="24"/>
          <w:szCs w:val="24"/>
        </w:rPr>
        <w:t>.csv</w:t>
      </w:r>
    </w:p>
    <w:p w14:paraId="04635B2D" w14:textId="5431016B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r w:rsidRPr="19AED3CE">
        <w:rPr>
          <w:rFonts w:ascii="Barlow" w:eastAsia="Barlow" w:hAnsi="Barlow" w:cs="Barlow"/>
          <w:sz w:val="24"/>
          <w:szCs w:val="24"/>
        </w:rPr>
        <w:t>v_hdp</w:t>
      </w:r>
      <w:r w:rsidR="00ED3EC3">
        <w:rPr>
          <w:rFonts w:ascii="Barlow" w:eastAsia="Barlow" w:hAnsi="Barlow" w:cs="Barlow"/>
          <w:sz w:val="24"/>
          <w:szCs w:val="24"/>
        </w:rPr>
        <w:t>_growth</w:t>
      </w:r>
      <w:r w:rsidRPr="19AED3CE">
        <w:rPr>
          <w:rFonts w:ascii="Barlow" w:eastAsia="Barlow" w:hAnsi="Barlow" w:cs="Barlow"/>
          <w:sz w:val="24"/>
          <w:szCs w:val="24"/>
        </w:rPr>
        <w:t>.csv</w:t>
      </w:r>
    </w:p>
    <w:p w14:paraId="7DE28E90" w14:textId="654140E0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proofErr w:type="spellStart"/>
      <w:r w:rsidRPr="19AED3CE">
        <w:rPr>
          <w:rFonts w:ascii="Barlow" w:eastAsia="Barlow" w:hAnsi="Barlow" w:cs="Barlow"/>
          <w:sz w:val="24"/>
          <w:szCs w:val="24"/>
        </w:rPr>
        <w:t>tabulka_primary.sql</w:t>
      </w:r>
      <w:proofErr w:type="spellEnd"/>
    </w:p>
    <w:p w14:paraId="7B5BA942" w14:textId="122103AA" w:rsidR="19AED3CE" w:rsidRDefault="19AED3CE" w:rsidP="19AED3CE">
      <w:pPr>
        <w:jc w:val="both"/>
        <w:rPr>
          <w:rFonts w:ascii="Barlow" w:eastAsia="Barlow" w:hAnsi="Barlow" w:cs="Barlow"/>
          <w:sz w:val="24"/>
          <w:szCs w:val="24"/>
        </w:rPr>
      </w:pPr>
      <w:proofErr w:type="spellStart"/>
      <w:r w:rsidRPr="19AED3CE">
        <w:rPr>
          <w:rFonts w:ascii="Barlow" w:eastAsia="Barlow" w:hAnsi="Barlow" w:cs="Barlow"/>
          <w:sz w:val="24"/>
          <w:szCs w:val="24"/>
        </w:rPr>
        <w:t>tabulka_secondary.sql</w:t>
      </w:r>
      <w:proofErr w:type="spellEnd"/>
    </w:p>
    <w:p w14:paraId="166B5738" w14:textId="0F25431E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question1</w:t>
      </w:r>
      <w:r w:rsidR="19AED3CE" w:rsidRPr="19AED3CE">
        <w:rPr>
          <w:rFonts w:ascii="Barlow" w:eastAsia="Barlow" w:hAnsi="Barlow" w:cs="Barlow"/>
          <w:sz w:val="24"/>
          <w:szCs w:val="24"/>
        </w:rPr>
        <w:t>.sql</w:t>
      </w:r>
    </w:p>
    <w:p w14:paraId="2C314FF3" w14:textId="70E8B1AB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</w:t>
      </w:r>
      <w:r w:rsidR="19AED3CE" w:rsidRPr="19AED3CE">
        <w:rPr>
          <w:rFonts w:ascii="Barlow" w:eastAsia="Barlow" w:hAnsi="Barlow" w:cs="Barlow"/>
          <w:sz w:val="24"/>
          <w:szCs w:val="24"/>
        </w:rPr>
        <w:t>2.sql</w:t>
      </w:r>
    </w:p>
    <w:p w14:paraId="59508E10" w14:textId="6DB41628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</w:t>
      </w:r>
      <w:r w:rsidR="19AED3CE" w:rsidRPr="19AED3CE">
        <w:rPr>
          <w:rFonts w:ascii="Barlow" w:eastAsia="Barlow" w:hAnsi="Barlow" w:cs="Barlow"/>
          <w:sz w:val="24"/>
          <w:szCs w:val="24"/>
        </w:rPr>
        <w:t>3.sql</w:t>
      </w:r>
    </w:p>
    <w:p w14:paraId="50205768" w14:textId="75D4E484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</w:t>
      </w:r>
      <w:r w:rsidR="19AED3CE" w:rsidRPr="19AED3CE">
        <w:rPr>
          <w:rFonts w:ascii="Barlow" w:eastAsia="Barlow" w:hAnsi="Barlow" w:cs="Barlow"/>
          <w:sz w:val="24"/>
          <w:szCs w:val="24"/>
        </w:rPr>
        <w:t>4.sql</w:t>
      </w:r>
    </w:p>
    <w:p w14:paraId="5ED6CCDB" w14:textId="356FEE53" w:rsidR="19AED3CE" w:rsidRDefault="00C143A6" w:rsidP="19AED3CE">
      <w:pPr>
        <w:jc w:val="both"/>
        <w:rPr>
          <w:rFonts w:ascii="Barlow" w:eastAsia="Barlow" w:hAnsi="Barlow" w:cs="Barlow"/>
          <w:sz w:val="24"/>
          <w:szCs w:val="24"/>
        </w:rPr>
      </w:pPr>
      <w:r>
        <w:rPr>
          <w:rFonts w:ascii="Barlow" w:eastAsia="Barlow" w:hAnsi="Barlow" w:cs="Barlow"/>
          <w:sz w:val="24"/>
          <w:szCs w:val="24"/>
        </w:rPr>
        <w:t>question</w:t>
      </w:r>
      <w:r w:rsidR="19AED3CE" w:rsidRPr="19AED3CE">
        <w:rPr>
          <w:rFonts w:ascii="Barlow" w:eastAsia="Barlow" w:hAnsi="Barlow" w:cs="Barlow"/>
          <w:sz w:val="24"/>
          <w:szCs w:val="24"/>
        </w:rPr>
        <w:t>5.sql</w:t>
      </w:r>
    </w:p>
    <w:p w14:paraId="62FDEBA3" w14:textId="454F1C96" w:rsidR="19AED3CE" w:rsidRDefault="006030BC" w:rsidP="19AED3CE">
      <w:pPr>
        <w:jc w:val="both"/>
        <w:rPr>
          <w:rFonts w:ascii="Barlow" w:eastAsia="Barlow" w:hAnsi="Barlow" w:cs="Barlow"/>
          <w:sz w:val="24"/>
          <w:szCs w:val="24"/>
        </w:rPr>
      </w:pPr>
      <w:proofErr w:type="spellStart"/>
      <w:r>
        <w:rPr>
          <w:rFonts w:ascii="Barlow" w:eastAsia="Barlow" w:hAnsi="Barlow" w:cs="Barlow"/>
          <w:sz w:val="24"/>
          <w:szCs w:val="24"/>
        </w:rPr>
        <w:t>Accompanying</w:t>
      </w:r>
      <w:proofErr w:type="spellEnd"/>
      <w:r>
        <w:rPr>
          <w:rFonts w:ascii="Barlow" w:eastAsia="Barlow" w:hAnsi="Barlow" w:cs="Barlow"/>
          <w:sz w:val="24"/>
          <w:szCs w:val="24"/>
        </w:rPr>
        <w:t xml:space="preserve"> document</w:t>
      </w:r>
      <w:r w:rsidR="19AED3CE" w:rsidRPr="19AED3CE">
        <w:rPr>
          <w:rFonts w:ascii="Barlow" w:eastAsia="Barlow" w:hAnsi="Barlow" w:cs="Barlow"/>
          <w:sz w:val="24"/>
          <w:szCs w:val="24"/>
        </w:rPr>
        <w:t>.docx</w:t>
      </w:r>
    </w:p>
    <w:sectPr w:rsidR="19AED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rlow">
    <w:charset w:val="EE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1516"/>
    <w:multiLevelType w:val="hybridMultilevel"/>
    <w:tmpl w:val="DF729C0E"/>
    <w:lvl w:ilvl="0" w:tplc="587282A2">
      <w:start w:val="5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C6C00"/>
    <w:multiLevelType w:val="hybridMultilevel"/>
    <w:tmpl w:val="F4506344"/>
    <w:lvl w:ilvl="0" w:tplc="A9CED094">
      <w:start w:val="1"/>
      <w:numFmt w:val="decimal"/>
      <w:lvlText w:val="%1."/>
      <w:lvlJc w:val="left"/>
      <w:pPr>
        <w:ind w:left="720" w:hanging="360"/>
      </w:pPr>
    </w:lvl>
    <w:lvl w:ilvl="1" w:tplc="4E7EB3C4">
      <w:start w:val="1"/>
      <w:numFmt w:val="lowerLetter"/>
      <w:lvlText w:val="%2."/>
      <w:lvlJc w:val="left"/>
      <w:pPr>
        <w:ind w:left="1440" w:hanging="360"/>
      </w:pPr>
    </w:lvl>
    <w:lvl w:ilvl="2" w:tplc="FBCE9734">
      <w:start w:val="1"/>
      <w:numFmt w:val="lowerRoman"/>
      <w:lvlText w:val="%3."/>
      <w:lvlJc w:val="right"/>
      <w:pPr>
        <w:ind w:left="2160" w:hanging="180"/>
      </w:pPr>
    </w:lvl>
    <w:lvl w:ilvl="3" w:tplc="0F9E9D00">
      <w:start w:val="1"/>
      <w:numFmt w:val="decimal"/>
      <w:lvlText w:val="%4."/>
      <w:lvlJc w:val="left"/>
      <w:pPr>
        <w:ind w:left="2880" w:hanging="360"/>
      </w:pPr>
    </w:lvl>
    <w:lvl w:ilvl="4" w:tplc="70F4AF18">
      <w:start w:val="1"/>
      <w:numFmt w:val="lowerLetter"/>
      <w:lvlText w:val="%5."/>
      <w:lvlJc w:val="left"/>
      <w:pPr>
        <w:ind w:left="3600" w:hanging="360"/>
      </w:pPr>
    </w:lvl>
    <w:lvl w:ilvl="5" w:tplc="D658AB44">
      <w:start w:val="1"/>
      <w:numFmt w:val="lowerRoman"/>
      <w:lvlText w:val="%6."/>
      <w:lvlJc w:val="right"/>
      <w:pPr>
        <w:ind w:left="4320" w:hanging="180"/>
      </w:pPr>
    </w:lvl>
    <w:lvl w:ilvl="6" w:tplc="C71E4698">
      <w:start w:val="1"/>
      <w:numFmt w:val="decimal"/>
      <w:lvlText w:val="%7."/>
      <w:lvlJc w:val="left"/>
      <w:pPr>
        <w:ind w:left="5040" w:hanging="360"/>
      </w:pPr>
    </w:lvl>
    <w:lvl w:ilvl="7" w:tplc="A1524430">
      <w:start w:val="1"/>
      <w:numFmt w:val="lowerLetter"/>
      <w:lvlText w:val="%8."/>
      <w:lvlJc w:val="left"/>
      <w:pPr>
        <w:ind w:left="5760" w:hanging="360"/>
      </w:pPr>
    </w:lvl>
    <w:lvl w:ilvl="8" w:tplc="4FA833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33B45"/>
    <w:multiLevelType w:val="hybridMultilevel"/>
    <w:tmpl w:val="5A34EA0E"/>
    <w:lvl w:ilvl="0" w:tplc="A8BA66D4">
      <w:start w:val="1"/>
      <w:numFmt w:val="decimal"/>
      <w:lvlText w:val="%1."/>
      <w:lvlJc w:val="left"/>
      <w:pPr>
        <w:ind w:left="720" w:hanging="360"/>
      </w:pPr>
    </w:lvl>
    <w:lvl w:ilvl="1" w:tplc="2ADEDA2A">
      <w:start w:val="1"/>
      <w:numFmt w:val="lowerLetter"/>
      <w:lvlText w:val="%2."/>
      <w:lvlJc w:val="left"/>
      <w:pPr>
        <w:ind w:left="1440" w:hanging="360"/>
      </w:pPr>
    </w:lvl>
    <w:lvl w:ilvl="2" w:tplc="0218D32C">
      <w:start w:val="1"/>
      <w:numFmt w:val="lowerRoman"/>
      <w:lvlText w:val="%3."/>
      <w:lvlJc w:val="right"/>
      <w:pPr>
        <w:ind w:left="2160" w:hanging="180"/>
      </w:pPr>
    </w:lvl>
    <w:lvl w:ilvl="3" w:tplc="E700A790">
      <w:start w:val="1"/>
      <w:numFmt w:val="decimal"/>
      <w:lvlText w:val="%4."/>
      <w:lvlJc w:val="left"/>
      <w:pPr>
        <w:ind w:left="2880" w:hanging="360"/>
      </w:pPr>
    </w:lvl>
    <w:lvl w:ilvl="4" w:tplc="EA06921A">
      <w:start w:val="1"/>
      <w:numFmt w:val="lowerLetter"/>
      <w:lvlText w:val="%5."/>
      <w:lvlJc w:val="left"/>
      <w:pPr>
        <w:ind w:left="3600" w:hanging="360"/>
      </w:pPr>
    </w:lvl>
    <w:lvl w:ilvl="5" w:tplc="89608CF0">
      <w:start w:val="1"/>
      <w:numFmt w:val="lowerRoman"/>
      <w:lvlText w:val="%6."/>
      <w:lvlJc w:val="right"/>
      <w:pPr>
        <w:ind w:left="4320" w:hanging="180"/>
      </w:pPr>
    </w:lvl>
    <w:lvl w:ilvl="6" w:tplc="45C2A020">
      <w:start w:val="1"/>
      <w:numFmt w:val="decimal"/>
      <w:lvlText w:val="%7."/>
      <w:lvlJc w:val="left"/>
      <w:pPr>
        <w:ind w:left="5040" w:hanging="360"/>
      </w:pPr>
    </w:lvl>
    <w:lvl w:ilvl="7" w:tplc="9A52E7D2">
      <w:start w:val="1"/>
      <w:numFmt w:val="lowerLetter"/>
      <w:lvlText w:val="%8."/>
      <w:lvlJc w:val="left"/>
      <w:pPr>
        <w:ind w:left="5760" w:hanging="360"/>
      </w:pPr>
    </w:lvl>
    <w:lvl w:ilvl="8" w:tplc="E5D0E8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12DF3"/>
    <w:multiLevelType w:val="hybridMultilevel"/>
    <w:tmpl w:val="0BEC9B8E"/>
    <w:lvl w:ilvl="0" w:tplc="035C524E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E4622"/>
    <w:multiLevelType w:val="hybridMultilevel"/>
    <w:tmpl w:val="434E9250"/>
    <w:lvl w:ilvl="0" w:tplc="78E2E076">
      <w:start w:val="1"/>
      <w:numFmt w:val="decimal"/>
      <w:lvlText w:val="%1."/>
      <w:lvlJc w:val="left"/>
      <w:pPr>
        <w:ind w:left="720" w:hanging="360"/>
      </w:pPr>
    </w:lvl>
    <w:lvl w:ilvl="1" w:tplc="C5C6B8A8">
      <w:start w:val="1"/>
      <w:numFmt w:val="lowerLetter"/>
      <w:lvlText w:val="%2."/>
      <w:lvlJc w:val="left"/>
      <w:pPr>
        <w:ind w:left="1440" w:hanging="360"/>
      </w:pPr>
    </w:lvl>
    <w:lvl w:ilvl="2" w:tplc="8C9CA936">
      <w:start w:val="1"/>
      <w:numFmt w:val="lowerRoman"/>
      <w:lvlText w:val="%3."/>
      <w:lvlJc w:val="right"/>
      <w:pPr>
        <w:ind w:left="2160" w:hanging="180"/>
      </w:pPr>
    </w:lvl>
    <w:lvl w:ilvl="3" w:tplc="2E142CC2">
      <w:start w:val="1"/>
      <w:numFmt w:val="decimal"/>
      <w:lvlText w:val="%4."/>
      <w:lvlJc w:val="left"/>
      <w:pPr>
        <w:ind w:left="2880" w:hanging="360"/>
      </w:pPr>
    </w:lvl>
    <w:lvl w:ilvl="4" w:tplc="9530BFAA">
      <w:start w:val="1"/>
      <w:numFmt w:val="lowerLetter"/>
      <w:lvlText w:val="%5."/>
      <w:lvlJc w:val="left"/>
      <w:pPr>
        <w:ind w:left="3600" w:hanging="360"/>
      </w:pPr>
    </w:lvl>
    <w:lvl w:ilvl="5" w:tplc="93967EB4">
      <w:start w:val="1"/>
      <w:numFmt w:val="lowerRoman"/>
      <w:lvlText w:val="%6."/>
      <w:lvlJc w:val="right"/>
      <w:pPr>
        <w:ind w:left="4320" w:hanging="180"/>
      </w:pPr>
    </w:lvl>
    <w:lvl w:ilvl="6" w:tplc="3DE0075E">
      <w:start w:val="1"/>
      <w:numFmt w:val="decimal"/>
      <w:lvlText w:val="%7."/>
      <w:lvlJc w:val="left"/>
      <w:pPr>
        <w:ind w:left="5040" w:hanging="360"/>
      </w:pPr>
    </w:lvl>
    <w:lvl w:ilvl="7" w:tplc="F41C82F8">
      <w:start w:val="1"/>
      <w:numFmt w:val="lowerLetter"/>
      <w:lvlText w:val="%8."/>
      <w:lvlJc w:val="left"/>
      <w:pPr>
        <w:ind w:left="5760" w:hanging="360"/>
      </w:pPr>
    </w:lvl>
    <w:lvl w:ilvl="8" w:tplc="0C94E5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410FC"/>
    <w:multiLevelType w:val="hybridMultilevel"/>
    <w:tmpl w:val="44AAC00E"/>
    <w:lvl w:ilvl="0" w:tplc="6EF40056">
      <w:start w:val="5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7447">
    <w:abstractNumId w:val="2"/>
  </w:num>
  <w:num w:numId="2" w16cid:durableId="676032022">
    <w:abstractNumId w:val="1"/>
  </w:num>
  <w:num w:numId="3" w16cid:durableId="1253200209">
    <w:abstractNumId w:val="4"/>
  </w:num>
  <w:num w:numId="4" w16cid:durableId="563417199">
    <w:abstractNumId w:val="5"/>
  </w:num>
  <w:num w:numId="5" w16cid:durableId="667363580">
    <w:abstractNumId w:val="3"/>
  </w:num>
  <w:num w:numId="6" w16cid:durableId="8611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0CC54"/>
    <w:rsid w:val="006030BC"/>
    <w:rsid w:val="00C143A6"/>
    <w:rsid w:val="00ED3EC3"/>
    <w:rsid w:val="0780CC54"/>
    <w:rsid w:val="09AF3280"/>
    <w:rsid w:val="19AED3CE"/>
    <w:rsid w:val="217B9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CC54"/>
  <w15:chartTrackingRefBased/>
  <w15:docId w15:val="{18C247CC-D148-4101-B849-A6B5020D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ED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1895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Loužilová</dc:creator>
  <cp:keywords/>
  <dc:description/>
  <cp:lastModifiedBy>Denisa Loužilová</cp:lastModifiedBy>
  <cp:revision>3</cp:revision>
  <dcterms:created xsi:type="dcterms:W3CDTF">2023-05-31T18:11:00Z</dcterms:created>
  <dcterms:modified xsi:type="dcterms:W3CDTF">2023-05-31T18:12:00Z</dcterms:modified>
</cp:coreProperties>
</file>