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4CD8F" w14:textId="77777777" w:rsidR="00002575" w:rsidRPr="00002575" w:rsidRDefault="00002575" w:rsidP="00002575">
      <w:pPr>
        <w:jc w:val="center"/>
        <w:rPr>
          <w:b/>
          <w:color w:val="A02B93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02575">
        <w:rPr>
          <w:b/>
          <w:color w:val="A02B93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KAIZEN APP</w:t>
      </w:r>
    </w:p>
    <w:p w14:paraId="7FBEC9B3" w14:textId="01D124C1" w:rsidR="00002575" w:rsidRDefault="00002575" w:rsidP="00002575">
      <w:pPr>
        <w:jc w:val="center"/>
      </w:pPr>
      <w:r>
        <w:rPr>
          <w:noProof/>
        </w:rPr>
        <w:drawing>
          <wp:inline distT="0" distB="0" distL="0" distR="0" wp14:anchorId="4F7BBA1B" wp14:editId="4753AB79">
            <wp:extent cx="3976254" cy="3976254"/>
            <wp:effectExtent l="0" t="0" r="0" b="0"/>
            <wp:docPr id="1894894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94259" name="Imagen 18948942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401" cy="398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E7AA" w14:textId="77777777" w:rsidR="00002575" w:rsidRPr="00002575" w:rsidRDefault="00002575" w:rsidP="00002575">
      <w:pPr>
        <w:jc w:val="center"/>
        <w:rPr>
          <w:i/>
          <w:iCs/>
          <w:sz w:val="28"/>
          <w:szCs w:val="28"/>
        </w:rPr>
      </w:pPr>
      <w:r w:rsidRPr="00002575">
        <w:rPr>
          <w:i/>
          <w:iCs/>
          <w:sz w:val="28"/>
          <w:szCs w:val="28"/>
        </w:rPr>
        <w:t>“</w:t>
      </w:r>
      <w:proofErr w:type="spellStart"/>
      <w:r w:rsidRPr="00002575">
        <w:rPr>
          <w:i/>
          <w:iCs/>
          <w:sz w:val="28"/>
          <w:szCs w:val="28"/>
        </w:rPr>
        <w:t>Payments</w:t>
      </w:r>
      <w:proofErr w:type="spellEnd"/>
      <w:r w:rsidRPr="00002575">
        <w:rPr>
          <w:i/>
          <w:iCs/>
          <w:sz w:val="28"/>
          <w:szCs w:val="28"/>
        </w:rPr>
        <w:t xml:space="preserve"> </w:t>
      </w:r>
      <w:proofErr w:type="spellStart"/>
      <w:r w:rsidRPr="00002575">
        <w:rPr>
          <w:i/>
          <w:iCs/>
          <w:sz w:val="28"/>
          <w:szCs w:val="28"/>
        </w:rPr>
        <w:t>only</w:t>
      </w:r>
      <w:proofErr w:type="spellEnd"/>
      <w:r w:rsidRPr="00002575">
        <w:rPr>
          <w:i/>
          <w:iCs/>
          <w:sz w:val="28"/>
          <w:szCs w:val="28"/>
        </w:rPr>
        <w:t xml:space="preserve"> </w:t>
      </w:r>
      <w:proofErr w:type="spellStart"/>
      <w:r w:rsidRPr="00002575">
        <w:rPr>
          <w:i/>
          <w:iCs/>
          <w:sz w:val="28"/>
          <w:szCs w:val="28"/>
        </w:rPr>
        <w:t>with</w:t>
      </w:r>
      <w:proofErr w:type="spellEnd"/>
      <w:r w:rsidRPr="00002575">
        <w:rPr>
          <w:i/>
          <w:iCs/>
          <w:sz w:val="28"/>
          <w:szCs w:val="28"/>
        </w:rPr>
        <w:t xml:space="preserve"> </w:t>
      </w:r>
      <w:proofErr w:type="spellStart"/>
      <w:r w:rsidRPr="00002575">
        <w:rPr>
          <w:i/>
          <w:iCs/>
          <w:sz w:val="28"/>
          <w:szCs w:val="28"/>
        </w:rPr>
        <w:t>your</w:t>
      </w:r>
      <w:proofErr w:type="spellEnd"/>
      <w:r w:rsidRPr="00002575">
        <w:rPr>
          <w:i/>
          <w:iCs/>
          <w:sz w:val="28"/>
          <w:szCs w:val="28"/>
        </w:rPr>
        <w:t xml:space="preserve"> </w:t>
      </w:r>
      <w:proofErr w:type="spellStart"/>
      <w:r w:rsidRPr="00002575">
        <w:rPr>
          <w:i/>
          <w:iCs/>
          <w:sz w:val="28"/>
          <w:szCs w:val="28"/>
        </w:rPr>
        <w:t>voice</w:t>
      </w:r>
      <w:proofErr w:type="spellEnd"/>
      <w:r w:rsidRPr="00002575">
        <w:rPr>
          <w:i/>
          <w:iCs/>
          <w:sz w:val="28"/>
          <w:szCs w:val="28"/>
        </w:rPr>
        <w:t>”</w:t>
      </w:r>
    </w:p>
    <w:p w14:paraId="0260468B" w14:textId="77777777" w:rsidR="00002575" w:rsidRDefault="00002575" w:rsidP="00002575">
      <w:pPr>
        <w:jc w:val="center"/>
        <w:rPr>
          <w:sz w:val="22"/>
          <w:szCs w:val="22"/>
        </w:rPr>
      </w:pPr>
      <w:proofErr w:type="spellStart"/>
      <w:r w:rsidRPr="00002575">
        <w:rPr>
          <w:sz w:val="22"/>
          <w:szCs w:val="22"/>
        </w:rPr>
        <w:t>By</w:t>
      </w:r>
      <w:proofErr w:type="spellEnd"/>
      <w:r w:rsidRPr="00002575">
        <w:rPr>
          <w:sz w:val="22"/>
          <w:szCs w:val="22"/>
        </w:rPr>
        <w:t xml:space="preserve"> </w:t>
      </w:r>
      <w:proofErr w:type="spellStart"/>
      <w:r w:rsidRPr="00002575">
        <w:rPr>
          <w:sz w:val="22"/>
          <w:szCs w:val="22"/>
        </w:rPr>
        <w:t>Kaizen</w:t>
      </w:r>
      <w:proofErr w:type="spellEnd"/>
      <w:r w:rsidRPr="00002575">
        <w:rPr>
          <w:sz w:val="22"/>
          <w:szCs w:val="22"/>
        </w:rPr>
        <w:t xml:space="preserve"> </w:t>
      </w:r>
      <w:proofErr w:type="spellStart"/>
      <w:r w:rsidRPr="00002575">
        <w:rPr>
          <w:sz w:val="22"/>
          <w:szCs w:val="22"/>
        </w:rPr>
        <w:t>Code</w:t>
      </w:r>
      <w:proofErr w:type="spellEnd"/>
      <w:r w:rsidRPr="00002575">
        <w:rPr>
          <w:sz w:val="22"/>
          <w:szCs w:val="22"/>
        </w:rPr>
        <w:t xml:space="preserve"> </w:t>
      </w:r>
      <w:proofErr w:type="spellStart"/>
      <w:r w:rsidRPr="00002575">
        <w:rPr>
          <w:sz w:val="22"/>
          <w:szCs w:val="22"/>
        </w:rPr>
        <w:t>Team</w:t>
      </w:r>
      <w:proofErr w:type="spellEnd"/>
    </w:p>
    <w:p w14:paraId="427EF78C" w14:textId="4AB33D5B" w:rsidR="00002575" w:rsidRPr="00002575" w:rsidRDefault="00002575" w:rsidP="00002575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BF8238E" wp14:editId="56AD200C">
            <wp:extent cx="1303020" cy="1281789"/>
            <wp:effectExtent l="0" t="0" r="0" b="0"/>
            <wp:docPr id="400926973" name="Imagen 3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26973" name="Imagen 3" descr="Form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477" cy="12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4916" w14:textId="5945B375" w:rsidR="00002575" w:rsidRDefault="00002575" w:rsidP="00002575">
      <w:proofErr w:type="spellStart"/>
      <w:r>
        <w:t>Team</w:t>
      </w:r>
      <w:proofErr w:type="spellEnd"/>
      <w:r>
        <w:t>:</w:t>
      </w:r>
    </w:p>
    <w:p w14:paraId="5C34F52A" w14:textId="620282D1" w:rsidR="00002575" w:rsidRDefault="00002575" w:rsidP="00002575">
      <w:pPr>
        <w:pStyle w:val="Prrafodelista"/>
        <w:numPr>
          <w:ilvl w:val="0"/>
          <w:numId w:val="2"/>
        </w:numPr>
      </w:pPr>
      <w:r>
        <w:t xml:space="preserve">Denise Jacobo </w:t>
      </w:r>
      <w:proofErr w:type="spellStart"/>
      <w:r>
        <w:t>Garcia</w:t>
      </w:r>
      <w:proofErr w:type="spellEnd"/>
    </w:p>
    <w:p w14:paraId="14066717" w14:textId="15617AAC" w:rsidR="00002575" w:rsidRDefault="00002575" w:rsidP="00002575">
      <w:pPr>
        <w:pStyle w:val="Prrafodelista"/>
        <w:numPr>
          <w:ilvl w:val="0"/>
          <w:numId w:val="2"/>
        </w:numPr>
      </w:pPr>
      <w:r>
        <w:t xml:space="preserve">Alexandra Lizeth Ruiz </w:t>
      </w:r>
      <w:proofErr w:type="spellStart"/>
      <w:r>
        <w:t>Martinez</w:t>
      </w:r>
      <w:proofErr w:type="spellEnd"/>
    </w:p>
    <w:p w14:paraId="2382B711" w14:textId="57ABDDCB" w:rsidR="00002575" w:rsidRDefault="00002575" w:rsidP="00002575">
      <w:pPr>
        <w:pStyle w:val="Prrafodelista"/>
        <w:numPr>
          <w:ilvl w:val="0"/>
          <w:numId w:val="2"/>
        </w:numPr>
      </w:pPr>
      <w:r>
        <w:t xml:space="preserve">Julio </w:t>
      </w:r>
      <w:proofErr w:type="spellStart"/>
      <w:r>
        <w:t>Andres</w:t>
      </w:r>
      <w:proofErr w:type="spellEnd"/>
      <w:r>
        <w:t xml:space="preserve"> Reyes </w:t>
      </w:r>
      <w:proofErr w:type="spellStart"/>
      <w:r>
        <w:t>Garcia</w:t>
      </w:r>
      <w:proofErr w:type="spellEnd"/>
    </w:p>
    <w:p w14:paraId="68B5D686" w14:textId="77777777" w:rsidR="00002575" w:rsidRDefault="00002575" w:rsidP="00002575">
      <w:pPr>
        <w:pStyle w:val="Prrafodelista"/>
        <w:numPr>
          <w:ilvl w:val="0"/>
          <w:numId w:val="2"/>
        </w:numPr>
      </w:pPr>
      <w:r>
        <w:t>Axell Jonathan Mendez Perez</w:t>
      </w:r>
    </w:p>
    <w:p w14:paraId="22F3BA3C" w14:textId="77777777" w:rsidR="00002575" w:rsidRDefault="00002575" w:rsidP="00002575"/>
    <w:p w14:paraId="5215E44A" w14:textId="2F9C468F" w:rsidR="00002575" w:rsidRPr="00002575" w:rsidRDefault="00002575" w:rsidP="00002575">
      <w:pPr>
        <w:rPr>
          <w:b/>
          <w:bCs/>
        </w:rPr>
      </w:pPr>
      <w:r w:rsidRPr="00002575">
        <w:rPr>
          <w:b/>
          <w:bCs/>
        </w:rPr>
        <w:lastRenderedPageBreak/>
        <w:t xml:space="preserve">1. </w:t>
      </w:r>
      <w:proofErr w:type="spellStart"/>
      <w:r w:rsidRPr="00002575">
        <w:rPr>
          <w:b/>
          <w:bCs/>
        </w:rPr>
        <w:t>What</w:t>
      </w:r>
      <w:proofErr w:type="spellEnd"/>
      <w:r w:rsidRPr="00002575">
        <w:rPr>
          <w:b/>
          <w:bCs/>
        </w:rPr>
        <w:t xml:space="preserve"> </w:t>
      </w:r>
      <w:proofErr w:type="spellStart"/>
      <w:r w:rsidRPr="00002575">
        <w:rPr>
          <w:b/>
          <w:bCs/>
        </w:rPr>
        <w:t>is</w:t>
      </w:r>
      <w:proofErr w:type="spellEnd"/>
      <w:r w:rsidRPr="00002575">
        <w:rPr>
          <w:b/>
          <w:bCs/>
        </w:rPr>
        <w:t xml:space="preserve"> </w:t>
      </w:r>
      <w:proofErr w:type="spellStart"/>
      <w:r w:rsidRPr="00002575">
        <w:rPr>
          <w:b/>
          <w:bCs/>
        </w:rPr>
        <w:t>the</w:t>
      </w:r>
      <w:proofErr w:type="spellEnd"/>
      <w:r w:rsidRPr="00002575">
        <w:rPr>
          <w:b/>
          <w:bCs/>
        </w:rPr>
        <w:t xml:space="preserve"> </w:t>
      </w:r>
      <w:proofErr w:type="spellStart"/>
      <w:r w:rsidRPr="00002575">
        <w:rPr>
          <w:b/>
          <w:bCs/>
        </w:rPr>
        <w:t>problem</w:t>
      </w:r>
      <w:proofErr w:type="spellEnd"/>
      <w:r w:rsidRPr="00002575">
        <w:rPr>
          <w:b/>
          <w:bCs/>
        </w:rPr>
        <w:t>?</w:t>
      </w:r>
    </w:p>
    <w:p w14:paraId="3BC79ECE" w14:textId="194BB498" w:rsidR="00002575" w:rsidRDefault="00002575" w:rsidP="00002575">
      <w:proofErr w:type="spellStart"/>
      <w:r>
        <w:t>Users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faster</w:t>
      </w:r>
      <w:proofErr w:type="spellEnd"/>
      <w:r>
        <w:t xml:space="preserve"> and more intuitive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relying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menus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lengthy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. </w:t>
      </w:r>
      <w:proofErr w:type="spellStart"/>
      <w:r>
        <w:t>Currently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barriers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visual </w:t>
      </w:r>
      <w:proofErr w:type="spellStart"/>
      <w:r>
        <w:t>or</w:t>
      </w:r>
      <w:proofErr w:type="spellEnd"/>
      <w:r>
        <w:t xml:space="preserve"> motor </w:t>
      </w:r>
      <w:proofErr w:type="spellStart"/>
      <w:r>
        <w:t>disabilities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limitation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digital </w:t>
      </w:r>
      <w:proofErr w:type="spellStart"/>
      <w:r>
        <w:t>exclusion</w:t>
      </w:r>
      <w:proofErr w:type="spellEnd"/>
      <w:r>
        <w:t xml:space="preserve"> and </w:t>
      </w:r>
      <w:proofErr w:type="spellStart"/>
      <w:r>
        <w:t>restricts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autonomy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prioritizes</w:t>
      </w:r>
      <w:proofErr w:type="spellEnd"/>
      <w:r>
        <w:t xml:space="preserve"> social </w:t>
      </w:r>
      <w:proofErr w:type="spellStart"/>
      <w:r>
        <w:t>inclusion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, can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in a </w:t>
      </w:r>
      <w:proofErr w:type="spellStart"/>
      <w:r>
        <w:t>safe</w:t>
      </w:r>
      <w:proofErr w:type="spellEnd"/>
      <w:r>
        <w:t xml:space="preserve">, </w:t>
      </w:r>
      <w:proofErr w:type="spellStart"/>
      <w:r>
        <w:t>accessible</w:t>
      </w:r>
      <w:proofErr w:type="spellEnd"/>
      <w:r>
        <w:t xml:space="preserve">, and simple </w:t>
      </w:r>
      <w:proofErr w:type="spellStart"/>
      <w:r>
        <w:t>way</w:t>
      </w:r>
      <w:proofErr w:type="spellEnd"/>
      <w:r>
        <w:t>.</w:t>
      </w:r>
    </w:p>
    <w:p w14:paraId="2AB94D80" w14:textId="085BDA21" w:rsidR="00002575" w:rsidRPr="00002575" w:rsidRDefault="00002575" w:rsidP="00002575">
      <w:pPr>
        <w:rPr>
          <w:b/>
          <w:bCs/>
        </w:rPr>
      </w:pPr>
      <w:r w:rsidRPr="00002575">
        <w:rPr>
          <w:b/>
          <w:bCs/>
        </w:rPr>
        <w:t xml:space="preserve">2. </w:t>
      </w:r>
      <w:proofErr w:type="spellStart"/>
      <w:r w:rsidRPr="00002575">
        <w:rPr>
          <w:b/>
          <w:bCs/>
        </w:rPr>
        <w:t>What</w:t>
      </w:r>
      <w:proofErr w:type="spellEnd"/>
      <w:r w:rsidRPr="00002575">
        <w:rPr>
          <w:b/>
          <w:bCs/>
        </w:rPr>
        <w:t xml:space="preserve"> </w:t>
      </w:r>
      <w:proofErr w:type="spellStart"/>
      <w:r w:rsidRPr="00002575">
        <w:rPr>
          <w:b/>
          <w:bCs/>
        </w:rPr>
        <w:t>technologies</w:t>
      </w:r>
      <w:proofErr w:type="spellEnd"/>
      <w:r w:rsidRPr="00002575">
        <w:rPr>
          <w:b/>
          <w:bCs/>
        </w:rPr>
        <w:t xml:space="preserve"> </w:t>
      </w:r>
      <w:proofErr w:type="spellStart"/>
      <w:r w:rsidRPr="00002575">
        <w:rPr>
          <w:b/>
          <w:bCs/>
        </w:rPr>
        <w:t>were</w:t>
      </w:r>
      <w:proofErr w:type="spellEnd"/>
      <w:r w:rsidRPr="00002575">
        <w:rPr>
          <w:b/>
          <w:bCs/>
        </w:rPr>
        <w:t xml:space="preserve"> </w:t>
      </w:r>
      <w:proofErr w:type="spellStart"/>
      <w:r w:rsidRPr="00002575">
        <w:rPr>
          <w:b/>
          <w:bCs/>
        </w:rPr>
        <w:t>used</w:t>
      </w:r>
      <w:proofErr w:type="spellEnd"/>
      <w:r w:rsidRPr="00002575">
        <w:rPr>
          <w:b/>
          <w:bCs/>
        </w:rPr>
        <w:t>?</w:t>
      </w:r>
    </w:p>
    <w:p w14:paraId="027FC113" w14:textId="46CBCC3A" w:rsidR="00002575" w:rsidRDefault="00002575" w:rsidP="00002575">
      <w:pPr>
        <w:pStyle w:val="Prrafodelista"/>
        <w:numPr>
          <w:ilvl w:val="0"/>
          <w:numId w:val="3"/>
        </w:numPr>
      </w:pPr>
      <w:proofErr w:type="spellStart"/>
      <w:r>
        <w:t>Frontend</w:t>
      </w:r>
      <w:proofErr w:type="spellEnd"/>
      <w:r>
        <w:t>: Web/Mobile.</w:t>
      </w:r>
    </w:p>
    <w:p w14:paraId="0703EC84" w14:textId="1366954E" w:rsidR="00002575" w:rsidRDefault="00002575" w:rsidP="00002575">
      <w:pPr>
        <w:pStyle w:val="Prrafodelista"/>
        <w:numPr>
          <w:ilvl w:val="0"/>
          <w:numId w:val="3"/>
        </w:numPr>
      </w:pPr>
      <w:proofErr w:type="spellStart"/>
      <w:r>
        <w:t>Voice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: Browser Web </w:t>
      </w:r>
      <w:proofErr w:type="spellStart"/>
      <w:r>
        <w:t>Speech</w:t>
      </w:r>
      <w:proofErr w:type="spellEnd"/>
      <w:r>
        <w:t xml:space="preserve"> API (</w:t>
      </w:r>
      <w:proofErr w:type="spellStart"/>
      <w:r>
        <w:t>SpeechRecognition</w:t>
      </w:r>
      <w:proofErr w:type="spellEnd"/>
      <w:r>
        <w:t>).</w:t>
      </w:r>
    </w:p>
    <w:p w14:paraId="4639A914" w14:textId="617A88B5" w:rsidR="00002575" w:rsidRDefault="00002575" w:rsidP="00002575">
      <w:pPr>
        <w:pStyle w:val="Prrafodelista"/>
        <w:numPr>
          <w:ilvl w:val="0"/>
          <w:numId w:val="3"/>
        </w:numPr>
      </w:pPr>
      <w:proofErr w:type="spellStart"/>
      <w:r>
        <w:t>Backend</w:t>
      </w:r>
      <w:proofErr w:type="spellEnd"/>
      <w:r>
        <w:t xml:space="preserve">: Node.js </w:t>
      </w:r>
      <w:proofErr w:type="spellStart"/>
      <w:r>
        <w:t>with</w:t>
      </w:r>
      <w:proofErr w:type="spellEnd"/>
      <w:r>
        <w:t xml:space="preserve"> Express.</w:t>
      </w:r>
    </w:p>
    <w:p w14:paraId="14CBB23A" w14:textId="34DB6A83" w:rsidR="00002575" w:rsidRDefault="00002575" w:rsidP="00002575">
      <w:pPr>
        <w:pStyle w:val="Prrafodelista"/>
        <w:numPr>
          <w:ilvl w:val="0"/>
          <w:numId w:val="3"/>
        </w:numPr>
      </w:pPr>
      <w:proofErr w:type="spellStart"/>
      <w:r>
        <w:t>Payments</w:t>
      </w:r>
      <w:proofErr w:type="spellEnd"/>
      <w:r>
        <w:t xml:space="preserve">: </w:t>
      </w:r>
      <w:proofErr w:type="spellStart"/>
      <w:r>
        <w:t>Interledger</w:t>
      </w:r>
      <w:proofErr w:type="spellEnd"/>
      <w:r>
        <w:t xml:space="preserve"> Open </w:t>
      </w:r>
      <w:proofErr w:type="spellStart"/>
      <w:r>
        <w:t>Payments</w:t>
      </w:r>
      <w:proofErr w:type="spellEnd"/>
      <w:r>
        <w:t xml:space="preserve"> API.</w:t>
      </w:r>
    </w:p>
    <w:p w14:paraId="2470D304" w14:textId="6091E680" w:rsidR="00002575" w:rsidRDefault="00002575" w:rsidP="00002575">
      <w:pPr>
        <w:pStyle w:val="Prrafodelista"/>
        <w:numPr>
          <w:ilvl w:val="0"/>
          <w:numId w:val="3"/>
        </w:numPr>
      </w:pPr>
      <w:proofErr w:type="spellStart"/>
      <w:r>
        <w:t>Communication</w:t>
      </w:r>
      <w:proofErr w:type="spellEnd"/>
      <w:r>
        <w:t xml:space="preserve">: </w:t>
      </w:r>
      <w:proofErr w:type="spellStart"/>
      <w:r>
        <w:t>REST</w:t>
      </w:r>
      <w:proofErr w:type="spellEnd"/>
      <w:r>
        <w:t xml:space="preserve"> API (/api/transfer).</w:t>
      </w:r>
    </w:p>
    <w:p w14:paraId="3E397CAB" w14:textId="6F71B3D9" w:rsidR="00002575" w:rsidRPr="00002575" w:rsidRDefault="00002575" w:rsidP="00002575">
      <w:pPr>
        <w:rPr>
          <w:b/>
          <w:bCs/>
        </w:rPr>
      </w:pPr>
      <w:r w:rsidRPr="00002575">
        <w:rPr>
          <w:b/>
          <w:bCs/>
        </w:rPr>
        <w:t xml:space="preserve">3. </w:t>
      </w:r>
      <w:proofErr w:type="spellStart"/>
      <w:r w:rsidRPr="00002575">
        <w:rPr>
          <w:b/>
          <w:bCs/>
        </w:rPr>
        <w:t>What</w:t>
      </w:r>
      <w:proofErr w:type="spellEnd"/>
      <w:r w:rsidRPr="00002575">
        <w:rPr>
          <w:b/>
          <w:bCs/>
        </w:rPr>
        <w:t xml:space="preserve"> </w:t>
      </w:r>
      <w:proofErr w:type="spellStart"/>
      <w:r w:rsidRPr="00002575">
        <w:rPr>
          <w:b/>
          <w:bCs/>
        </w:rPr>
        <w:t>is</w:t>
      </w:r>
      <w:proofErr w:type="spellEnd"/>
      <w:r w:rsidRPr="00002575">
        <w:rPr>
          <w:b/>
          <w:bCs/>
        </w:rPr>
        <w:t xml:space="preserve"> </w:t>
      </w:r>
      <w:proofErr w:type="spellStart"/>
      <w:r w:rsidRPr="00002575">
        <w:rPr>
          <w:b/>
          <w:bCs/>
        </w:rPr>
        <w:t>the</w:t>
      </w:r>
      <w:proofErr w:type="spellEnd"/>
      <w:r w:rsidRPr="00002575">
        <w:rPr>
          <w:b/>
          <w:bCs/>
        </w:rPr>
        <w:t xml:space="preserve"> </w:t>
      </w:r>
      <w:proofErr w:type="spellStart"/>
      <w:r w:rsidRPr="00002575">
        <w:rPr>
          <w:b/>
          <w:bCs/>
        </w:rPr>
        <w:t>solution</w:t>
      </w:r>
      <w:proofErr w:type="spellEnd"/>
      <w:r w:rsidRPr="00002575">
        <w:rPr>
          <w:b/>
          <w:bCs/>
        </w:rPr>
        <w:t>?</w:t>
      </w:r>
    </w:p>
    <w:p w14:paraId="7B9C9962" w14:textId="780D8763" w:rsidR="00002575" w:rsidRDefault="00002575" w:rsidP="00002575">
      <w:proofErr w:type="spellStart"/>
      <w:r>
        <w:t>KaizenApp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barriers</w:t>
      </w:r>
      <w:proofErr w:type="spellEnd"/>
      <w:r>
        <w:t xml:space="preserve"> in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control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secure</w:t>
      </w:r>
      <w:proofErr w:type="spellEnd"/>
      <w:r>
        <w:t xml:space="preserve"> and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menus</w:t>
      </w:r>
      <w:proofErr w:type="spellEnd"/>
      <w:r>
        <w:t xml:space="preserve"> and </w:t>
      </w:r>
      <w:proofErr w:type="spellStart"/>
      <w:r>
        <w:t>lengthy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KaizenApp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visual </w:t>
      </w:r>
      <w:proofErr w:type="spellStart"/>
      <w:r>
        <w:t>or</w:t>
      </w:r>
      <w:proofErr w:type="spellEnd"/>
      <w:r>
        <w:t xml:space="preserve"> motor </w:t>
      </w:r>
      <w:proofErr w:type="spellStart"/>
      <w:r>
        <w:t>disabilities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translates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actionable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and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confirmations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step,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and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autonomy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Interledger</w:t>
      </w:r>
      <w:proofErr w:type="spellEnd"/>
      <w:r>
        <w:t xml:space="preserve"> API, </w:t>
      </w:r>
      <w:proofErr w:type="spellStart"/>
      <w:r>
        <w:t>transfers</w:t>
      </w:r>
      <w:proofErr w:type="spellEnd"/>
      <w:r>
        <w:t xml:space="preserve"> are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securely</w:t>
      </w:r>
      <w:proofErr w:type="spellEnd"/>
      <w:r>
        <w:t xml:space="preserve">, and </w:t>
      </w:r>
      <w:proofErr w:type="spellStart"/>
      <w:r>
        <w:t>compatibly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KaizenApp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innovative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combines social </w:t>
      </w:r>
      <w:proofErr w:type="spellStart"/>
      <w:r>
        <w:t>inclusion</w:t>
      </w:r>
      <w:proofErr w:type="spellEnd"/>
      <w:r>
        <w:t xml:space="preserve">, </w:t>
      </w:r>
      <w:proofErr w:type="spellStart"/>
      <w:r>
        <w:t>accessibility</w:t>
      </w:r>
      <w:proofErr w:type="spellEnd"/>
      <w:r>
        <w:t xml:space="preserve">, and </w:t>
      </w:r>
      <w:proofErr w:type="spellStart"/>
      <w:r>
        <w:t>cutting-edge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.</w:t>
      </w:r>
    </w:p>
    <w:p w14:paraId="625CA1BC" w14:textId="3A0FCF09" w:rsidR="00002575" w:rsidRPr="00002575" w:rsidRDefault="00002575" w:rsidP="00002575">
      <w:pPr>
        <w:rPr>
          <w:b/>
          <w:bCs/>
        </w:rPr>
      </w:pPr>
      <w:r w:rsidRPr="00002575">
        <w:rPr>
          <w:b/>
          <w:bCs/>
        </w:rPr>
        <w:t xml:space="preserve">4. </w:t>
      </w:r>
      <w:proofErr w:type="spellStart"/>
      <w:r w:rsidRPr="00002575">
        <w:rPr>
          <w:b/>
          <w:bCs/>
        </w:rPr>
        <w:t>What</w:t>
      </w:r>
      <w:proofErr w:type="spellEnd"/>
      <w:r w:rsidRPr="00002575">
        <w:rPr>
          <w:b/>
          <w:bCs/>
        </w:rPr>
        <w:t xml:space="preserve"> are </w:t>
      </w:r>
      <w:proofErr w:type="spellStart"/>
      <w:r w:rsidRPr="00002575">
        <w:rPr>
          <w:b/>
          <w:bCs/>
        </w:rPr>
        <w:t>the</w:t>
      </w:r>
      <w:proofErr w:type="spellEnd"/>
      <w:r w:rsidRPr="00002575">
        <w:rPr>
          <w:b/>
          <w:bCs/>
        </w:rPr>
        <w:t xml:space="preserve"> </w:t>
      </w:r>
      <w:proofErr w:type="spellStart"/>
      <w:r w:rsidRPr="00002575">
        <w:rPr>
          <w:b/>
          <w:bCs/>
        </w:rPr>
        <w:t>benefits</w:t>
      </w:r>
      <w:proofErr w:type="spellEnd"/>
      <w:r w:rsidRPr="00002575">
        <w:rPr>
          <w:b/>
          <w:bCs/>
        </w:rPr>
        <w:t>?</w:t>
      </w:r>
    </w:p>
    <w:p w14:paraId="5117D1F9" w14:textId="0B865FAB" w:rsidR="00002575" w:rsidRDefault="00002575" w:rsidP="00002575">
      <w:pPr>
        <w:pStyle w:val="Prrafodelista"/>
        <w:numPr>
          <w:ilvl w:val="0"/>
          <w:numId w:val="4"/>
        </w:numPr>
      </w:pPr>
      <w:proofErr w:type="spellStart"/>
      <w:r>
        <w:t>Speed</w:t>
      </w:r>
      <w:proofErr w:type="spellEnd"/>
      <w:r>
        <w:t xml:space="preserve">: </w:t>
      </w:r>
      <w:proofErr w:type="spellStart"/>
      <w:r>
        <w:t>transfers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14:paraId="22228707" w14:textId="3D10DCF7" w:rsidR="00002575" w:rsidRDefault="00002575" w:rsidP="00002575">
      <w:pPr>
        <w:pStyle w:val="Prrafodelista"/>
        <w:numPr>
          <w:ilvl w:val="0"/>
          <w:numId w:val="4"/>
        </w:numPr>
      </w:pPr>
      <w:proofErr w:type="spellStart"/>
      <w:r>
        <w:t>Accessibility</w:t>
      </w:r>
      <w:proofErr w:type="spellEnd"/>
      <w:r>
        <w:t xml:space="preserve">: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visual </w:t>
      </w:r>
      <w:proofErr w:type="spellStart"/>
      <w:r>
        <w:t>difficulties</w:t>
      </w:r>
      <w:proofErr w:type="spellEnd"/>
      <w:r>
        <w:t>.</w:t>
      </w:r>
    </w:p>
    <w:p w14:paraId="7F15B584" w14:textId="31114CB3" w:rsidR="00002575" w:rsidRDefault="00002575" w:rsidP="00002575">
      <w:pPr>
        <w:pStyle w:val="Prrafodelista"/>
        <w:numPr>
          <w:ilvl w:val="0"/>
          <w:numId w:val="4"/>
        </w:numPr>
      </w:pPr>
      <w:r>
        <w:t xml:space="preserve">Intuitive </w:t>
      </w:r>
      <w:proofErr w:type="spellStart"/>
      <w:r>
        <w:t>experience</w:t>
      </w:r>
      <w:proofErr w:type="spellEnd"/>
      <w:r>
        <w:t xml:space="preserve">: natural </w:t>
      </w:r>
      <w:proofErr w:type="spellStart"/>
      <w:r>
        <w:t>flow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menus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steps</w:t>
      </w:r>
      <w:proofErr w:type="spellEnd"/>
      <w:r>
        <w:t>.</w:t>
      </w:r>
    </w:p>
    <w:p w14:paraId="06A3344F" w14:textId="11371876" w:rsidR="002B7B12" w:rsidRDefault="002B7B12" w:rsidP="00002575">
      <w:pPr>
        <w:pStyle w:val="Prrafodelista"/>
        <w:numPr>
          <w:ilvl w:val="0"/>
          <w:numId w:val="4"/>
        </w:numPr>
      </w:pPr>
      <w:r w:rsidRPr="002B7B12">
        <w:t xml:space="preserve">Security: </w:t>
      </w:r>
      <w:proofErr w:type="spellStart"/>
      <w:r w:rsidRPr="002B7B12">
        <w:t>Using</w:t>
      </w:r>
      <w:proofErr w:type="spellEnd"/>
      <w:r w:rsidRPr="002B7B12">
        <w:t xml:space="preserve"> </w:t>
      </w:r>
      <w:proofErr w:type="spellStart"/>
      <w:r w:rsidRPr="002B7B12">
        <w:t>the</w:t>
      </w:r>
      <w:proofErr w:type="spellEnd"/>
      <w:r w:rsidRPr="002B7B12">
        <w:t xml:space="preserve"> </w:t>
      </w:r>
      <w:proofErr w:type="spellStart"/>
      <w:r w:rsidRPr="002B7B12">
        <w:t>Interledger</w:t>
      </w:r>
      <w:proofErr w:type="spellEnd"/>
      <w:r w:rsidRPr="002B7B12">
        <w:t xml:space="preserve"> Open </w:t>
      </w:r>
      <w:proofErr w:type="spellStart"/>
      <w:r w:rsidRPr="002B7B12">
        <w:t>Payments</w:t>
      </w:r>
      <w:proofErr w:type="spellEnd"/>
      <w:r w:rsidRPr="002B7B12">
        <w:t xml:space="preserve"> API </w:t>
      </w:r>
      <w:proofErr w:type="spellStart"/>
      <w:r w:rsidRPr="002B7B12">
        <w:t>for</w:t>
      </w:r>
      <w:proofErr w:type="spellEnd"/>
      <w:r w:rsidRPr="002B7B12">
        <w:t xml:space="preserve"> </w:t>
      </w:r>
      <w:proofErr w:type="spellStart"/>
      <w:r w:rsidRPr="002B7B12">
        <w:t>secure</w:t>
      </w:r>
      <w:proofErr w:type="spellEnd"/>
      <w:r w:rsidRPr="002B7B12">
        <w:t xml:space="preserve"> </w:t>
      </w:r>
      <w:proofErr w:type="spellStart"/>
      <w:r w:rsidRPr="002B7B12">
        <w:t>transactions</w:t>
      </w:r>
      <w:proofErr w:type="spellEnd"/>
      <w:r w:rsidRPr="002B7B12">
        <w:t>.</w:t>
      </w:r>
    </w:p>
    <w:p w14:paraId="5BC4BED6" w14:textId="77777777" w:rsidR="00F2549E" w:rsidRDefault="00F2549E" w:rsidP="00F2549E"/>
    <w:p w14:paraId="4A22E947" w14:textId="77777777" w:rsidR="00F2549E" w:rsidRDefault="00F2549E" w:rsidP="00F2549E"/>
    <w:p w14:paraId="412BC5E5" w14:textId="77777777" w:rsidR="00002575" w:rsidRDefault="00002575" w:rsidP="00002575"/>
    <w:p w14:paraId="2DB39124" w14:textId="4BFA7562" w:rsidR="00002575" w:rsidRPr="00D96E43" w:rsidRDefault="00002575" w:rsidP="00002575">
      <w:pPr>
        <w:rPr>
          <w:b/>
          <w:bCs/>
        </w:rPr>
      </w:pPr>
      <w:r w:rsidRPr="00D96E43">
        <w:rPr>
          <w:b/>
          <w:bCs/>
        </w:rPr>
        <w:t xml:space="preserve">5. </w:t>
      </w:r>
      <w:proofErr w:type="spellStart"/>
      <w:r w:rsidRPr="00D96E43">
        <w:rPr>
          <w:b/>
          <w:bCs/>
        </w:rPr>
        <w:t>Architecture</w:t>
      </w:r>
      <w:proofErr w:type="spellEnd"/>
      <w:r w:rsidRPr="00D96E43">
        <w:rPr>
          <w:b/>
          <w:bCs/>
        </w:rPr>
        <w:t xml:space="preserve"> / Simple </w:t>
      </w:r>
      <w:proofErr w:type="spellStart"/>
      <w:r w:rsidRPr="00D96E43">
        <w:rPr>
          <w:b/>
          <w:bCs/>
        </w:rPr>
        <w:t>Stack</w:t>
      </w:r>
      <w:proofErr w:type="spellEnd"/>
    </w:p>
    <w:p w14:paraId="478779A2" w14:textId="62760472" w:rsidR="00002575" w:rsidRDefault="00002575" w:rsidP="00D96E43">
      <w:pPr>
        <w:pStyle w:val="Prrafodelista"/>
        <w:numPr>
          <w:ilvl w:val="0"/>
          <w:numId w:val="5"/>
        </w:numPr>
      </w:pPr>
      <w:proofErr w:type="spellStart"/>
      <w:r>
        <w:t>Voice</w:t>
      </w:r>
      <w:proofErr w:type="spellEnd"/>
      <w:r>
        <w:t xml:space="preserve"> → Text: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API.</w:t>
      </w:r>
    </w:p>
    <w:p w14:paraId="6CC6D39D" w14:textId="64956D11" w:rsidR="00002575" w:rsidRDefault="00002575" w:rsidP="00D96E43">
      <w:pPr>
        <w:pStyle w:val="Prrafodelista"/>
        <w:numPr>
          <w:ilvl w:val="0"/>
          <w:numId w:val="5"/>
        </w:numPr>
      </w:pPr>
      <w:r>
        <w:t xml:space="preserve">Text → </w:t>
      </w:r>
      <w:proofErr w:type="spellStart"/>
      <w:r>
        <w:t>Analysis</w:t>
      </w:r>
      <w:proofErr w:type="spellEnd"/>
      <w:r>
        <w:t xml:space="preserve">: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 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recipient</w:t>
      </w:r>
      <w:proofErr w:type="spellEnd"/>
      <w:r>
        <w:t>).</w:t>
      </w:r>
    </w:p>
    <w:p w14:paraId="7D34665C" w14:textId="53861558" w:rsidR="00002575" w:rsidRDefault="00002575" w:rsidP="00D96E43">
      <w:pPr>
        <w:pStyle w:val="Prrafodelista"/>
        <w:numPr>
          <w:ilvl w:val="0"/>
          <w:numId w:val="5"/>
        </w:numPr>
      </w:pPr>
      <w:r>
        <w:t xml:space="preserve">Text → API: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(/api/transfer).</w:t>
      </w:r>
    </w:p>
    <w:p w14:paraId="03929930" w14:textId="59EDA796" w:rsidR="00002575" w:rsidRDefault="00002575" w:rsidP="00D96E43">
      <w:pPr>
        <w:pStyle w:val="Prrafodelista"/>
        <w:numPr>
          <w:ilvl w:val="0"/>
          <w:numId w:val="5"/>
        </w:numPr>
      </w:pPr>
      <w:proofErr w:type="spellStart"/>
      <w:r>
        <w:t>Backend</w:t>
      </w:r>
      <w:proofErr w:type="spellEnd"/>
      <w:r>
        <w:t xml:space="preserve"> Node.js: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Interledger</w:t>
      </w:r>
      <w:proofErr w:type="spellEnd"/>
      <w:r>
        <w:t xml:space="preserve"> Open </w:t>
      </w:r>
      <w:proofErr w:type="spellStart"/>
      <w:r>
        <w:t>Payments</w:t>
      </w:r>
      <w:proofErr w:type="spellEnd"/>
      <w:r>
        <w:t>.</w:t>
      </w:r>
    </w:p>
    <w:p w14:paraId="126E18EB" w14:textId="0D42FE6F" w:rsidR="00002575" w:rsidRDefault="00002575" w:rsidP="00D96E43">
      <w:pPr>
        <w:pStyle w:val="Prrafodelista"/>
        <w:numPr>
          <w:ilvl w:val="0"/>
          <w:numId w:val="5"/>
        </w:numPr>
      </w:pPr>
      <w:r>
        <w:t xml:space="preserve">Response → </w:t>
      </w:r>
      <w:proofErr w:type="spellStart"/>
      <w:r>
        <w:t>Screen</w:t>
      </w:r>
      <w:proofErr w:type="spellEnd"/>
      <w:r>
        <w:t xml:space="preserve">: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(</w:t>
      </w:r>
      <w:proofErr w:type="spellStart"/>
      <w:r>
        <w:t>toast</w:t>
      </w:r>
      <w:proofErr w:type="spellEnd"/>
      <w:r>
        <w:t xml:space="preserve"> + </w:t>
      </w:r>
      <w:proofErr w:type="spellStart"/>
      <w:r>
        <w:t>text</w:t>
      </w:r>
      <w:proofErr w:type="spellEnd"/>
      <w:r>
        <w:t xml:space="preserve"> box).</w:t>
      </w:r>
    </w:p>
    <w:p w14:paraId="43E6E90F" w14:textId="52D86A86" w:rsidR="00002575" w:rsidRPr="00D96E43" w:rsidRDefault="00002575" w:rsidP="00002575">
      <w:pPr>
        <w:rPr>
          <w:b/>
          <w:bCs/>
        </w:rPr>
      </w:pPr>
      <w:r w:rsidRPr="00D96E43">
        <w:rPr>
          <w:b/>
          <w:bCs/>
        </w:rPr>
        <w:t xml:space="preserve">6. </w:t>
      </w:r>
      <w:proofErr w:type="spellStart"/>
      <w:r w:rsidRPr="00D96E43">
        <w:rPr>
          <w:b/>
          <w:bCs/>
        </w:rPr>
        <w:t>Essential</w:t>
      </w:r>
      <w:proofErr w:type="spellEnd"/>
      <w:r w:rsidRPr="00D96E43">
        <w:rPr>
          <w:b/>
          <w:bCs/>
        </w:rPr>
        <w:t xml:space="preserve"> </w:t>
      </w:r>
      <w:proofErr w:type="spellStart"/>
      <w:r w:rsidRPr="00D96E43">
        <w:rPr>
          <w:b/>
          <w:bCs/>
        </w:rPr>
        <w:t>Functions</w:t>
      </w:r>
      <w:proofErr w:type="spellEnd"/>
    </w:p>
    <w:p w14:paraId="4FE67FAE" w14:textId="537B7982" w:rsidR="00002575" w:rsidRDefault="00002575" w:rsidP="00D96E43">
      <w:pPr>
        <w:pStyle w:val="Prrafodelista"/>
        <w:numPr>
          <w:ilvl w:val="0"/>
          <w:numId w:val="6"/>
        </w:numPr>
      </w:pPr>
      <w:proofErr w:type="spellStart"/>
      <w:r>
        <w:t>Microphone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>.</w:t>
      </w:r>
    </w:p>
    <w:p w14:paraId="6BC3CA5C" w14:textId="42F16078" w:rsidR="00002575" w:rsidRDefault="00002575" w:rsidP="00D96E43">
      <w:pPr>
        <w:pStyle w:val="Prrafodelista"/>
        <w:numPr>
          <w:ilvl w:val="0"/>
          <w:numId w:val="6"/>
        </w:numPr>
      </w:pPr>
      <w:r>
        <w:t xml:space="preserve">Real-time </w:t>
      </w:r>
      <w:proofErr w:type="spellStart"/>
      <w:r>
        <w:t>voice-to-text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>.</w:t>
      </w:r>
    </w:p>
    <w:p w14:paraId="4D0185E7" w14:textId="410EB92E" w:rsidR="00002575" w:rsidRDefault="00002575" w:rsidP="00D96E43">
      <w:pPr>
        <w:pStyle w:val="Prrafodelista"/>
        <w:numPr>
          <w:ilvl w:val="0"/>
          <w:numId w:val="6"/>
        </w:numPr>
      </w:pPr>
      <w:proofErr w:type="spellStart"/>
      <w:r>
        <w:t>Command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transfers</w:t>
      </w:r>
      <w:proofErr w:type="spellEnd"/>
      <w:r>
        <w:t>).</w:t>
      </w:r>
    </w:p>
    <w:p w14:paraId="5863216A" w14:textId="6CE2EE87" w:rsidR="00002575" w:rsidRDefault="00002575" w:rsidP="00D96E43">
      <w:pPr>
        <w:pStyle w:val="Prrafodelista"/>
        <w:numPr>
          <w:ilvl w:val="0"/>
          <w:numId w:val="6"/>
        </w:numPr>
      </w:pPr>
      <w:proofErr w:type="spellStart"/>
      <w:r>
        <w:t>REST</w:t>
      </w:r>
      <w:proofErr w:type="spellEnd"/>
      <w:r>
        <w:t xml:space="preserve"> API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.</w:t>
      </w:r>
    </w:p>
    <w:p w14:paraId="6D0EB837" w14:textId="1117A9CC" w:rsidR="00002575" w:rsidRPr="00D96E43" w:rsidRDefault="00002575" w:rsidP="00002575">
      <w:pPr>
        <w:rPr>
          <w:b/>
          <w:bCs/>
        </w:rPr>
      </w:pPr>
      <w:r w:rsidRPr="00D96E43">
        <w:rPr>
          <w:b/>
          <w:bCs/>
        </w:rPr>
        <w:t xml:space="preserve">7. Data </w:t>
      </w:r>
      <w:proofErr w:type="spellStart"/>
      <w:r w:rsidRPr="00D96E43">
        <w:rPr>
          <w:b/>
          <w:bCs/>
        </w:rPr>
        <w:t>Dictionary</w:t>
      </w:r>
      <w:proofErr w:type="spellEnd"/>
    </w:p>
    <w:p w14:paraId="5F7CD9C9" w14:textId="53D9B72C" w:rsidR="00002575" w:rsidRPr="00D96E43" w:rsidRDefault="00002575" w:rsidP="00002575">
      <w:pPr>
        <w:rPr>
          <w:b/>
          <w:bCs/>
        </w:rPr>
      </w:pPr>
      <w:r w:rsidRPr="00D96E43">
        <w:rPr>
          <w:b/>
          <w:bCs/>
        </w:rPr>
        <w:t xml:space="preserve">7.1 </w:t>
      </w:r>
      <w:proofErr w:type="spellStart"/>
      <w:r w:rsidRPr="00D96E43">
        <w:rPr>
          <w:b/>
          <w:bCs/>
        </w:rPr>
        <w:t>Entity</w:t>
      </w:r>
      <w:proofErr w:type="spellEnd"/>
      <w:r w:rsidRPr="00D96E43">
        <w:rPr>
          <w:b/>
          <w:bCs/>
        </w:rPr>
        <w:t xml:space="preserve">: </w:t>
      </w:r>
      <w:proofErr w:type="spellStart"/>
      <w:r w:rsidRPr="00D96E43">
        <w:rPr>
          <w:b/>
          <w:bCs/>
        </w:rPr>
        <w:t>User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96E43" w:rsidRPr="00D96E43" w14:paraId="569C6BC0" w14:textId="77777777" w:rsidTr="00D96E43">
        <w:tc>
          <w:tcPr>
            <w:tcW w:w="2207" w:type="dxa"/>
            <w:shd w:val="clear" w:color="auto" w:fill="95DCF7" w:themeFill="accent4" w:themeFillTint="66"/>
          </w:tcPr>
          <w:p w14:paraId="289B50E6" w14:textId="77777777" w:rsidR="00D96E43" w:rsidRPr="00D96E43" w:rsidRDefault="00D96E43" w:rsidP="00EB7CE0">
            <w:proofErr w:type="spellStart"/>
            <w:r w:rsidRPr="00D96E43">
              <w:t>Attribute</w:t>
            </w:r>
            <w:proofErr w:type="spellEnd"/>
          </w:p>
        </w:tc>
        <w:tc>
          <w:tcPr>
            <w:tcW w:w="2207" w:type="dxa"/>
            <w:shd w:val="clear" w:color="auto" w:fill="95DCF7" w:themeFill="accent4" w:themeFillTint="66"/>
          </w:tcPr>
          <w:p w14:paraId="697B5601" w14:textId="77777777" w:rsidR="00D96E43" w:rsidRPr="00D96E43" w:rsidRDefault="00D96E43" w:rsidP="00EB7CE0">
            <w:r w:rsidRPr="00D96E43">
              <w:t xml:space="preserve">Data </w:t>
            </w:r>
            <w:proofErr w:type="spellStart"/>
            <w:r w:rsidRPr="00D96E43">
              <w:t>Type</w:t>
            </w:r>
            <w:proofErr w:type="spellEnd"/>
          </w:p>
        </w:tc>
        <w:tc>
          <w:tcPr>
            <w:tcW w:w="2207" w:type="dxa"/>
            <w:shd w:val="clear" w:color="auto" w:fill="95DCF7" w:themeFill="accent4" w:themeFillTint="66"/>
          </w:tcPr>
          <w:p w14:paraId="3B9F4505" w14:textId="77777777" w:rsidR="00D96E43" w:rsidRPr="00D96E43" w:rsidRDefault="00D96E43" w:rsidP="00EB7CE0">
            <w:proofErr w:type="spellStart"/>
            <w:r w:rsidRPr="00D96E43">
              <w:t>Description</w:t>
            </w:r>
            <w:proofErr w:type="spellEnd"/>
          </w:p>
        </w:tc>
        <w:tc>
          <w:tcPr>
            <w:tcW w:w="2207" w:type="dxa"/>
            <w:shd w:val="clear" w:color="auto" w:fill="95DCF7" w:themeFill="accent4" w:themeFillTint="66"/>
          </w:tcPr>
          <w:p w14:paraId="6827B6CB" w14:textId="77777777" w:rsidR="00D96E43" w:rsidRPr="00D96E43" w:rsidRDefault="00D96E43" w:rsidP="00EB7CE0">
            <w:proofErr w:type="spellStart"/>
            <w:r w:rsidRPr="00D96E43">
              <w:t>Constraints</w:t>
            </w:r>
            <w:proofErr w:type="spellEnd"/>
          </w:p>
        </w:tc>
      </w:tr>
      <w:tr w:rsidR="00D96E43" w:rsidRPr="00D96E43" w14:paraId="7EC7AB8B" w14:textId="77777777">
        <w:tc>
          <w:tcPr>
            <w:tcW w:w="2207" w:type="dxa"/>
          </w:tcPr>
          <w:p w14:paraId="49DE9511" w14:textId="77777777" w:rsidR="00D96E43" w:rsidRPr="00D96E43" w:rsidRDefault="00D96E43" w:rsidP="00EB7CE0">
            <w:proofErr w:type="spellStart"/>
            <w:r w:rsidRPr="00D96E43">
              <w:t>id_usuario</w:t>
            </w:r>
            <w:proofErr w:type="spellEnd"/>
          </w:p>
        </w:tc>
        <w:tc>
          <w:tcPr>
            <w:tcW w:w="2207" w:type="dxa"/>
          </w:tcPr>
          <w:p w14:paraId="7B0991BA" w14:textId="77777777" w:rsidR="00D96E43" w:rsidRPr="00D96E43" w:rsidRDefault="00D96E43" w:rsidP="00EB7CE0">
            <w:proofErr w:type="spellStart"/>
            <w:r w:rsidRPr="00D96E43">
              <w:t>INT</w:t>
            </w:r>
            <w:proofErr w:type="spellEnd"/>
            <w:r w:rsidRPr="00D96E43">
              <w:t xml:space="preserve"> (</w:t>
            </w:r>
            <w:proofErr w:type="spellStart"/>
            <w:r w:rsidRPr="00D96E43">
              <w:t>PK</w:t>
            </w:r>
            <w:proofErr w:type="spellEnd"/>
            <w:r w:rsidRPr="00D96E43">
              <w:t>)</w:t>
            </w:r>
          </w:p>
        </w:tc>
        <w:tc>
          <w:tcPr>
            <w:tcW w:w="2207" w:type="dxa"/>
          </w:tcPr>
          <w:p w14:paraId="392883A2" w14:textId="77777777" w:rsidR="00D96E43" w:rsidRPr="00D96E43" w:rsidRDefault="00D96E43" w:rsidP="00EB7CE0">
            <w:proofErr w:type="spellStart"/>
            <w:r w:rsidRPr="00D96E43">
              <w:t>Unique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user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identifier</w:t>
            </w:r>
            <w:proofErr w:type="spellEnd"/>
          </w:p>
        </w:tc>
        <w:tc>
          <w:tcPr>
            <w:tcW w:w="2207" w:type="dxa"/>
          </w:tcPr>
          <w:p w14:paraId="624EA974" w14:textId="77777777" w:rsidR="00D96E43" w:rsidRPr="00D96E43" w:rsidRDefault="00D96E43" w:rsidP="00EB7CE0">
            <w:proofErr w:type="spellStart"/>
            <w:r w:rsidRPr="00D96E43">
              <w:t>Auto-incremental</w:t>
            </w:r>
            <w:proofErr w:type="spellEnd"/>
          </w:p>
        </w:tc>
      </w:tr>
      <w:tr w:rsidR="00D96E43" w:rsidRPr="00D96E43" w14:paraId="5F9D86E3" w14:textId="77777777">
        <w:tc>
          <w:tcPr>
            <w:tcW w:w="2207" w:type="dxa"/>
          </w:tcPr>
          <w:p w14:paraId="4D0CDC9F" w14:textId="77777777" w:rsidR="00D96E43" w:rsidRPr="00D96E43" w:rsidRDefault="00D96E43" w:rsidP="00EB7CE0">
            <w:r w:rsidRPr="00D96E43">
              <w:t>nombre</w:t>
            </w:r>
          </w:p>
        </w:tc>
        <w:tc>
          <w:tcPr>
            <w:tcW w:w="2207" w:type="dxa"/>
          </w:tcPr>
          <w:p w14:paraId="0178939C" w14:textId="77777777" w:rsidR="00D96E43" w:rsidRPr="00D96E43" w:rsidRDefault="00D96E43" w:rsidP="00EB7CE0">
            <w:proofErr w:type="spellStart"/>
            <w:proofErr w:type="gramStart"/>
            <w:r w:rsidRPr="00D96E43">
              <w:t>VARCHAR</w:t>
            </w:r>
            <w:proofErr w:type="spellEnd"/>
            <w:r w:rsidRPr="00D96E43">
              <w:t>(</w:t>
            </w:r>
            <w:proofErr w:type="gramEnd"/>
            <w:r w:rsidRPr="00D96E43">
              <w:t>100)</w:t>
            </w:r>
          </w:p>
        </w:tc>
        <w:tc>
          <w:tcPr>
            <w:tcW w:w="2207" w:type="dxa"/>
          </w:tcPr>
          <w:p w14:paraId="09C384F8" w14:textId="77777777" w:rsidR="00D96E43" w:rsidRPr="00D96E43" w:rsidRDefault="00D96E43" w:rsidP="00EB7CE0">
            <w:r w:rsidRPr="00D96E43">
              <w:t xml:space="preserve">Full </w:t>
            </w:r>
            <w:proofErr w:type="spellStart"/>
            <w:r w:rsidRPr="00D96E43">
              <w:t>name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of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the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user</w:t>
            </w:r>
            <w:proofErr w:type="spellEnd"/>
          </w:p>
        </w:tc>
        <w:tc>
          <w:tcPr>
            <w:tcW w:w="2207" w:type="dxa"/>
          </w:tcPr>
          <w:p w14:paraId="2CD0C18A" w14:textId="77777777" w:rsidR="00D96E43" w:rsidRPr="00D96E43" w:rsidRDefault="00D96E43" w:rsidP="00EB7CE0">
            <w:proofErr w:type="spellStart"/>
            <w:r w:rsidRPr="00D96E43">
              <w:t>Required</w:t>
            </w:r>
            <w:proofErr w:type="spellEnd"/>
          </w:p>
        </w:tc>
      </w:tr>
      <w:tr w:rsidR="00D96E43" w:rsidRPr="00D96E43" w14:paraId="36F6C4B1" w14:textId="77777777">
        <w:tc>
          <w:tcPr>
            <w:tcW w:w="2207" w:type="dxa"/>
          </w:tcPr>
          <w:p w14:paraId="394C9A0E" w14:textId="77777777" w:rsidR="00D96E43" w:rsidRPr="00D96E43" w:rsidRDefault="00D96E43" w:rsidP="00EB7CE0">
            <w:r w:rsidRPr="00D96E43">
              <w:t>correo</w:t>
            </w:r>
          </w:p>
        </w:tc>
        <w:tc>
          <w:tcPr>
            <w:tcW w:w="2207" w:type="dxa"/>
          </w:tcPr>
          <w:p w14:paraId="4ABED650" w14:textId="77777777" w:rsidR="00D96E43" w:rsidRPr="00D96E43" w:rsidRDefault="00D96E43" w:rsidP="00EB7CE0">
            <w:proofErr w:type="spellStart"/>
            <w:proofErr w:type="gramStart"/>
            <w:r w:rsidRPr="00D96E43">
              <w:t>VARCHAR</w:t>
            </w:r>
            <w:proofErr w:type="spellEnd"/>
            <w:r w:rsidRPr="00D96E43">
              <w:t>(</w:t>
            </w:r>
            <w:proofErr w:type="gramEnd"/>
            <w:r w:rsidRPr="00D96E43">
              <w:t>100)</w:t>
            </w:r>
          </w:p>
        </w:tc>
        <w:tc>
          <w:tcPr>
            <w:tcW w:w="2207" w:type="dxa"/>
          </w:tcPr>
          <w:p w14:paraId="1630A2FE" w14:textId="77777777" w:rsidR="00D96E43" w:rsidRPr="00D96E43" w:rsidRDefault="00D96E43" w:rsidP="00EB7CE0">
            <w:proofErr w:type="spellStart"/>
            <w:r w:rsidRPr="00D96E43">
              <w:t>User’s</w:t>
            </w:r>
            <w:proofErr w:type="spellEnd"/>
            <w:r w:rsidRPr="00D96E43">
              <w:t xml:space="preserve"> email </w:t>
            </w:r>
            <w:proofErr w:type="spellStart"/>
            <w:r w:rsidRPr="00D96E43">
              <w:t>address</w:t>
            </w:r>
            <w:proofErr w:type="spellEnd"/>
          </w:p>
        </w:tc>
        <w:tc>
          <w:tcPr>
            <w:tcW w:w="2207" w:type="dxa"/>
          </w:tcPr>
          <w:p w14:paraId="62E99B46" w14:textId="77777777" w:rsidR="00D96E43" w:rsidRPr="00D96E43" w:rsidRDefault="00D96E43" w:rsidP="00EB7CE0">
            <w:proofErr w:type="spellStart"/>
            <w:r w:rsidRPr="00D96E43">
              <w:t>Unique</w:t>
            </w:r>
            <w:proofErr w:type="spellEnd"/>
          </w:p>
        </w:tc>
      </w:tr>
      <w:tr w:rsidR="00D96E43" w14:paraId="3BE2AAE6" w14:textId="77777777">
        <w:tc>
          <w:tcPr>
            <w:tcW w:w="2207" w:type="dxa"/>
          </w:tcPr>
          <w:p w14:paraId="33E4823C" w14:textId="77777777" w:rsidR="00D96E43" w:rsidRPr="00D96E43" w:rsidRDefault="00D96E43" w:rsidP="00EB7CE0">
            <w:proofErr w:type="spellStart"/>
            <w:r w:rsidRPr="00D96E43">
              <w:t>moneda_base</w:t>
            </w:r>
            <w:proofErr w:type="spellEnd"/>
          </w:p>
        </w:tc>
        <w:tc>
          <w:tcPr>
            <w:tcW w:w="2207" w:type="dxa"/>
          </w:tcPr>
          <w:p w14:paraId="6064F9A8" w14:textId="77777777" w:rsidR="00D96E43" w:rsidRPr="00D96E43" w:rsidRDefault="00D96E43" w:rsidP="00EB7CE0">
            <w:proofErr w:type="spellStart"/>
            <w:proofErr w:type="gramStart"/>
            <w:r w:rsidRPr="00D96E43">
              <w:t>VARCHAR</w:t>
            </w:r>
            <w:proofErr w:type="spellEnd"/>
            <w:r w:rsidRPr="00D96E43">
              <w:t>(</w:t>
            </w:r>
            <w:proofErr w:type="gramEnd"/>
            <w:r w:rsidRPr="00D96E43">
              <w:t>10)</w:t>
            </w:r>
          </w:p>
        </w:tc>
        <w:tc>
          <w:tcPr>
            <w:tcW w:w="2207" w:type="dxa"/>
          </w:tcPr>
          <w:p w14:paraId="1CCA9546" w14:textId="77777777" w:rsidR="00D96E43" w:rsidRPr="00D96E43" w:rsidRDefault="00D96E43" w:rsidP="00EB7CE0">
            <w:proofErr w:type="spellStart"/>
            <w:r w:rsidRPr="00D96E43">
              <w:t>Main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currency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of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the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user</w:t>
            </w:r>
            <w:proofErr w:type="spellEnd"/>
            <w:r w:rsidRPr="00D96E43">
              <w:t xml:space="preserve"> (</w:t>
            </w:r>
            <w:proofErr w:type="spellStart"/>
            <w:r w:rsidRPr="00D96E43">
              <w:t>e.g</w:t>
            </w:r>
            <w:proofErr w:type="spellEnd"/>
            <w:r w:rsidRPr="00D96E43">
              <w:t>., MXN, USD)</w:t>
            </w:r>
          </w:p>
        </w:tc>
        <w:tc>
          <w:tcPr>
            <w:tcW w:w="2207" w:type="dxa"/>
          </w:tcPr>
          <w:p w14:paraId="22CD5FD8" w14:textId="77777777" w:rsidR="00D96E43" w:rsidRDefault="00D96E43" w:rsidP="00EB7CE0">
            <w:r w:rsidRPr="00D96E43">
              <w:t>ISO 4217</w:t>
            </w:r>
          </w:p>
        </w:tc>
      </w:tr>
    </w:tbl>
    <w:p w14:paraId="09ADFB27" w14:textId="77777777" w:rsidR="005A18DD" w:rsidRDefault="005A18DD" w:rsidP="00002575">
      <w:pPr>
        <w:rPr>
          <w:b/>
          <w:bCs/>
        </w:rPr>
      </w:pPr>
    </w:p>
    <w:p w14:paraId="759E3B18" w14:textId="53734F17" w:rsidR="00002575" w:rsidRPr="00D96E43" w:rsidRDefault="00002575" w:rsidP="00002575">
      <w:pPr>
        <w:rPr>
          <w:b/>
          <w:bCs/>
        </w:rPr>
      </w:pPr>
      <w:r w:rsidRPr="00D96E43">
        <w:rPr>
          <w:b/>
          <w:bCs/>
        </w:rPr>
        <w:t xml:space="preserve">7.2 </w:t>
      </w:r>
      <w:proofErr w:type="spellStart"/>
      <w:r w:rsidRPr="00D96E43">
        <w:rPr>
          <w:b/>
          <w:bCs/>
        </w:rPr>
        <w:t>Entity</w:t>
      </w:r>
      <w:proofErr w:type="spellEnd"/>
      <w:r w:rsidRPr="00D96E43">
        <w:rPr>
          <w:b/>
          <w:bCs/>
        </w:rPr>
        <w:t>: Transfer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96E43" w:rsidRPr="00D96E43" w14:paraId="3F34844D" w14:textId="77777777" w:rsidTr="00D96E43">
        <w:tc>
          <w:tcPr>
            <w:tcW w:w="2207" w:type="dxa"/>
            <w:shd w:val="clear" w:color="auto" w:fill="95DCF7" w:themeFill="accent4" w:themeFillTint="66"/>
          </w:tcPr>
          <w:p w14:paraId="6F806734" w14:textId="77777777" w:rsidR="00D96E43" w:rsidRPr="00D96E43" w:rsidRDefault="00D96E43" w:rsidP="00E92BCC">
            <w:proofErr w:type="spellStart"/>
            <w:r w:rsidRPr="00D96E43">
              <w:t>Attribute</w:t>
            </w:r>
            <w:proofErr w:type="spellEnd"/>
          </w:p>
        </w:tc>
        <w:tc>
          <w:tcPr>
            <w:tcW w:w="2207" w:type="dxa"/>
            <w:shd w:val="clear" w:color="auto" w:fill="95DCF7" w:themeFill="accent4" w:themeFillTint="66"/>
          </w:tcPr>
          <w:p w14:paraId="2C041666" w14:textId="77777777" w:rsidR="00D96E43" w:rsidRPr="00D96E43" w:rsidRDefault="00D96E43" w:rsidP="00E92BCC">
            <w:r w:rsidRPr="00D96E43">
              <w:t xml:space="preserve">Data </w:t>
            </w:r>
            <w:proofErr w:type="spellStart"/>
            <w:r w:rsidRPr="00D96E43">
              <w:t>Type</w:t>
            </w:r>
            <w:proofErr w:type="spellEnd"/>
          </w:p>
        </w:tc>
        <w:tc>
          <w:tcPr>
            <w:tcW w:w="2207" w:type="dxa"/>
            <w:shd w:val="clear" w:color="auto" w:fill="95DCF7" w:themeFill="accent4" w:themeFillTint="66"/>
          </w:tcPr>
          <w:p w14:paraId="33DC1F19" w14:textId="77777777" w:rsidR="00D96E43" w:rsidRPr="00D96E43" w:rsidRDefault="00D96E43" w:rsidP="00E92BCC">
            <w:proofErr w:type="spellStart"/>
            <w:r w:rsidRPr="00D96E43">
              <w:t>Description</w:t>
            </w:r>
            <w:proofErr w:type="spellEnd"/>
          </w:p>
        </w:tc>
        <w:tc>
          <w:tcPr>
            <w:tcW w:w="2207" w:type="dxa"/>
            <w:shd w:val="clear" w:color="auto" w:fill="95DCF7" w:themeFill="accent4" w:themeFillTint="66"/>
          </w:tcPr>
          <w:p w14:paraId="1EA1C5F8" w14:textId="77777777" w:rsidR="00D96E43" w:rsidRPr="00D96E43" w:rsidRDefault="00D96E43" w:rsidP="00E92BCC">
            <w:proofErr w:type="spellStart"/>
            <w:r w:rsidRPr="00D96E43">
              <w:t>Constraints</w:t>
            </w:r>
            <w:proofErr w:type="spellEnd"/>
          </w:p>
        </w:tc>
      </w:tr>
      <w:tr w:rsidR="00D96E43" w:rsidRPr="00D96E43" w14:paraId="1F3314C8" w14:textId="77777777">
        <w:tc>
          <w:tcPr>
            <w:tcW w:w="2207" w:type="dxa"/>
          </w:tcPr>
          <w:p w14:paraId="5CC44334" w14:textId="77777777" w:rsidR="00D96E43" w:rsidRPr="00D96E43" w:rsidRDefault="00D96E43" w:rsidP="00E92BCC">
            <w:proofErr w:type="spellStart"/>
            <w:r w:rsidRPr="00D96E43">
              <w:t>id_transferencia</w:t>
            </w:r>
            <w:proofErr w:type="spellEnd"/>
          </w:p>
        </w:tc>
        <w:tc>
          <w:tcPr>
            <w:tcW w:w="2207" w:type="dxa"/>
          </w:tcPr>
          <w:p w14:paraId="70531BCC" w14:textId="77777777" w:rsidR="00D96E43" w:rsidRPr="00D96E43" w:rsidRDefault="00D96E43" w:rsidP="00E92BCC">
            <w:proofErr w:type="spellStart"/>
            <w:r w:rsidRPr="00D96E43">
              <w:t>INT</w:t>
            </w:r>
            <w:proofErr w:type="spellEnd"/>
            <w:r w:rsidRPr="00D96E43">
              <w:t xml:space="preserve"> (</w:t>
            </w:r>
            <w:proofErr w:type="spellStart"/>
            <w:r w:rsidRPr="00D96E43">
              <w:t>PK</w:t>
            </w:r>
            <w:proofErr w:type="spellEnd"/>
            <w:r w:rsidRPr="00D96E43">
              <w:t>)</w:t>
            </w:r>
          </w:p>
        </w:tc>
        <w:tc>
          <w:tcPr>
            <w:tcW w:w="2207" w:type="dxa"/>
          </w:tcPr>
          <w:p w14:paraId="3F5E4F41" w14:textId="77777777" w:rsidR="00D96E43" w:rsidRPr="00D96E43" w:rsidRDefault="00D96E43" w:rsidP="00E92BCC">
            <w:proofErr w:type="spellStart"/>
            <w:r w:rsidRPr="00D96E43">
              <w:t>Unique</w:t>
            </w:r>
            <w:proofErr w:type="spellEnd"/>
            <w:r w:rsidRPr="00D96E43">
              <w:t xml:space="preserve"> transfer </w:t>
            </w:r>
            <w:proofErr w:type="spellStart"/>
            <w:r w:rsidRPr="00D96E43">
              <w:t>identifier</w:t>
            </w:r>
            <w:proofErr w:type="spellEnd"/>
          </w:p>
        </w:tc>
        <w:tc>
          <w:tcPr>
            <w:tcW w:w="2207" w:type="dxa"/>
          </w:tcPr>
          <w:p w14:paraId="20134B0E" w14:textId="77777777" w:rsidR="00D96E43" w:rsidRPr="00D96E43" w:rsidRDefault="00D96E43" w:rsidP="00E92BCC">
            <w:proofErr w:type="spellStart"/>
            <w:r w:rsidRPr="00D96E43">
              <w:t>Auto-incremental</w:t>
            </w:r>
            <w:proofErr w:type="spellEnd"/>
          </w:p>
        </w:tc>
      </w:tr>
      <w:tr w:rsidR="00D96E43" w:rsidRPr="00D96E43" w14:paraId="71206EAD" w14:textId="77777777">
        <w:tc>
          <w:tcPr>
            <w:tcW w:w="2207" w:type="dxa"/>
          </w:tcPr>
          <w:p w14:paraId="05B0F515" w14:textId="77777777" w:rsidR="00D96E43" w:rsidRPr="00D96E43" w:rsidRDefault="00D96E43" w:rsidP="00E92BCC">
            <w:r w:rsidRPr="00D96E43">
              <w:t>monto</w:t>
            </w:r>
          </w:p>
        </w:tc>
        <w:tc>
          <w:tcPr>
            <w:tcW w:w="2207" w:type="dxa"/>
          </w:tcPr>
          <w:p w14:paraId="70B6D17C" w14:textId="77777777" w:rsidR="00D96E43" w:rsidRPr="00D96E43" w:rsidRDefault="00D96E43" w:rsidP="00E92BCC">
            <w:proofErr w:type="gramStart"/>
            <w:r w:rsidRPr="00D96E43">
              <w:t>DECIMAL(</w:t>
            </w:r>
            <w:proofErr w:type="gramEnd"/>
            <w:r w:rsidRPr="00D96E43">
              <w:t>10,2)</w:t>
            </w:r>
          </w:p>
        </w:tc>
        <w:tc>
          <w:tcPr>
            <w:tcW w:w="2207" w:type="dxa"/>
          </w:tcPr>
          <w:p w14:paraId="308F7E5B" w14:textId="77777777" w:rsidR="00D96E43" w:rsidRPr="00D96E43" w:rsidRDefault="00D96E43" w:rsidP="00E92BCC">
            <w:proofErr w:type="spellStart"/>
            <w:r w:rsidRPr="00D96E43">
              <w:t>Amount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of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money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to</w:t>
            </w:r>
            <w:proofErr w:type="spellEnd"/>
            <w:r w:rsidRPr="00D96E43">
              <w:t xml:space="preserve"> transfer</w:t>
            </w:r>
          </w:p>
        </w:tc>
        <w:tc>
          <w:tcPr>
            <w:tcW w:w="2207" w:type="dxa"/>
          </w:tcPr>
          <w:p w14:paraId="0BEF29BA" w14:textId="77777777" w:rsidR="00D96E43" w:rsidRPr="00D96E43" w:rsidRDefault="00D96E43" w:rsidP="00E92BCC">
            <w:proofErr w:type="spellStart"/>
            <w:r w:rsidRPr="00D96E43">
              <w:t>Greater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than</w:t>
            </w:r>
            <w:proofErr w:type="spellEnd"/>
            <w:r w:rsidRPr="00D96E43">
              <w:t xml:space="preserve"> 0</w:t>
            </w:r>
          </w:p>
        </w:tc>
      </w:tr>
      <w:tr w:rsidR="00D96E43" w:rsidRPr="00D96E43" w14:paraId="3E198D03" w14:textId="77777777">
        <w:tc>
          <w:tcPr>
            <w:tcW w:w="2207" w:type="dxa"/>
          </w:tcPr>
          <w:p w14:paraId="0442E633" w14:textId="77777777" w:rsidR="00D96E43" w:rsidRPr="00D96E43" w:rsidRDefault="00D96E43" w:rsidP="00E92BCC">
            <w:r w:rsidRPr="00D96E43">
              <w:t>moneda</w:t>
            </w:r>
          </w:p>
        </w:tc>
        <w:tc>
          <w:tcPr>
            <w:tcW w:w="2207" w:type="dxa"/>
          </w:tcPr>
          <w:p w14:paraId="1585F60A" w14:textId="77777777" w:rsidR="00D96E43" w:rsidRPr="00D96E43" w:rsidRDefault="00D96E43" w:rsidP="00E92BCC">
            <w:proofErr w:type="spellStart"/>
            <w:proofErr w:type="gramStart"/>
            <w:r w:rsidRPr="00D96E43">
              <w:t>VARCHAR</w:t>
            </w:r>
            <w:proofErr w:type="spellEnd"/>
            <w:r w:rsidRPr="00D96E43">
              <w:t>(</w:t>
            </w:r>
            <w:proofErr w:type="gramEnd"/>
            <w:r w:rsidRPr="00D96E43">
              <w:t>10)</w:t>
            </w:r>
          </w:p>
        </w:tc>
        <w:tc>
          <w:tcPr>
            <w:tcW w:w="2207" w:type="dxa"/>
          </w:tcPr>
          <w:p w14:paraId="4F3CAA5C" w14:textId="77777777" w:rsidR="00D96E43" w:rsidRPr="00D96E43" w:rsidRDefault="00D96E43" w:rsidP="00E92BCC">
            <w:proofErr w:type="spellStart"/>
            <w:r w:rsidRPr="00D96E43">
              <w:t>Currency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used</w:t>
            </w:r>
            <w:proofErr w:type="spellEnd"/>
            <w:r w:rsidRPr="00D96E43">
              <w:t xml:space="preserve"> in </w:t>
            </w:r>
            <w:proofErr w:type="spellStart"/>
            <w:r w:rsidRPr="00D96E43">
              <w:t>the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transaction</w:t>
            </w:r>
            <w:proofErr w:type="spellEnd"/>
          </w:p>
        </w:tc>
        <w:tc>
          <w:tcPr>
            <w:tcW w:w="2207" w:type="dxa"/>
          </w:tcPr>
          <w:p w14:paraId="65606542" w14:textId="77777777" w:rsidR="00D96E43" w:rsidRPr="00D96E43" w:rsidRDefault="00D96E43" w:rsidP="00E92BCC">
            <w:r w:rsidRPr="00D96E43">
              <w:t>ISO 4217</w:t>
            </w:r>
          </w:p>
        </w:tc>
      </w:tr>
      <w:tr w:rsidR="00D96E43" w:rsidRPr="00D96E43" w14:paraId="64525BC9" w14:textId="77777777">
        <w:tc>
          <w:tcPr>
            <w:tcW w:w="2207" w:type="dxa"/>
          </w:tcPr>
          <w:p w14:paraId="7543857A" w14:textId="77777777" w:rsidR="00D96E43" w:rsidRPr="00D96E43" w:rsidRDefault="00D96E43" w:rsidP="00E92BCC">
            <w:r w:rsidRPr="00D96E43">
              <w:t>destinatario</w:t>
            </w:r>
          </w:p>
        </w:tc>
        <w:tc>
          <w:tcPr>
            <w:tcW w:w="2207" w:type="dxa"/>
          </w:tcPr>
          <w:p w14:paraId="3A648DE9" w14:textId="77777777" w:rsidR="00D96E43" w:rsidRPr="00D96E43" w:rsidRDefault="00D96E43" w:rsidP="00E92BCC">
            <w:proofErr w:type="spellStart"/>
            <w:proofErr w:type="gramStart"/>
            <w:r w:rsidRPr="00D96E43">
              <w:t>VARCHAR</w:t>
            </w:r>
            <w:proofErr w:type="spellEnd"/>
            <w:r w:rsidRPr="00D96E43">
              <w:t>(</w:t>
            </w:r>
            <w:proofErr w:type="gramEnd"/>
            <w:r w:rsidRPr="00D96E43">
              <w:t>100)</w:t>
            </w:r>
          </w:p>
        </w:tc>
        <w:tc>
          <w:tcPr>
            <w:tcW w:w="2207" w:type="dxa"/>
          </w:tcPr>
          <w:p w14:paraId="3EA4EF66" w14:textId="77777777" w:rsidR="00D96E43" w:rsidRPr="00D96E43" w:rsidRDefault="00D96E43" w:rsidP="00E92BCC">
            <w:proofErr w:type="spellStart"/>
            <w:r w:rsidRPr="00D96E43">
              <w:t>Name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of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the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recipient</w:t>
            </w:r>
            <w:proofErr w:type="spellEnd"/>
          </w:p>
        </w:tc>
        <w:tc>
          <w:tcPr>
            <w:tcW w:w="2207" w:type="dxa"/>
          </w:tcPr>
          <w:p w14:paraId="5880E808" w14:textId="77777777" w:rsidR="00D96E43" w:rsidRPr="00D96E43" w:rsidRDefault="00D96E43" w:rsidP="00E92BCC">
            <w:proofErr w:type="spellStart"/>
            <w:r w:rsidRPr="00D96E43">
              <w:t>Required</w:t>
            </w:r>
            <w:proofErr w:type="spellEnd"/>
          </w:p>
        </w:tc>
      </w:tr>
      <w:tr w:rsidR="00D96E43" w:rsidRPr="00D96E43" w14:paraId="622F3F08" w14:textId="77777777">
        <w:tc>
          <w:tcPr>
            <w:tcW w:w="2207" w:type="dxa"/>
          </w:tcPr>
          <w:p w14:paraId="469828E7" w14:textId="77777777" w:rsidR="00D96E43" w:rsidRPr="00D96E43" w:rsidRDefault="00D96E43" w:rsidP="00E92BCC">
            <w:r w:rsidRPr="00D96E43">
              <w:lastRenderedPageBreak/>
              <w:t>estado</w:t>
            </w:r>
          </w:p>
        </w:tc>
        <w:tc>
          <w:tcPr>
            <w:tcW w:w="2207" w:type="dxa"/>
          </w:tcPr>
          <w:p w14:paraId="5665FB8F" w14:textId="77777777" w:rsidR="00D96E43" w:rsidRPr="00D96E43" w:rsidRDefault="00D96E43" w:rsidP="00E92BCC">
            <w:proofErr w:type="spellStart"/>
            <w:proofErr w:type="gramStart"/>
            <w:r w:rsidRPr="00D96E43">
              <w:t>VARCHAR</w:t>
            </w:r>
            <w:proofErr w:type="spellEnd"/>
            <w:r w:rsidRPr="00D96E43">
              <w:t>(</w:t>
            </w:r>
            <w:proofErr w:type="gramEnd"/>
            <w:r w:rsidRPr="00D96E43">
              <w:t>20)</w:t>
            </w:r>
          </w:p>
        </w:tc>
        <w:tc>
          <w:tcPr>
            <w:tcW w:w="2207" w:type="dxa"/>
          </w:tcPr>
          <w:p w14:paraId="21708E65" w14:textId="77777777" w:rsidR="00D96E43" w:rsidRPr="00D96E43" w:rsidRDefault="00D96E43" w:rsidP="00E92BCC">
            <w:proofErr w:type="spellStart"/>
            <w:r w:rsidRPr="00D96E43">
              <w:t>Current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transaction</w:t>
            </w:r>
            <w:proofErr w:type="spellEnd"/>
            <w:r w:rsidRPr="00D96E43">
              <w:t xml:space="preserve"> </w:t>
            </w:r>
            <w:proofErr w:type="gramStart"/>
            <w:r w:rsidRPr="00D96E43">
              <w:t>status</w:t>
            </w:r>
            <w:proofErr w:type="gramEnd"/>
            <w:r w:rsidRPr="00D96E43">
              <w:t xml:space="preserve"> (</w:t>
            </w:r>
            <w:proofErr w:type="spellStart"/>
            <w:r w:rsidRPr="00D96E43">
              <w:t>pending</w:t>
            </w:r>
            <w:proofErr w:type="spellEnd"/>
            <w:r w:rsidRPr="00D96E43">
              <w:t xml:space="preserve">, </w:t>
            </w:r>
            <w:proofErr w:type="spellStart"/>
            <w:r w:rsidRPr="00D96E43">
              <w:t>success</w:t>
            </w:r>
            <w:proofErr w:type="spellEnd"/>
            <w:r w:rsidRPr="00D96E43">
              <w:t xml:space="preserve">, </w:t>
            </w:r>
            <w:proofErr w:type="spellStart"/>
            <w:r w:rsidRPr="00D96E43">
              <w:t>failed</w:t>
            </w:r>
            <w:proofErr w:type="spellEnd"/>
            <w:r w:rsidRPr="00D96E43">
              <w:t>)</w:t>
            </w:r>
          </w:p>
        </w:tc>
        <w:tc>
          <w:tcPr>
            <w:tcW w:w="2207" w:type="dxa"/>
          </w:tcPr>
          <w:p w14:paraId="76136C50" w14:textId="77777777" w:rsidR="00D96E43" w:rsidRPr="00D96E43" w:rsidRDefault="00D96E43" w:rsidP="00E92BCC">
            <w:proofErr w:type="spellStart"/>
            <w:r w:rsidRPr="00D96E43">
              <w:t>Limited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values</w:t>
            </w:r>
            <w:proofErr w:type="spellEnd"/>
          </w:p>
        </w:tc>
      </w:tr>
      <w:tr w:rsidR="00D96E43" w:rsidRPr="00D96E43" w14:paraId="681C1FBF" w14:textId="77777777">
        <w:tc>
          <w:tcPr>
            <w:tcW w:w="2207" w:type="dxa"/>
          </w:tcPr>
          <w:p w14:paraId="49920D6B" w14:textId="77777777" w:rsidR="00D96E43" w:rsidRPr="00D96E43" w:rsidRDefault="00D96E43" w:rsidP="00E92BCC">
            <w:r w:rsidRPr="00D96E43">
              <w:t>fecha</w:t>
            </w:r>
          </w:p>
        </w:tc>
        <w:tc>
          <w:tcPr>
            <w:tcW w:w="2207" w:type="dxa"/>
          </w:tcPr>
          <w:p w14:paraId="031990D9" w14:textId="77777777" w:rsidR="00D96E43" w:rsidRPr="00D96E43" w:rsidRDefault="00D96E43" w:rsidP="00E92BCC">
            <w:proofErr w:type="spellStart"/>
            <w:r w:rsidRPr="00D96E43">
              <w:t>DATETIME</w:t>
            </w:r>
            <w:proofErr w:type="spellEnd"/>
          </w:p>
        </w:tc>
        <w:tc>
          <w:tcPr>
            <w:tcW w:w="2207" w:type="dxa"/>
          </w:tcPr>
          <w:p w14:paraId="06D6998C" w14:textId="77777777" w:rsidR="00D96E43" w:rsidRPr="00D96E43" w:rsidRDefault="00D96E43" w:rsidP="00E92BCC">
            <w:r w:rsidRPr="00D96E43">
              <w:t xml:space="preserve">Date and time </w:t>
            </w:r>
            <w:proofErr w:type="spellStart"/>
            <w:r w:rsidRPr="00D96E43">
              <w:t>of</w:t>
            </w:r>
            <w:proofErr w:type="spellEnd"/>
            <w:r w:rsidRPr="00D96E43">
              <w:t xml:space="preserve"> transfer </w:t>
            </w:r>
            <w:proofErr w:type="spellStart"/>
            <w:r w:rsidRPr="00D96E43">
              <w:t>creation</w:t>
            </w:r>
            <w:proofErr w:type="spellEnd"/>
          </w:p>
        </w:tc>
        <w:tc>
          <w:tcPr>
            <w:tcW w:w="2207" w:type="dxa"/>
          </w:tcPr>
          <w:p w14:paraId="71CD32A0" w14:textId="77777777" w:rsidR="00D96E43" w:rsidRPr="00D96E43" w:rsidRDefault="00D96E43" w:rsidP="00E92BCC">
            <w:proofErr w:type="spellStart"/>
            <w:r w:rsidRPr="00D96E43">
              <w:t>Automatic</w:t>
            </w:r>
            <w:proofErr w:type="spellEnd"/>
          </w:p>
        </w:tc>
      </w:tr>
    </w:tbl>
    <w:p w14:paraId="1501C089" w14:textId="77777777" w:rsidR="00002575" w:rsidRDefault="00002575" w:rsidP="00002575"/>
    <w:p w14:paraId="6F43C376" w14:textId="19FAC838" w:rsidR="00002575" w:rsidRPr="00D96E43" w:rsidRDefault="00002575" w:rsidP="00002575">
      <w:pPr>
        <w:rPr>
          <w:b/>
          <w:bCs/>
        </w:rPr>
      </w:pPr>
      <w:r w:rsidRPr="00D96E43">
        <w:rPr>
          <w:b/>
          <w:bCs/>
        </w:rPr>
        <w:t xml:space="preserve">7.3 </w:t>
      </w:r>
      <w:proofErr w:type="spellStart"/>
      <w:r w:rsidRPr="00D96E43">
        <w:rPr>
          <w:b/>
          <w:bCs/>
        </w:rPr>
        <w:t>Entity</w:t>
      </w:r>
      <w:proofErr w:type="spellEnd"/>
      <w:r w:rsidRPr="00D96E43">
        <w:rPr>
          <w:b/>
          <w:bCs/>
        </w:rPr>
        <w:t xml:space="preserve">: </w:t>
      </w:r>
      <w:proofErr w:type="spellStart"/>
      <w:r w:rsidRPr="00D96E43">
        <w:rPr>
          <w:b/>
          <w:bCs/>
        </w:rPr>
        <w:t>Log_Processing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96E43" w:rsidRPr="00D96E43" w14:paraId="4805DFF2" w14:textId="77777777" w:rsidTr="00D96E43">
        <w:tc>
          <w:tcPr>
            <w:tcW w:w="2207" w:type="dxa"/>
            <w:shd w:val="clear" w:color="auto" w:fill="95DCF7" w:themeFill="accent4" w:themeFillTint="66"/>
          </w:tcPr>
          <w:p w14:paraId="4E3B2C8C" w14:textId="77777777" w:rsidR="00D96E43" w:rsidRPr="00D96E43" w:rsidRDefault="00D96E43" w:rsidP="00686054">
            <w:proofErr w:type="spellStart"/>
            <w:r w:rsidRPr="00D96E43">
              <w:t>Attribute</w:t>
            </w:r>
            <w:proofErr w:type="spellEnd"/>
          </w:p>
        </w:tc>
        <w:tc>
          <w:tcPr>
            <w:tcW w:w="2207" w:type="dxa"/>
            <w:shd w:val="clear" w:color="auto" w:fill="95DCF7" w:themeFill="accent4" w:themeFillTint="66"/>
          </w:tcPr>
          <w:p w14:paraId="4F28E5AD" w14:textId="77777777" w:rsidR="00D96E43" w:rsidRPr="00D96E43" w:rsidRDefault="00D96E43" w:rsidP="00686054">
            <w:r w:rsidRPr="00D96E43">
              <w:t xml:space="preserve">Data </w:t>
            </w:r>
            <w:proofErr w:type="spellStart"/>
            <w:r w:rsidRPr="00D96E43">
              <w:t>Type</w:t>
            </w:r>
            <w:proofErr w:type="spellEnd"/>
          </w:p>
        </w:tc>
        <w:tc>
          <w:tcPr>
            <w:tcW w:w="2207" w:type="dxa"/>
            <w:shd w:val="clear" w:color="auto" w:fill="95DCF7" w:themeFill="accent4" w:themeFillTint="66"/>
          </w:tcPr>
          <w:p w14:paraId="6F00107C" w14:textId="77777777" w:rsidR="00D96E43" w:rsidRPr="00D96E43" w:rsidRDefault="00D96E43" w:rsidP="00686054">
            <w:proofErr w:type="spellStart"/>
            <w:r w:rsidRPr="00D96E43">
              <w:t>Description</w:t>
            </w:r>
            <w:proofErr w:type="spellEnd"/>
          </w:p>
        </w:tc>
        <w:tc>
          <w:tcPr>
            <w:tcW w:w="2207" w:type="dxa"/>
            <w:shd w:val="clear" w:color="auto" w:fill="95DCF7" w:themeFill="accent4" w:themeFillTint="66"/>
          </w:tcPr>
          <w:p w14:paraId="708561CD" w14:textId="77777777" w:rsidR="00D96E43" w:rsidRPr="00D96E43" w:rsidRDefault="00D96E43" w:rsidP="00686054">
            <w:proofErr w:type="spellStart"/>
            <w:r w:rsidRPr="00D96E43">
              <w:t>Constraints</w:t>
            </w:r>
            <w:proofErr w:type="spellEnd"/>
          </w:p>
        </w:tc>
      </w:tr>
      <w:tr w:rsidR="00D96E43" w:rsidRPr="00D96E43" w14:paraId="56AA7EAA" w14:textId="77777777">
        <w:tc>
          <w:tcPr>
            <w:tcW w:w="2207" w:type="dxa"/>
          </w:tcPr>
          <w:p w14:paraId="246D251A" w14:textId="77777777" w:rsidR="00D96E43" w:rsidRPr="00D96E43" w:rsidRDefault="00D96E43" w:rsidP="00686054">
            <w:proofErr w:type="spellStart"/>
            <w:r w:rsidRPr="00D96E43">
              <w:t>id_log</w:t>
            </w:r>
            <w:proofErr w:type="spellEnd"/>
          </w:p>
        </w:tc>
        <w:tc>
          <w:tcPr>
            <w:tcW w:w="2207" w:type="dxa"/>
          </w:tcPr>
          <w:p w14:paraId="0A35164A" w14:textId="77777777" w:rsidR="00D96E43" w:rsidRPr="00D96E43" w:rsidRDefault="00D96E43" w:rsidP="00686054">
            <w:proofErr w:type="spellStart"/>
            <w:r w:rsidRPr="00D96E43">
              <w:t>INT</w:t>
            </w:r>
            <w:proofErr w:type="spellEnd"/>
            <w:r w:rsidRPr="00D96E43">
              <w:t xml:space="preserve"> (</w:t>
            </w:r>
            <w:proofErr w:type="spellStart"/>
            <w:r w:rsidRPr="00D96E43">
              <w:t>PK</w:t>
            </w:r>
            <w:proofErr w:type="spellEnd"/>
            <w:r w:rsidRPr="00D96E43">
              <w:t>)</w:t>
            </w:r>
          </w:p>
        </w:tc>
        <w:tc>
          <w:tcPr>
            <w:tcW w:w="2207" w:type="dxa"/>
          </w:tcPr>
          <w:p w14:paraId="31A4BF12" w14:textId="77777777" w:rsidR="00D96E43" w:rsidRPr="00D96E43" w:rsidRDefault="00D96E43" w:rsidP="00686054">
            <w:proofErr w:type="spellStart"/>
            <w:r w:rsidRPr="00D96E43">
              <w:t>Unique</w:t>
            </w:r>
            <w:proofErr w:type="spellEnd"/>
            <w:r w:rsidRPr="00D96E43">
              <w:t xml:space="preserve"> log </w:t>
            </w:r>
            <w:proofErr w:type="spellStart"/>
            <w:r w:rsidRPr="00D96E43">
              <w:t>identifier</w:t>
            </w:r>
            <w:proofErr w:type="spellEnd"/>
          </w:p>
        </w:tc>
        <w:tc>
          <w:tcPr>
            <w:tcW w:w="2207" w:type="dxa"/>
          </w:tcPr>
          <w:p w14:paraId="1842D322" w14:textId="77777777" w:rsidR="00D96E43" w:rsidRPr="00D96E43" w:rsidRDefault="00D96E43" w:rsidP="00686054">
            <w:proofErr w:type="spellStart"/>
            <w:r w:rsidRPr="00D96E43">
              <w:t>Auto-incremental</w:t>
            </w:r>
            <w:proofErr w:type="spellEnd"/>
          </w:p>
        </w:tc>
      </w:tr>
      <w:tr w:rsidR="00D96E43" w:rsidRPr="00D96E43" w14:paraId="54B13E7D" w14:textId="77777777">
        <w:tc>
          <w:tcPr>
            <w:tcW w:w="2207" w:type="dxa"/>
          </w:tcPr>
          <w:p w14:paraId="65CA2C41" w14:textId="77777777" w:rsidR="00D96E43" w:rsidRPr="00D96E43" w:rsidRDefault="00D96E43" w:rsidP="00686054">
            <w:proofErr w:type="spellStart"/>
            <w:r w:rsidRPr="00D96E43">
              <w:t>texto_comando</w:t>
            </w:r>
            <w:proofErr w:type="spellEnd"/>
          </w:p>
        </w:tc>
        <w:tc>
          <w:tcPr>
            <w:tcW w:w="2207" w:type="dxa"/>
          </w:tcPr>
          <w:p w14:paraId="1810940E" w14:textId="77777777" w:rsidR="00D96E43" w:rsidRPr="00D96E43" w:rsidRDefault="00D96E43" w:rsidP="00686054">
            <w:r w:rsidRPr="00D96E43">
              <w:t>TEXT</w:t>
            </w:r>
          </w:p>
        </w:tc>
        <w:tc>
          <w:tcPr>
            <w:tcW w:w="2207" w:type="dxa"/>
          </w:tcPr>
          <w:p w14:paraId="4F0C99C7" w14:textId="77777777" w:rsidR="00D96E43" w:rsidRPr="00D96E43" w:rsidRDefault="00D96E43" w:rsidP="00686054">
            <w:proofErr w:type="spellStart"/>
            <w:r w:rsidRPr="00D96E43">
              <w:t>Voice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command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converted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into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text</w:t>
            </w:r>
            <w:proofErr w:type="spellEnd"/>
          </w:p>
        </w:tc>
        <w:tc>
          <w:tcPr>
            <w:tcW w:w="2207" w:type="dxa"/>
          </w:tcPr>
          <w:p w14:paraId="31744614" w14:textId="77777777" w:rsidR="00D96E43" w:rsidRPr="00D96E43" w:rsidRDefault="00D96E43" w:rsidP="00686054">
            <w:proofErr w:type="spellStart"/>
            <w:r w:rsidRPr="00D96E43">
              <w:t>Required</w:t>
            </w:r>
            <w:proofErr w:type="spellEnd"/>
          </w:p>
        </w:tc>
      </w:tr>
      <w:tr w:rsidR="00D96E43" w:rsidRPr="00D96E43" w14:paraId="1F1C8EC3" w14:textId="77777777">
        <w:tc>
          <w:tcPr>
            <w:tcW w:w="2207" w:type="dxa"/>
          </w:tcPr>
          <w:p w14:paraId="2EB7175B" w14:textId="77777777" w:rsidR="00D96E43" w:rsidRPr="00D96E43" w:rsidRDefault="00D96E43" w:rsidP="00686054">
            <w:proofErr w:type="spellStart"/>
            <w:r w:rsidRPr="00D96E43">
              <w:t>resultado_nlp</w:t>
            </w:r>
            <w:proofErr w:type="spellEnd"/>
          </w:p>
        </w:tc>
        <w:tc>
          <w:tcPr>
            <w:tcW w:w="2207" w:type="dxa"/>
          </w:tcPr>
          <w:p w14:paraId="4107BEA6" w14:textId="77777777" w:rsidR="00D96E43" w:rsidRPr="00D96E43" w:rsidRDefault="00D96E43" w:rsidP="00686054">
            <w:r w:rsidRPr="00D96E43">
              <w:t>JSON</w:t>
            </w:r>
          </w:p>
        </w:tc>
        <w:tc>
          <w:tcPr>
            <w:tcW w:w="2207" w:type="dxa"/>
          </w:tcPr>
          <w:p w14:paraId="6129AFCF" w14:textId="77777777" w:rsidR="00D96E43" w:rsidRPr="00D96E43" w:rsidRDefault="00D96E43" w:rsidP="00686054">
            <w:proofErr w:type="spellStart"/>
            <w:r w:rsidRPr="00D96E43">
              <w:t>Object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with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extracted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parameters</w:t>
            </w:r>
            <w:proofErr w:type="spellEnd"/>
            <w:r w:rsidRPr="00D96E43">
              <w:t xml:space="preserve"> (</w:t>
            </w:r>
            <w:proofErr w:type="spellStart"/>
            <w:r w:rsidRPr="00D96E43">
              <w:t>amount</w:t>
            </w:r>
            <w:proofErr w:type="spellEnd"/>
            <w:r w:rsidRPr="00D96E43">
              <w:t xml:space="preserve">, </w:t>
            </w:r>
            <w:proofErr w:type="spellStart"/>
            <w:r w:rsidRPr="00D96E43">
              <w:t>currency</w:t>
            </w:r>
            <w:proofErr w:type="spellEnd"/>
            <w:r w:rsidRPr="00D96E43">
              <w:t xml:space="preserve">, </w:t>
            </w:r>
            <w:proofErr w:type="spellStart"/>
            <w:r w:rsidRPr="00D96E43">
              <w:t>recipient</w:t>
            </w:r>
            <w:proofErr w:type="spellEnd"/>
            <w:r w:rsidRPr="00D96E43">
              <w:t>)</w:t>
            </w:r>
          </w:p>
        </w:tc>
        <w:tc>
          <w:tcPr>
            <w:tcW w:w="2207" w:type="dxa"/>
          </w:tcPr>
          <w:p w14:paraId="174A794F" w14:textId="77777777" w:rsidR="00D96E43" w:rsidRPr="00D96E43" w:rsidRDefault="00D96E43" w:rsidP="00686054">
            <w:proofErr w:type="spellStart"/>
            <w:r w:rsidRPr="00D96E43">
              <w:t>Structured</w:t>
            </w:r>
            <w:proofErr w:type="spellEnd"/>
          </w:p>
        </w:tc>
      </w:tr>
      <w:tr w:rsidR="00D96E43" w14:paraId="48CF1A34" w14:textId="77777777">
        <w:tc>
          <w:tcPr>
            <w:tcW w:w="2207" w:type="dxa"/>
          </w:tcPr>
          <w:p w14:paraId="259D981F" w14:textId="77777777" w:rsidR="00D96E43" w:rsidRPr="00D96E43" w:rsidRDefault="00D96E43" w:rsidP="00686054">
            <w:proofErr w:type="spellStart"/>
            <w:r w:rsidRPr="00D96E43">
              <w:t>respuesta_api</w:t>
            </w:r>
            <w:proofErr w:type="spellEnd"/>
          </w:p>
        </w:tc>
        <w:tc>
          <w:tcPr>
            <w:tcW w:w="2207" w:type="dxa"/>
          </w:tcPr>
          <w:p w14:paraId="29E1A977" w14:textId="77777777" w:rsidR="00D96E43" w:rsidRPr="00D96E43" w:rsidRDefault="00D96E43" w:rsidP="00686054">
            <w:r w:rsidRPr="00D96E43">
              <w:t>JSON</w:t>
            </w:r>
          </w:p>
        </w:tc>
        <w:tc>
          <w:tcPr>
            <w:tcW w:w="2207" w:type="dxa"/>
          </w:tcPr>
          <w:p w14:paraId="512F09A7" w14:textId="77777777" w:rsidR="00D96E43" w:rsidRPr="00D96E43" w:rsidRDefault="00D96E43" w:rsidP="00686054">
            <w:r w:rsidRPr="00D96E43">
              <w:t xml:space="preserve">Response </w:t>
            </w:r>
            <w:proofErr w:type="spellStart"/>
            <w:r w:rsidRPr="00D96E43">
              <w:t>obtained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from</w:t>
            </w:r>
            <w:proofErr w:type="spellEnd"/>
            <w:r w:rsidRPr="00D96E43">
              <w:t xml:space="preserve"> </w:t>
            </w:r>
            <w:proofErr w:type="spellStart"/>
            <w:r w:rsidRPr="00D96E43">
              <w:t>Interledger</w:t>
            </w:r>
            <w:proofErr w:type="spellEnd"/>
            <w:r w:rsidRPr="00D96E43">
              <w:t xml:space="preserve"> Open </w:t>
            </w:r>
            <w:proofErr w:type="spellStart"/>
            <w:r w:rsidRPr="00D96E43">
              <w:t>Payments</w:t>
            </w:r>
            <w:proofErr w:type="spellEnd"/>
          </w:p>
        </w:tc>
        <w:tc>
          <w:tcPr>
            <w:tcW w:w="2207" w:type="dxa"/>
          </w:tcPr>
          <w:p w14:paraId="14923A31" w14:textId="77777777" w:rsidR="00D96E43" w:rsidRDefault="00D96E43" w:rsidP="00686054">
            <w:proofErr w:type="spellStart"/>
            <w:r w:rsidRPr="00D96E43">
              <w:t>Structured</w:t>
            </w:r>
            <w:proofErr w:type="spellEnd"/>
          </w:p>
        </w:tc>
      </w:tr>
    </w:tbl>
    <w:p w14:paraId="0317B9CF" w14:textId="478B835C" w:rsidR="00002575" w:rsidRDefault="00002575" w:rsidP="00002575"/>
    <w:p w14:paraId="70B8CA12" w14:textId="12F1D17F" w:rsidR="00002575" w:rsidRPr="005A18DD" w:rsidRDefault="00002575" w:rsidP="00002575">
      <w:pPr>
        <w:rPr>
          <w:b/>
          <w:bCs/>
        </w:rPr>
      </w:pPr>
      <w:r w:rsidRPr="005A18DD">
        <w:rPr>
          <w:b/>
          <w:bCs/>
        </w:rPr>
        <w:t xml:space="preserve">8. Security and </w:t>
      </w:r>
      <w:proofErr w:type="spellStart"/>
      <w:r w:rsidRPr="005A18DD">
        <w:rPr>
          <w:b/>
          <w:bCs/>
        </w:rPr>
        <w:t>Compliance</w:t>
      </w:r>
      <w:proofErr w:type="spellEnd"/>
    </w:p>
    <w:p w14:paraId="6526155D" w14:textId="61FEB679" w:rsidR="00002575" w:rsidRDefault="00002575" w:rsidP="00002575">
      <w:proofErr w:type="spellStart"/>
      <w:r>
        <w:t>KaizenApp’s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Interledger</w:t>
      </w:r>
      <w:proofErr w:type="spellEnd"/>
      <w:r>
        <w:t xml:space="preserve"> API,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incorporates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confidentiality</w:t>
      </w:r>
      <w:proofErr w:type="spellEnd"/>
      <w:r>
        <w:t xml:space="preserve">, </w:t>
      </w:r>
      <w:proofErr w:type="spellStart"/>
      <w:r>
        <w:t>integrity</w:t>
      </w:r>
      <w:proofErr w:type="spellEnd"/>
      <w:r>
        <w:t xml:space="preserve">, and </w:t>
      </w:r>
      <w:proofErr w:type="spellStart"/>
      <w:r>
        <w:t>interoperability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>.</w:t>
      </w:r>
    </w:p>
    <w:p w14:paraId="010E6ED3" w14:textId="77777777" w:rsidR="00002575" w:rsidRPr="005A18DD" w:rsidRDefault="00002575" w:rsidP="00002575">
      <w:pPr>
        <w:rPr>
          <w:b/>
          <w:bCs/>
        </w:rPr>
      </w:pPr>
      <w:r w:rsidRPr="005A18DD">
        <w:rPr>
          <w:b/>
          <w:bCs/>
        </w:rPr>
        <w:t xml:space="preserve">8.1 </w:t>
      </w:r>
      <w:proofErr w:type="spellStart"/>
      <w:r w:rsidRPr="005A18DD">
        <w:rPr>
          <w:b/>
          <w:bCs/>
        </w:rPr>
        <w:t>NAP</w:t>
      </w:r>
      <w:proofErr w:type="spellEnd"/>
      <w:r w:rsidRPr="005A18DD">
        <w:rPr>
          <w:b/>
          <w:bCs/>
        </w:rPr>
        <w:t xml:space="preserve"> </w:t>
      </w:r>
      <w:proofErr w:type="spellStart"/>
      <w:r w:rsidRPr="005A18DD">
        <w:rPr>
          <w:b/>
          <w:bCs/>
        </w:rPr>
        <w:t>Protocol</w:t>
      </w:r>
      <w:proofErr w:type="spellEnd"/>
    </w:p>
    <w:p w14:paraId="21BE468F" w14:textId="77777777" w:rsidR="00002575" w:rsidRDefault="00002575" w:rsidP="00002575">
      <w:proofErr w:type="spellStart"/>
      <w:r>
        <w:t>Implements</w:t>
      </w:r>
      <w:proofErr w:type="spellEnd"/>
      <w:r>
        <w:t xml:space="preserve"> 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NAP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disconnected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14:paraId="3953E795" w14:textId="03AB28C9" w:rsidR="00002575" w:rsidRDefault="00002575" w:rsidP="00002575">
      <w:proofErr w:type="spellStart"/>
      <w:r>
        <w:t>It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clarity</w:t>
      </w:r>
      <w:proofErr w:type="spellEnd"/>
      <w:r>
        <w:t xml:space="preserve">, control, and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transfer.</w:t>
      </w:r>
    </w:p>
    <w:p w14:paraId="62E81422" w14:textId="77777777" w:rsidR="00002575" w:rsidRPr="005A18DD" w:rsidRDefault="00002575" w:rsidP="00002575">
      <w:pPr>
        <w:rPr>
          <w:b/>
          <w:bCs/>
        </w:rPr>
      </w:pPr>
      <w:r w:rsidRPr="005A18DD">
        <w:rPr>
          <w:b/>
          <w:bCs/>
        </w:rPr>
        <w:t xml:space="preserve">8.2 </w:t>
      </w:r>
      <w:proofErr w:type="spellStart"/>
      <w:r w:rsidRPr="005A18DD">
        <w:rPr>
          <w:b/>
          <w:bCs/>
        </w:rPr>
        <w:t>RESTful</w:t>
      </w:r>
      <w:proofErr w:type="spellEnd"/>
      <w:r w:rsidRPr="005A18DD">
        <w:rPr>
          <w:b/>
          <w:bCs/>
        </w:rPr>
        <w:t xml:space="preserve"> </w:t>
      </w:r>
      <w:proofErr w:type="spellStart"/>
      <w:r w:rsidRPr="005A18DD">
        <w:rPr>
          <w:b/>
          <w:bCs/>
        </w:rPr>
        <w:t>Model</w:t>
      </w:r>
      <w:proofErr w:type="spellEnd"/>
    </w:p>
    <w:p w14:paraId="7C594C24" w14:textId="77777777" w:rsidR="00002575" w:rsidRDefault="00002575" w:rsidP="00002575">
      <w:proofErr w:type="spellStart"/>
      <w:r>
        <w:t>The</w:t>
      </w:r>
      <w:proofErr w:type="spellEnd"/>
      <w:r>
        <w:t xml:space="preserve"> API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and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in a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6F087862" w14:textId="58485EEA" w:rsidR="00002575" w:rsidRDefault="00002575" w:rsidP="00002575">
      <w:proofErr w:type="spellStart"/>
      <w:r>
        <w:t>It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third-party</w:t>
      </w:r>
      <w:proofErr w:type="spellEnd"/>
      <w:r>
        <w:t xml:space="preserve"> </w:t>
      </w:r>
      <w:proofErr w:type="spellStart"/>
      <w:r>
        <w:t>processors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and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>.</w:t>
      </w:r>
    </w:p>
    <w:p w14:paraId="7B6EC522" w14:textId="77777777" w:rsidR="005A18DD" w:rsidRDefault="005A18DD" w:rsidP="00002575">
      <w:pPr>
        <w:rPr>
          <w:b/>
          <w:bCs/>
        </w:rPr>
      </w:pPr>
    </w:p>
    <w:p w14:paraId="4E40EC3A" w14:textId="77777777" w:rsidR="005A18DD" w:rsidRDefault="005A18DD" w:rsidP="00002575">
      <w:pPr>
        <w:rPr>
          <w:b/>
          <w:bCs/>
        </w:rPr>
      </w:pPr>
    </w:p>
    <w:p w14:paraId="32FF3DD7" w14:textId="638DB40B" w:rsidR="00002575" w:rsidRPr="005A18DD" w:rsidRDefault="00002575" w:rsidP="00002575">
      <w:pPr>
        <w:rPr>
          <w:b/>
          <w:bCs/>
        </w:rPr>
      </w:pPr>
      <w:r w:rsidRPr="005A18DD">
        <w:rPr>
          <w:b/>
          <w:bCs/>
        </w:rPr>
        <w:t xml:space="preserve">8.3 </w:t>
      </w:r>
      <w:proofErr w:type="spellStart"/>
      <w:r w:rsidRPr="005A18DD">
        <w:rPr>
          <w:b/>
          <w:bCs/>
        </w:rPr>
        <w:t>Interoperability</w:t>
      </w:r>
      <w:proofErr w:type="spellEnd"/>
    </w:p>
    <w:p w14:paraId="04F42CDD" w14:textId="77777777" w:rsidR="00002575" w:rsidRDefault="00002575" w:rsidP="00002575">
      <w:proofErr w:type="spellStart"/>
      <w:r>
        <w:t>Provides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stablecoins</w:t>
      </w:r>
      <w:proofErr w:type="spellEnd"/>
      <w:r>
        <w:t xml:space="preserve"> and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fiat</w:t>
      </w:r>
      <w:proofErr w:type="spellEnd"/>
      <w:r>
        <w:t xml:space="preserve"> </w:t>
      </w:r>
      <w:proofErr w:type="spellStart"/>
      <w:r>
        <w:t>currencies</w:t>
      </w:r>
      <w:proofErr w:type="spellEnd"/>
      <w:r>
        <w:t>.</w:t>
      </w:r>
    </w:p>
    <w:p w14:paraId="41F3BB70" w14:textId="2BB34BEE" w:rsidR="00002575" w:rsidRDefault="00002575" w:rsidP="00002575">
      <w:r>
        <w:t xml:space="preserve">Reduces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and </w:t>
      </w:r>
      <w:proofErr w:type="spellStart"/>
      <w:r>
        <w:t>processing</w:t>
      </w:r>
      <w:proofErr w:type="spellEnd"/>
      <w:r>
        <w:t xml:space="preserve"> times,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safer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.</w:t>
      </w:r>
    </w:p>
    <w:p w14:paraId="3E6A8C35" w14:textId="77777777" w:rsidR="00002575" w:rsidRPr="005A18DD" w:rsidRDefault="00002575" w:rsidP="00002575">
      <w:pPr>
        <w:rPr>
          <w:b/>
          <w:bCs/>
        </w:rPr>
      </w:pPr>
      <w:r w:rsidRPr="005A18DD">
        <w:rPr>
          <w:b/>
          <w:bCs/>
        </w:rPr>
        <w:t xml:space="preserve">8.4 </w:t>
      </w:r>
      <w:proofErr w:type="spellStart"/>
      <w:r w:rsidRPr="005A18DD">
        <w:rPr>
          <w:b/>
          <w:bCs/>
        </w:rPr>
        <w:t>Connectors</w:t>
      </w:r>
      <w:proofErr w:type="spellEnd"/>
    </w:p>
    <w:p w14:paraId="1891A2E6" w14:textId="77777777" w:rsidR="00002575" w:rsidRDefault="00002575" w:rsidP="00002575">
      <w:proofErr w:type="spellStart"/>
      <w:r>
        <w:t>Connectors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as intermediaries,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a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and 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>.</w:t>
      </w:r>
    </w:p>
    <w:p w14:paraId="2C0E4CD8" w14:textId="1874C1A7" w:rsidR="00002575" w:rsidRDefault="00002575" w:rsidP="00002575">
      <w:proofErr w:type="spellStart"/>
      <w:r>
        <w:t>They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transfer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, </w:t>
      </w:r>
      <w:proofErr w:type="spellStart"/>
      <w:r>
        <w:t>guaranteeing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in </w:t>
      </w:r>
      <w:proofErr w:type="spellStart"/>
      <w:r>
        <w:t>heterogeneous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14:paraId="3BA6B3B7" w14:textId="77777777" w:rsidR="00002575" w:rsidRPr="005A18DD" w:rsidRDefault="00002575" w:rsidP="00002575">
      <w:pPr>
        <w:rPr>
          <w:b/>
          <w:bCs/>
        </w:rPr>
      </w:pPr>
      <w:r w:rsidRPr="005A18DD">
        <w:rPr>
          <w:b/>
          <w:bCs/>
        </w:rPr>
        <w:t xml:space="preserve">8.5 </w:t>
      </w:r>
      <w:proofErr w:type="spellStart"/>
      <w:r w:rsidRPr="005A18DD">
        <w:rPr>
          <w:b/>
          <w:bCs/>
        </w:rPr>
        <w:t>Conditional</w:t>
      </w:r>
      <w:proofErr w:type="spellEnd"/>
      <w:r w:rsidRPr="005A18DD">
        <w:rPr>
          <w:b/>
          <w:bCs/>
        </w:rPr>
        <w:t xml:space="preserve"> </w:t>
      </w:r>
      <w:proofErr w:type="spellStart"/>
      <w:r w:rsidRPr="005A18DD">
        <w:rPr>
          <w:b/>
          <w:bCs/>
        </w:rPr>
        <w:t>Transfers</w:t>
      </w:r>
      <w:proofErr w:type="spellEnd"/>
    </w:p>
    <w:p w14:paraId="054944A2" w14:textId="77777777" w:rsidR="00002575" w:rsidRDefault="00002575" w:rsidP="00002575">
      <w:proofErr w:type="spellStart"/>
      <w:r>
        <w:t>Cryptographic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are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releasing</w:t>
      </w:r>
      <w:proofErr w:type="spellEnd"/>
      <w:r>
        <w:t xml:space="preserve"> </w:t>
      </w:r>
      <w:proofErr w:type="spellStart"/>
      <w:r>
        <w:t>funds</w:t>
      </w:r>
      <w:proofErr w:type="spellEnd"/>
      <w:r>
        <w:t>.</w:t>
      </w:r>
    </w:p>
    <w:p w14:paraId="48893998" w14:textId="77777777" w:rsidR="005A18DD" w:rsidRDefault="00002575" w:rsidP="00002575">
      <w:proofErr w:type="spellStart"/>
      <w:r>
        <w:t>Payments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are </w:t>
      </w:r>
      <w:proofErr w:type="spellStart"/>
      <w:r>
        <w:t>met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anti-fraud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>.</w:t>
      </w:r>
    </w:p>
    <w:p w14:paraId="71A6D5D6" w14:textId="720F5CB3" w:rsidR="00002575" w:rsidRPr="005A18DD" w:rsidRDefault="00002575" w:rsidP="00002575">
      <w:pPr>
        <w:rPr>
          <w:b/>
          <w:bCs/>
        </w:rPr>
      </w:pPr>
      <w:r w:rsidRPr="005A18DD">
        <w:rPr>
          <w:b/>
          <w:bCs/>
        </w:rPr>
        <w:t xml:space="preserve">9. </w:t>
      </w:r>
      <w:proofErr w:type="spellStart"/>
      <w:r w:rsidRPr="005A18DD">
        <w:rPr>
          <w:b/>
          <w:bCs/>
        </w:rPr>
        <w:t>UML</w:t>
      </w:r>
      <w:proofErr w:type="spellEnd"/>
      <w:r w:rsidRPr="005A18DD">
        <w:rPr>
          <w:b/>
          <w:bCs/>
        </w:rPr>
        <w:t xml:space="preserve"> </w:t>
      </w:r>
      <w:proofErr w:type="spellStart"/>
      <w:r w:rsidRPr="005A18DD">
        <w:rPr>
          <w:b/>
          <w:bCs/>
        </w:rPr>
        <w:t>Diagrams</w:t>
      </w:r>
      <w:proofErr w:type="spellEnd"/>
    </w:p>
    <w:p w14:paraId="4BC98B9A" w14:textId="77777777" w:rsidR="00A050F8" w:rsidRDefault="00002575" w:rsidP="00002575">
      <w:pPr>
        <w:rPr>
          <w:b/>
          <w:bCs/>
        </w:rPr>
      </w:pPr>
      <w:r w:rsidRPr="005A18DD">
        <w:rPr>
          <w:b/>
          <w:bCs/>
        </w:rPr>
        <w:t xml:space="preserve">9.1 Use Case </w:t>
      </w:r>
      <w:proofErr w:type="spellStart"/>
      <w:r w:rsidRPr="005A18DD">
        <w:rPr>
          <w:b/>
          <w:bCs/>
        </w:rPr>
        <w:t>Diagram</w:t>
      </w:r>
      <w:proofErr w:type="spellEnd"/>
    </w:p>
    <w:p w14:paraId="762FA8D1" w14:textId="6E12CF77" w:rsidR="009C6F73" w:rsidRPr="005A18DD" w:rsidRDefault="00A050F8" w:rsidP="00A050F8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51CF494" wp14:editId="0DA0D4DD">
            <wp:extent cx="2195945" cy="3267138"/>
            <wp:effectExtent l="0" t="0" r="0" b="0"/>
            <wp:docPr id="1006774966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74966" name="Imagen 3" descr="Diagra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953" cy="328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37CC" w14:textId="52643677" w:rsidR="00002575" w:rsidRDefault="00002575" w:rsidP="00002575">
      <w:proofErr w:type="spellStart"/>
      <w:r>
        <w:t>Actors</w:t>
      </w:r>
      <w:proofErr w:type="spellEnd"/>
      <w:r>
        <w:t>:</w:t>
      </w:r>
    </w:p>
    <w:p w14:paraId="21DD7EB7" w14:textId="698A5250" w:rsidR="00002575" w:rsidRDefault="00002575" w:rsidP="005A18DD">
      <w:pPr>
        <w:pStyle w:val="Prrafodelista"/>
        <w:numPr>
          <w:ilvl w:val="0"/>
          <w:numId w:val="7"/>
        </w:numPr>
      </w:pPr>
      <w:proofErr w:type="spellStart"/>
      <w:r>
        <w:t>User</w:t>
      </w:r>
      <w:proofErr w:type="spellEnd"/>
    </w:p>
    <w:p w14:paraId="10FE439F" w14:textId="7A84B428" w:rsidR="00002575" w:rsidRDefault="00002575" w:rsidP="005A18DD">
      <w:pPr>
        <w:pStyle w:val="Prrafodelista"/>
        <w:numPr>
          <w:ilvl w:val="0"/>
          <w:numId w:val="7"/>
        </w:numPr>
      </w:pPr>
      <w:proofErr w:type="spellStart"/>
      <w:r>
        <w:t>Frontend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6FFD1624" w14:textId="50004E5A" w:rsidR="00002575" w:rsidRDefault="00002575" w:rsidP="005A18DD">
      <w:pPr>
        <w:pStyle w:val="Prrafodelista"/>
        <w:numPr>
          <w:ilvl w:val="0"/>
          <w:numId w:val="7"/>
        </w:numPr>
      </w:pPr>
      <w:proofErr w:type="spellStart"/>
      <w:r>
        <w:t>Backend</w:t>
      </w:r>
      <w:proofErr w:type="spellEnd"/>
      <w:r>
        <w:t xml:space="preserve"> Node.js</w:t>
      </w:r>
    </w:p>
    <w:p w14:paraId="587A03C9" w14:textId="68AE23CD" w:rsidR="00002575" w:rsidRDefault="00002575" w:rsidP="00002575">
      <w:pPr>
        <w:pStyle w:val="Prrafodelista"/>
        <w:numPr>
          <w:ilvl w:val="0"/>
          <w:numId w:val="7"/>
        </w:numPr>
      </w:pPr>
      <w:proofErr w:type="spellStart"/>
      <w:r>
        <w:t>Interledger</w:t>
      </w:r>
      <w:proofErr w:type="spellEnd"/>
      <w:r>
        <w:t xml:space="preserve"> API</w:t>
      </w:r>
    </w:p>
    <w:p w14:paraId="5BF02D9B" w14:textId="77777777" w:rsidR="00002575" w:rsidRDefault="00002575" w:rsidP="00002575">
      <w:pPr>
        <w:rPr>
          <w:b/>
          <w:bCs/>
        </w:rPr>
      </w:pPr>
      <w:r w:rsidRPr="005A18DD">
        <w:rPr>
          <w:b/>
          <w:bCs/>
        </w:rPr>
        <w:t xml:space="preserve">9.2 </w:t>
      </w:r>
      <w:proofErr w:type="spellStart"/>
      <w:r w:rsidRPr="005A18DD">
        <w:rPr>
          <w:b/>
          <w:bCs/>
        </w:rPr>
        <w:t>Class</w:t>
      </w:r>
      <w:proofErr w:type="spellEnd"/>
      <w:r w:rsidRPr="005A18DD">
        <w:rPr>
          <w:b/>
          <w:bCs/>
        </w:rPr>
        <w:t xml:space="preserve"> </w:t>
      </w:r>
      <w:proofErr w:type="spellStart"/>
      <w:r w:rsidRPr="005A18DD">
        <w:rPr>
          <w:b/>
          <w:bCs/>
        </w:rPr>
        <w:t>Diagram</w:t>
      </w:r>
      <w:proofErr w:type="spellEnd"/>
    </w:p>
    <w:p w14:paraId="698D5F09" w14:textId="2C02156E" w:rsidR="007270CC" w:rsidRPr="005A18DD" w:rsidRDefault="007270CC" w:rsidP="007270CC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6FCEA82" wp14:editId="07A333E3">
            <wp:extent cx="5215467" cy="5358276"/>
            <wp:effectExtent l="0" t="0" r="4445" b="0"/>
            <wp:docPr id="1018239031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39031" name="Imagen 4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984" cy="53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A333" w14:textId="7BA06BED" w:rsidR="00002575" w:rsidRDefault="00002575" w:rsidP="00002575">
      <w:proofErr w:type="spellStart"/>
      <w:r>
        <w:t>Main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:</w:t>
      </w:r>
    </w:p>
    <w:p w14:paraId="16A0C2CD" w14:textId="545957FC" w:rsidR="00002575" w:rsidRDefault="00002575" w:rsidP="005A18DD">
      <w:pPr>
        <w:pStyle w:val="Prrafodelista"/>
        <w:numPr>
          <w:ilvl w:val="0"/>
          <w:numId w:val="8"/>
        </w:numPr>
      </w:pPr>
      <w:proofErr w:type="spellStart"/>
      <w:r>
        <w:t>User</w:t>
      </w:r>
      <w:proofErr w:type="spellEnd"/>
    </w:p>
    <w:p w14:paraId="1FA1520D" w14:textId="0291462D" w:rsidR="00002575" w:rsidRDefault="00002575" w:rsidP="00002575">
      <w:proofErr w:type="spellStart"/>
      <w:r>
        <w:t>Attributes</w:t>
      </w:r>
      <w:proofErr w:type="spellEnd"/>
      <w:r>
        <w:t xml:space="preserve">: id,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base_currency</w:t>
      </w:r>
      <w:proofErr w:type="spellEnd"/>
    </w:p>
    <w:p w14:paraId="4B0ACA0E" w14:textId="62ADF660" w:rsidR="005A18DD" w:rsidRDefault="00002575" w:rsidP="00002575">
      <w:proofErr w:type="spellStart"/>
      <w:r>
        <w:t>Methods</w:t>
      </w:r>
      <w:proofErr w:type="spellEnd"/>
      <w:r>
        <w:t xml:space="preserve">: </w:t>
      </w:r>
      <w:proofErr w:type="spellStart"/>
      <w:proofErr w:type="gramStart"/>
      <w:r>
        <w:t>startCommand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checkHistory</w:t>
      </w:r>
      <w:proofErr w:type="spellEnd"/>
      <w:r>
        <w:t>(</w:t>
      </w:r>
      <w:proofErr w:type="gramEnd"/>
      <w:r>
        <w:t>)</w:t>
      </w:r>
    </w:p>
    <w:p w14:paraId="6A68A782" w14:textId="74A3DFC3" w:rsidR="00002575" w:rsidRDefault="00002575" w:rsidP="00002575">
      <w:pPr>
        <w:pStyle w:val="Prrafodelista"/>
        <w:numPr>
          <w:ilvl w:val="0"/>
          <w:numId w:val="8"/>
        </w:numPr>
      </w:pPr>
      <w:r>
        <w:t>Transfer</w:t>
      </w:r>
    </w:p>
    <w:p w14:paraId="2CD68759" w14:textId="662BD537" w:rsidR="00002575" w:rsidRDefault="00002575" w:rsidP="00002575">
      <w:proofErr w:type="spellStart"/>
      <w:r>
        <w:t>Attributes</w:t>
      </w:r>
      <w:proofErr w:type="spellEnd"/>
      <w:r>
        <w:t xml:space="preserve">: id,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recipient</w:t>
      </w:r>
      <w:proofErr w:type="spellEnd"/>
      <w:r>
        <w:t xml:space="preserve">, </w:t>
      </w:r>
      <w:proofErr w:type="gramStart"/>
      <w:r>
        <w:t>status</w:t>
      </w:r>
      <w:proofErr w:type="gramEnd"/>
      <w:r>
        <w:t>, date</w:t>
      </w:r>
    </w:p>
    <w:p w14:paraId="21C70737" w14:textId="68F24087" w:rsidR="00002575" w:rsidRDefault="00002575" w:rsidP="00002575">
      <w:proofErr w:type="spellStart"/>
      <w:r>
        <w:t>Methods</w:t>
      </w:r>
      <w:proofErr w:type="spellEnd"/>
      <w:r>
        <w:t xml:space="preserve">: </w:t>
      </w:r>
      <w:proofErr w:type="spellStart"/>
      <w:proofErr w:type="gramStart"/>
      <w:r>
        <w:t>validate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updateStatus</w:t>
      </w:r>
      <w:proofErr w:type="spellEnd"/>
      <w:r>
        <w:t>(</w:t>
      </w:r>
      <w:proofErr w:type="gramEnd"/>
      <w:r>
        <w:t>)</w:t>
      </w:r>
    </w:p>
    <w:p w14:paraId="3FBAFA77" w14:textId="2D6043BF" w:rsidR="00002575" w:rsidRDefault="00002575" w:rsidP="00002575">
      <w:pPr>
        <w:pStyle w:val="Prrafodelista"/>
        <w:numPr>
          <w:ilvl w:val="0"/>
          <w:numId w:val="8"/>
        </w:numPr>
      </w:pPr>
      <w:proofErr w:type="spellStart"/>
      <w:r>
        <w:t>VoiceProcessor</w:t>
      </w:r>
      <w:proofErr w:type="spellEnd"/>
    </w:p>
    <w:p w14:paraId="1BB7F66C" w14:textId="30A27733" w:rsidR="00002575" w:rsidRDefault="00002575" w:rsidP="00002575">
      <w:proofErr w:type="spellStart"/>
      <w:r>
        <w:t>Methods</w:t>
      </w:r>
      <w:proofErr w:type="spellEnd"/>
      <w:r>
        <w:t xml:space="preserve">: </w:t>
      </w:r>
      <w:proofErr w:type="spellStart"/>
      <w:proofErr w:type="gramStart"/>
      <w:r>
        <w:t>convertVoiceToText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cleanText</w:t>
      </w:r>
      <w:proofErr w:type="spellEnd"/>
      <w:r>
        <w:t>(</w:t>
      </w:r>
      <w:proofErr w:type="gramEnd"/>
      <w:r>
        <w:t>)</w:t>
      </w:r>
    </w:p>
    <w:p w14:paraId="5FBB86B3" w14:textId="469B14E0" w:rsidR="00002575" w:rsidRDefault="00002575" w:rsidP="00002575">
      <w:pPr>
        <w:pStyle w:val="Prrafodelista"/>
        <w:numPr>
          <w:ilvl w:val="0"/>
          <w:numId w:val="8"/>
        </w:numPr>
      </w:pPr>
      <w:proofErr w:type="spellStart"/>
      <w:r>
        <w:lastRenderedPageBreak/>
        <w:t>CommandAnalyzer</w:t>
      </w:r>
      <w:proofErr w:type="spellEnd"/>
    </w:p>
    <w:p w14:paraId="74E4AA50" w14:textId="467CB522" w:rsidR="00002575" w:rsidRDefault="00002575" w:rsidP="00002575">
      <w:proofErr w:type="spellStart"/>
      <w:r>
        <w:t>Methods</w:t>
      </w:r>
      <w:proofErr w:type="spellEnd"/>
      <w:r>
        <w:t xml:space="preserve">: </w:t>
      </w:r>
      <w:proofErr w:type="spellStart"/>
      <w:proofErr w:type="gramStart"/>
      <w:r>
        <w:t>extractAmount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extractCurrency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extractRecipient</w:t>
      </w:r>
      <w:proofErr w:type="spellEnd"/>
      <w:r>
        <w:t>(</w:t>
      </w:r>
      <w:proofErr w:type="gramEnd"/>
      <w:r>
        <w:t>)</w:t>
      </w:r>
    </w:p>
    <w:p w14:paraId="1826210E" w14:textId="4F2525A5" w:rsidR="00002575" w:rsidRDefault="00002575" w:rsidP="00002575">
      <w:pPr>
        <w:pStyle w:val="Prrafodelista"/>
        <w:numPr>
          <w:ilvl w:val="0"/>
          <w:numId w:val="8"/>
        </w:numPr>
      </w:pPr>
      <w:proofErr w:type="spellStart"/>
      <w:r>
        <w:t>InterledgerAPI</w:t>
      </w:r>
      <w:proofErr w:type="spellEnd"/>
    </w:p>
    <w:p w14:paraId="601128B6" w14:textId="6AFD2E39" w:rsidR="00002575" w:rsidRDefault="00002575" w:rsidP="00002575">
      <w:proofErr w:type="spellStart"/>
      <w:r>
        <w:t>Methods</w:t>
      </w:r>
      <w:proofErr w:type="spellEnd"/>
      <w:r>
        <w:t xml:space="preserve">: </w:t>
      </w:r>
      <w:proofErr w:type="spellStart"/>
      <w:proofErr w:type="gramStart"/>
      <w:r>
        <w:t>createGrant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createQuote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executePayment</w:t>
      </w:r>
      <w:proofErr w:type="spellEnd"/>
      <w:r>
        <w:t>(</w:t>
      </w:r>
      <w:proofErr w:type="gramEnd"/>
      <w:r>
        <w:t>)</w:t>
      </w:r>
    </w:p>
    <w:p w14:paraId="605EB125" w14:textId="2AD0B31D" w:rsidR="00002575" w:rsidRPr="009C6F73" w:rsidRDefault="00002575" w:rsidP="00002575">
      <w:pPr>
        <w:rPr>
          <w:b/>
          <w:bCs/>
        </w:rPr>
      </w:pPr>
      <w:r w:rsidRPr="009C6F73">
        <w:rPr>
          <w:b/>
          <w:bCs/>
        </w:rPr>
        <w:t xml:space="preserve">10. </w:t>
      </w:r>
      <w:proofErr w:type="spellStart"/>
      <w:r w:rsidRPr="009C6F73">
        <w:rPr>
          <w:b/>
          <w:bCs/>
        </w:rPr>
        <w:t>Design</w:t>
      </w:r>
      <w:proofErr w:type="spellEnd"/>
      <w:r w:rsidRPr="009C6F73">
        <w:rPr>
          <w:b/>
          <w:bCs/>
        </w:rPr>
        <w:t xml:space="preserve"> File</w:t>
      </w:r>
    </w:p>
    <w:p w14:paraId="2BBEBE0C" w14:textId="3491FBD2" w:rsidR="00002575" w:rsidRDefault="00002575" w:rsidP="00002575">
      <w:pPr>
        <w:rPr>
          <w:b/>
          <w:bCs/>
        </w:rPr>
      </w:pPr>
      <w:r w:rsidRPr="009C6F73">
        <w:rPr>
          <w:b/>
          <w:bCs/>
        </w:rPr>
        <w:t xml:space="preserve">10.1 </w:t>
      </w:r>
      <w:proofErr w:type="gramStart"/>
      <w:r w:rsidRPr="009C6F73">
        <w:rPr>
          <w:b/>
          <w:bCs/>
        </w:rPr>
        <w:t>Interface</w:t>
      </w:r>
      <w:proofErr w:type="gramEnd"/>
      <w:r w:rsidRPr="009C6F73">
        <w:rPr>
          <w:b/>
          <w:bCs/>
        </w:rPr>
        <w:t xml:space="preserve"> </w:t>
      </w:r>
      <w:proofErr w:type="spellStart"/>
      <w:r w:rsidRPr="009C6F73">
        <w:rPr>
          <w:b/>
          <w:bCs/>
        </w:rPr>
        <w:t>Design</w:t>
      </w:r>
      <w:proofErr w:type="spellEnd"/>
    </w:p>
    <w:p w14:paraId="1076F0E2" w14:textId="101C6785" w:rsidR="009C6F73" w:rsidRDefault="009C6F73" w:rsidP="00002575">
      <w:pPr>
        <w:rPr>
          <w:b/>
          <w:bCs/>
        </w:rPr>
      </w:pPr>
      <w:r>
        <w:rPr>
          <w:noProof/>
        </w:rPr>
        <w:drawing>
          <wp:inline distT="0" distB="0" distL="0" distR="0" wp14:anchorId="140C482B" wp14:editId="287E6CEB">
            <wp:extent cx="5612130" cy="2972435"/>
            <wp:effectExtent l="0" t="0" r="7620" b="0"/>
            <wp:docPr id="1724455356" name="Imagen 2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55356" name="Imagen 2" descr="Una captura de pantalla de un celular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6810" w14:textId="77FDB629" w:rsidR="00EE23E8" w:rsidRPr="009C6F73" w:rsidRDefault="00EE23E8" w:rsidP="00EE23E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424AF7" wp14:editId="0A5C351D">
            <wp:extent cx="4800600" cy="3229189"/>
            <wp:effectExtent l="0" t="0" r="0" b="9525"/>
            <wp:docPr id="1093060238" name="Imagen 1" descr="Pantalla de celular con una luz azu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60238" name="Imagen 1" descr="Pantalla de celular con una luz azul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354" cy="323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002B" w14:textId="301AC33F" w:rsidR="007270CC" w:rsidRDefault="00002575" w:rsidP="00002575">
      <w:pPr>
        <w:rPr>
          <w:b/>
          <w:bCs/>
        </w:rPr>
      </w:pPr>
      <w:r w:rsidRPr="009C6F73">
        <w:rPr>
          <w:b/>
          <w:bCs/>
        </w:rPr>
        <w:lastRenderedPageBreak/>
        <w:t>10.2 Logos</w:t>
      </w:r>
    </w:p>
    <w:p w14:paraId="0514A03E" w14:textId="0DC1143E" w:rsidR="00002575" w:rsidRDefault="007270CC" w:rsidP="0000257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2369927" wp14:editId="104F7BB0">
            <wp:simplePos x="0" y="0"/>
            <wp:positionH relativeFrom="margin">
              <wp:align>center</wp:align>
            </wp:positionH>
            <wp:positionV relativeFrom="paragraph">
              <wp:posOffset>98848</wp:posOffset>
            </wp:positionV>
            <wp:extent cx="1566333" cy="1566333"/>
            <wp:effectExtent l="0" t="0" r="0" b="0"/>
            <wp:wrapNone/>
            <wp:docPr id="632114216" name="Imagen 2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14216" name="Imagen 2" descr="Imagen que contiene Forma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333" cy="1566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AFBC5" w14:textId="62B831E6" w:rsidR="009C6F73" w:rsidRPr="009C6F73" w:rsidRDefault="009C6F73" w:rsidP="009C6F73">
      <w:pPr>
        <w:jc w:val="center"/>
        <w:rPr>
          <w:b/>
          <w:bCs/>
        </w:rPr>
      </w:pPr>
    </w:p>
    <w:p w14:paraId="2A63781B" w14:textId="77777777" w:rsidR="007270CC" w:rsidRDefault="007270CC" w:rsidP="00002575">
      <w:pPr>
        <w:rPr>
          <w:b/>
          <w:bCs/>
        </w:rPr>
      </w:pPr>
    </w:p>
    <w:p w14:paraId="2D7D2E94" w14:textId="77777777" w:rsidR="007270CC" w:rsidRDefault="007270CC" w:rsidP="00002575">
      <w:pPr>
        <w:rPr>
          <w:b/>
          <w:bCs/>
        </w:rPr>
      </w:pPr>
    </w:p>
    <w:p w14:paraId="785C967C" w14:textId="77777777" w:rsidR="00EE23E8" w:rsidRDefault="00EE23E8" w:rsidP="00002575">
      <w:pPr>
        <w:rPr>
          <w:b/>
          <w:bCs/>
        </w:rPr>
      </w:pPr>
    </w:p>
    <w:p w14:paraId="68547011" w14:textId="77777777" w:rsidR="00EE23E8" w:rsidRDefault="00EE23E8" w:rsidP="00002575">
      <w:pPr>
        <w:rPr>
          <w:b/>
          <w:bCs/>
        </w:rPr>
      </w:pPr>
    </w:p>
    <w:p w14:paraId="4E62E869" w14:textId="130600AC" w:rsidR="00002575" w:rsidRPr="007270CC" w:rsidRDefault="00002575" w:rsidP="00002575">
      <w:pPr>
        <w:rPr>
          <w:b/>
          <w:bCs/>
        </w:rPr>
      </w:pPr>
      <w:r w:rsidRPr="009C6F73">
        <w:rPr>
          <w:b/>
          <w:bCs/>
        </w:rPr>
        <w:t>11. C</w:t>
      </w:r>
      <w:proofErr w:type="spellStart"/>
      <w:r w:rsidRPr="009C6F73">
        <w:rPr>
          <w:b/>
          <w:bCs/>
        </w:rPr>
        <w:t>onclusion</w:t>
      </w:r>
      <w:proofErr w:type="spellEnd"/>
    </w:p>
    <w:p w14:paraId="437AE9F9" w14:textId="6D772EE8" w:rsidR="00002575" w:rsidRDefault="00002575" w:rsidP="00002575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and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, </w:t>
      </w:r>
      <w:proofErr w:type="spellStart"/>
      <w:r>
        <w:t>KaizenApp</w:t>
      </w:r>
      <w:proofErr w:type="spellEnd"/>
      <w:r>
        <w:t xml:space="preserve"> </w:t>
      </w:r>
      <w:proofErr w:type="spellStart"/>
      <w:r w:rsidR="007270CC">
        <w:t>could</w:t>
      </w:r>
      <w:proofErr w:type="spellEnd"/>
      <w:r>
        <w:t xml:space="preserve"> </w:t>
      </w:r>
      <w:proofErr w:type="spellStart"/>
      <w:r>
        <w:t>evolve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comprehensive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inclusive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voice-based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envisions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incorporation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intelligent</w:t>
      </w:r>
      <w:proofErr w:type="spellEnd"/>
      <w:r>
        <w:t xml:space="preserve"> virtual </w:t>
      </w:r>
      <w:proofErr w:type="spellStart"/>
      <w:r>
        <w:t>assistants</w:t>
      </w:r>
      <w:proofErr w:type="spellEnd"/>
      <w:r>
        <w:t xml:space="preserve"> and </w:t>
      </w:r>
      <w:proofErr w:type="spellStart"/>
      <w:r>
        <w:t>biometric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visual </w:t>
      </w:r>
      <w:proofErr w:type="spellStart"/>
      <w:r>
        <w:t>or</w:t>
      </w:r>
      <w:proofErr w:type="spellEnd"/>
      <w:r>
        <w:t xml:space="preserve"> motor </w:t>
      </w:r>
      <w:proofErr w:type="spellStart"/>
      <w:r>
        <w:t>disabilities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more </w:t>
      </w:r>
      <w:proofErr w:type="spellStart"/>
      <w:r>
        <w:t>naturally</w:t>
      </w:r>
      <w:proofErr w:type="spellEnd"/>
      <w:r>
        <w:t xml:space="preserve"> and </w:t>
      </w:r>
      <w:proofErr w:type="spellStart"/>
      <w:r>
        <w:t>securely</w:t>
      </w:r>
      <w:proofErr w:type="spellEnd"/>
      <w:r>
        <w:t xml:space="preserve">. </w:t>
      </w:r>
      <w:proofErr w:type="spellStart"/>
      <w:r>
        <w:t>Likewise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multilingual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,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and </w:t>
      </w:r>
      <w:proofErr w:type="spellStart"/>
      <w:r>
        <w:t>adaptability</w:t>
      </w:r>
      <w:proofErr w:type="spellEnd"/>
      <w:r>
        <w:t>.</w:t>
      </w:r>
    </w:p>
    <w:p w14:paraId="5D6EE087" w14:textId="77777777" w:rsidR="00002575" w:rsidRDefault="00002575" w:rsidP="00002575"/>
    <w:p w14:paraId="3928D7AE" w14:textId="01A88A8A" w:rsidR="00002575" w:rsidRDefault="00002575" w:rsidP="00002575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social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KaizenApp</w:t>
      </w:r>
      <w:proofErr w:type="spellEnd"/>
      <w:r>
        <w:t xml:space="preserve"> aspires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benchmark</w:t>
      </w:r>
      <w:proofErr w:type="spellEnd"/>
      <w:r>
        <w:t xml:space="preserve"> in inclusive </w:t>
      </w:r>
      <w:proofErr w:type="spellStart"/>
      <w:r>
        <w:t>banking</w:t>
      </w:r>
      <w:proofErr w:type="spellEnd"/>
      <w:r>
        <w:t xml:space="preserve">,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autonomy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 </w:t>
      </w:r>
      <w:proofErr w:type="spellStart"/>
      <w:r>
        <w:t>historically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digital </w:t>
      </w:r>
      <w:proofErr w:type="spellStart"/>
      <w:r>
        <w:t>ecosystem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future,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, </w:t>
      </w:r>
      <w:proofErr w:type="spellStart"/>
      <w:r>
        <w:t>voice-based</w:t>
      </w:r>
      <w:proofErr w:type="spellEnd"/>
      <w:r>
        <w:t xml:space="preserve"> personal </w:t>
      </w:r>
      <w:proofErr w:type="spellStart"/>
      <w:r>
        <w:t>finance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and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and social </w:t>
      </w:r>
      <w:proofErr w:type="spellStart"/>
      <w:r>
        <w:t>programs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consolidating</w:t>
      </w:r>
      <w:proofErr w:type="spellEnd"/>
      <w:r>
        <w:t xml:space="preserve"> a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, </w:t>
      </w:r>
      <w:proofErr w:type="spellStart"/>
      <w:r>
        <w:t>secure</w:t>
      </w:r>
      <w:proofErr w:type="spellEnd"/>
      <w:r>
        <w:t xml:space="preserve">, and universal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.</w:t>
      </w:r>
    </w:p>
    <w:sectPr w:rsidR="00002575" w:rsidSect="00002575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95252"/>
    <w:multiLevelType w:val="hybridMultilevel"/>
    <w:tmpl w:val="C7D0FB2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44BCC"/>
    <w:multiLevelType w:val="hybridMultilevel"/>
    <w:tmpl w:val="820EF0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50288"/>
    <w:multiLevelType w:val="hybridMultilevel"/>
    <w:tmpl w:val="AC96A6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66DFB"/>
    <w:multiLevelType w:val="hybridMultilevel"/>
    <w:tmpl w:val="62CEF42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E4D30"/>
    <w:multiLevelType w:val="hybridMultilevel"/>
    <w:tmpl w:val="C81C93D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125E2"/>
    <w:multiLevelType w:val="hybridMultilevel"/>
    <w:tmpl w:val="36CA512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405F0"/>
    <w:multiLevelType w:val="hybridMultilevel"/>
    <w:tmpl w:val="0B7A8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73F5B"/>
    <w:multiLevelType w:val="hybridMultilevel"/>
    <w:tmpl w:val="6A78D91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239244">
    <w:abstractNumId w:val="6"/>
  </w:num>
  <w:num w:numId="2" w16cid:durableId="379327106">
    <w:abstractNumId w:val="3"/>
  </w:num>
  <w:num w:numId="3" w16cid:durableId="522742613">
    <w:abstractNumId w:val="5"/>
  </w:num>
  <w:num w:numId="4" w16cid:durableId="1247571687">
    <w:abstractNumId w:val="4"/>
  </w:num>
  <w:num w:numId="5" w16cid:durableId="1470247240">
    <w:abstractNumId w:val="2"/>
  </w:num>
  <w:num w:numId="6" w16cid:durableId="1744180738">
    <w:abstractNumId w:val="7"/>
  </w:num>
  <w:num w:numId="7" w16cid:durableId="537087858">
    <w:abstractNumId w:val="0"/>
  </w:num>
  <w:num w:numId="8" w16cid:durableId="146422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75"/>
    <w:rsid w:val="00002575"/>
    <w:rsid w:val="002B7B12"/>
    <w:rsid w:val="005A18DD"/>
    <w:rsid w:val="007270CC"/>
    <w:rsid w:val="009C6F73"/>
    <w:rsid w:val="00A050F8"/>
    <w:rsid w:val="00D96E43"/>
    <w:rsid w:val="00EE23E8"/>
    <w:rsid w:val="00EF02DF"/>
    <w:rsid w:val="00F2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587F"/>
  <w15:chartTrackingRefBased/>
  <w15:docId w15:val="{1BC3C134-5F7B-48CB-A47B-9058F306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2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2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2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2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2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2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2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2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2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2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25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25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25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25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25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25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2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2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2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2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25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25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25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2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25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25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96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1029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axell jonathan mendez perez</dc:creator>
  <cp:keywords/>
  <dc:description/>
  <cp:lastModifiedBy>axell jonathan mendez perez</cp:lastModifiedBy>
  <cp:revision>6</cp:revision>
  <dcterms:created xsi:type="dcterms:W3CDTF">2025-09-18T08:44:00Z</dcterms:created>
  <dcterms:modified xsi:type="dcterms:W3CDTF">2025-09-18T11:57:00Z</dcterms:modified>
</cp:coreProperties>
</file>