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A6F72E" w14:textId="77777777" w:rsidR="00C976CE" w:rsidRDefault="00C976CE">
      <w:pPr>
        <w:rPr>
          <w:b/>
        </w:rPr>
      </w:pPr>
    </w:p>
    <w:p w14:paraId="6E29130C" w14:textId="77777777" w:rsidR="00C36878" w:rsidRDefault="00C36878">
      <w:pPr>
        <w:rPr>
          <w:b/>
        </w:rPr>
      </w:pPr>
      <w:r>
        <w:rPr>
          <w:b/>
        </w:rPr>
        <w:t>Celsee, Inc.</w:t>
      </w:r>
    </w:p>
    <w:p w14:paraId="20C9414D" w14:textId="77777777" w:rsidR="00C36878" w:rsidRDefault="00C36878">
      <w:pPr>
        <w:rPr>
          <w:b/>
        </w:rPr>
      </w:pPr>
      <w:r>
        <w:rPr>
          <w:b/>
        </w:rPr>
        <w:t>Genesis V2 Daughter PCB – PN 10000387 Rev. 2 03/29/2019</w:t>
      </w:r>
    </w:p>
    <w:p w14:paraId="7B01156A" w14:textId="63DAE53C" w:rsidR="00C976CE" w:rsidRDefault="00C976CE" w:rsidP="00C36878">
      <w:pPr>
        <w:rPr>
          <w:b/>
        </w:rPr>
      </w:pPr>
      <w:r>
        <w:rPr>
          <w:b/>
        </w:rPr>
        <w:t>Fabrication Specification</w:t>
      </w:r>
    </w:p>
    <w:p w14:paraId="739F7C37" w14:textId="77777777" w:rsidR="00C9666A" w:rsidRDefault="004760D3">
      <w:pPr>
        <w:rPr>
          <w:b/>
        </w:rPr>
      </w:pPr>
      <w:r>
        <w:rPr>
          <w:b/>
        </w:rPr>
        <w:t>Brian Boniface</w:t>
      </w:r>
      <w:r w:rsidR="00BA5469">
        <w:rPr>
          <w:b/>
        </w:rPr>
        <w:t xml:space="preserve">, </w:t>
      </w:r>
      <w:r w:rsidR="00C9666A">
        <w:rPr>
          <w:b/>
        </w:rPr>
        <w:t>Software and Electrical Engineer</w:t>
      </w:r>
    </w:p>
    <w:p w14:paraId="486D3BCC" w14:textId="77777777" w:rsidR="008C67A4" w:rsidRDefault="008C67A4"/>
    <w:p w14:paraId="219BD7A7" w14:textId="77777777" w:rsidR="00BB2FA2" w:rsidRDefault="00BB2FA2">
      <w:r>
        <w:t xml:space="preserve">The following table identifies the fabrication specification for the PREP400 </w:t>
      </w:r>
      <w:r w:rsidR="00BA5469">
        <w:t>PCB</w:t>
      </w:r>
      <w:r>
        <w:t>:</w:t>
      </w:r>
    </w:p>
    <w:p w14:paraId="72ACF3A3" w14:textId="77777777" w:rsidR="00BB2FA2" w:rsidRDefault="00BB2FA2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7830"/>
      </w:tblGrid>
      <w:tr w:rsidR="00BB2FA2" w14:paraId="41E7AFCB" w14:textId="77777777" w:rsidTr="008D00A9">
        <w:tc>
          <w:tcPr>
            <w:tcW w:w="1908" w:type="dxa"/>
          </w:tcPr>
          <w:p w14:paraId="700BA97A" w14:textId="77777777" w:rsidR="00BB2FA2" w:rsidRPr="00BB2FA2" w:rsidRDefault="00BB2FA2">
            <w:pPr>
              <w:rPr>
                <w:b/>
              </w:rPr>
            </w:pPr>
            <w:r w:rsidRPr="00BB2FA2">
              <w:rPr>
                <w:b/>
              </w:rPr>
              <w:t>Attribute</w:t>
            </w:r>
          </w:p>
        </w:tc>
        <w:tc>
          <w:tcPr>
            <w:tcW w:w="7830" w:type="dxa"/>
          </w:tcPr>
          <w:p w14:paraId="0A719181" w14:textId="77777777" w:rsidR="00BB2FA2" w:rsidRPr="00BB2FA2" w:rsidRDefault="00BB2FA2">
            <w:pPr>
              <w:rPr>
                <w:b/>
              </w:rPr>
            </w:pPr>
            <w:r w:rsidRPr="00BB2FA2">
              <w:rPr>
                <w:b/>
              </w:rPr>
              <w:t>Specification</w:t>
            </w:r>
          </w:p>
        </w:tc>
      </w:tr>
      <w:tr w:rsidR="00D509BE" w14:paraId="3C058F5F" w14:textId="77777777" w:rsidTr="008D00A9">
        <w:tc>
          <w:tcPr>
            <w:tcW w:w="1908" w:type="dxa"/>
          </w:tcPr>
          <w:p w14:paraId="704FE5D8" w14:textId="77777777" w:rsidR="00D509BE" w:rsidRPr="00D509BE" w:rsidRDefault="00C976CE" w:rsidP="00D509BE">
            <w:r>
              <w:t>Board Size</w:t>
            </w:r>
          </w:p>
        </w:tc>
        <w:tc>
          <w:tcPr>
            <w:tcW w:w="7830" w:type="dxa"/>
          </w:tcPr>
          <w:p w14:paraId="44318D46" w14:textId="77777777" w:rsidR="00D509BE" w:rsidRPr="00D509BE" w:rsidRDefault="00C976CE">
            <w:r>
              <w:t>10.24”</w:t>
            </w:r>
            <w:r w:rsidR="00454D7A">
              <w:t xml:space="preserve"> x 5.67</w:t>
            </w:r>
            <w:r>
              <w:t>” (includes rails)</w:t>
            </w:r>
          </w:p>
        </w:tc>
      </w:tr>
      <w:tr w:rsidR="00C976CE" w14:paraId="584A3283" w14:textId="77777777" w:rsidTr="008D00A9">
        <w:tc>
          <w:tcPr>
            <w:tcW w:w="1908" w:type="dxa"/>
          </w:tcPr>
          <w:p w14:paraId="3C59FA4A" w14:textId="77777777" w:rsidR="00C976CE" w:rsidRDefault="00C976CE" w:rsidP="00D509BE">
            <w:r>
              <w:t>Layers</w:t>
            </w:r>
          </w:p>
        </w:tc>
        <w:tc>
          <w:tcPr>
            <w:tcW w:w="7830" w:type="dxa"/>
          </w:tcPr>
          <w:p w14:paraId="62E3CD5C" w14:textId="77777777" w:rsidR="00C976CE" w:rsidRDefault="00C976CE">
            <w:r>
              <w:t>4</w:t>
            </w:r>
          </w:p>
        </w:tc>
      </w:tr>
      <w:tr w:rsidR="00A96ED6" w14:paraId="38762D22" w14:textId="77777777" w:rsidTr="008D00A9">
        <w:tc>
          <w:tcPr>
            <w:tcW w:w="1908" w:type="dxa"/>
          </w:tcPr>
          <w:p w14:paraId="3180C19A" w14:textId="77777777" w:rsidR="00A96ED6" w:rsidRPr="00D509BE" w:rsidRDefault="00A96ED6" w:rsidP="00A96ED6">
            <w:r>
              <w:t>Stack Order</w:t>
            </w:r>
          </w:p>
        </w:tc>
        <w:tc>
          <w:tcPr>
            <w:tcW w:w="7830" w:type="dxa"/>
          </w:tcPr>
          <w:p w14:paraId="33900E02" w14:textId="77777777" w:rsidR="00A96ED6" w:rsidRPr="00D509BE" w:rsidRDefault="00A96ED6" w:rsidP="00A96ED6">
            <w:r>
              <w:t>Top Signal (Component Side), Ground, Power, Bottom Signal</w:t>
            </w:r>
          </w:p>
        </w:tc>
      </w:tr>
      <w:tr w:rsidR="00A96ED6" w14:paraId="5FE828A9" w14:textId="77777777" w:rsidTr="008D00A9">
        <w:tc>
          <w:tcPr>
            <w:tcW w:w="1908" w:type="dxa"/>
          </w:tcPr>
          <w:p w14:paraId="28AE32FE" w14:textId="77777777" w:rsidR="00A96ED6" w:rsidRDefault="00A96ED6" w:rsidP="00A96ED6">
            <w:r>
              <w:t>Material Type</w:t>
            </w:r>
          </w:p>
        </w:tc>
        <w:tc>
          <w:tcPr>
            <w:tcW w:w="7830" w:type="dxa"/>
          </w:tcPr>
          <w:p w14:paraId="3DE6F23F" w14:textId="77777777" w:rsidR="00A96ED6" w:rsidRDefault="00A96ED6" w:rsidP="00A96ED6">
            <w:r>
              <w:t>FR4</w:t>
            </w:r>
          </w:p>
        </w:tc>
      </w:tr>
      <w:tr w:rsidR="00A96ED6" w14:paraId="39372297" w14:textId="77777777" w:rsidTr="008D00A9">
        <w:tc>
          <w:tcPr>
            <w:tcW w:w="1908" w:type="dxa"/>
          </w:tcPr>
          <w:p w14:paraId="686CCA10" w14:textId="77777777" w:rsidR="00A96ED6" w:rsidRDefault="00A96ED6" w:rsidP="00A96ED6">
            <w:r>
              <w:t>Finished Thickness</w:t>
            </w:r>
          </w:p>
        </w:tc>
        <w:tc>
          <w:tcPr>
            <w:tcW w:w="7830" w:type="dxa"/>
          </w:tcPr>
          <w:p w14:paraId="3090AC84" w14:textId="77777777" w:rsidR="00A96ED6" w:rsidRDefault="00A96ED6" w:rsidP="00A96ED6">
            <w:r>
              <w:t>0.62”</w:t>
            </w:r>
          </w:p>
        </w:tc>
      </w:tr>
      <w:tr w:rsidR="00A96ED6" w14:paraId="68EC758A" w14:textId="77777777" w:rsidTr="008D00A9">
        <w:tc>
          <w:tcPr>
            <w:tcW w:w="1908" w:type="dxa"/>
          </w:tcPr>
          <w:p w14:paraId="1336BE25" w14:textId="77777777" w:rsidR="00A96ED6" w:rsidRDefault="00A96ED6" w:rsidP="00A96ED6">
            <w:r>
              <w:t>Rout Type</w:t>
            </w:r>
          </w:p>
        </w:tc>
        <w:tc>
          <w:tcPr>
            <w:tcW w:w="7830" w:type="dxa"/>
          </w:tcPr>
          <w:p w14:paraId="36294944" w14:textId="77777777" w:rsidR="00A96ED6" w:rsidRDefault="00A96ED6" w:rsidP="00A96ED6">
            <w:r>
              <w:t>Individually routed</w:t>
            </w:r>
          </w:p>
        </w:tc>
      </w:tr>
      <w:tr w:rsidR="00A96ED6" w14:paraId="0E10EAF5" w14:textId="77777777" w:rsidTr="008D00A9">
        <w:tc>
          <w:tcPr>
            <w:tcW w:w="1908" w:type="dxa"/>
          </w:tcPr>
          <w:p w14:paraId="5266260B" w14:textId="77777777" w:rsidR="00A96ED6" w:rsidRDefault="00A96ED6" w:rsidP="00A96ED6">
            <w:r>
              <w:t>Array/Panel</w:t>
            </w:r>
          </w:p>
        </w:tc>
        <w:tc>
          <w:tcPr>
            <w:tcW w:w="7830" w:type="dxa"/>
          </w:tcPr>
          <w:p w14:paraId="33CE57F4" w14:textId="77777777" w:rsidR="00A96ED6" w:rsidRDefault="00A96ED6" w:rsidP="00A96ED6">
            <w:r>
              <w:t>The PCB already includes array rails. No additional arrays required.</w:t>
            </w:r>
          </w:p>
        </w:tc>
      </w:tr>
      <w:tr w:rsidR="00A96ED6" w14:paraId="21A4873A" w14:textId="77777777" w:rsidTr="008D00A9">
        <w:tc>
          <w:tcPr>
            <w:tcW w:w="1908" w:type="dxa"/>
          </w:tcPr>
          <w:p w14:paraId="3A127F23" w14:textId="77777777" w:rsidR="00A96ED6" w:rsidRDefault="00A96ED6" w:rsidP="00A96ED6">
            <w:r>
              <w:t>Finished Plating</w:t>
            </w:r>
          </w:p>
        </w:tc>
        <w:tc>
          <w:tcPr>
            <w:tcW w:w="7830" w:type="dxa"/>
          </w:tcPr>
          <w:p w14:paraId="72A43C27" w14:textId="77777777" w:rsidR="00A96ED6" w:rsidRDefault="00A96ED6" w:rsidP="00A96ED6">
            <w:r>
              <w:t>Lead-free solder</w:t>
            </w:r>
          </w:p>
        </w:tc>
      </w:tr>
      <w:tr w:rsidR="00A96ED6" w14:paraId="66B29E5C" w14:textId="77777777" w:rsidTr="008D00A9">
        <w:tc>
          <w:tcPr>
            <w:tcW w:w="1908" w:type="dxa"/>
          </w:tcPr>
          <w:p w14:paraId="3FE474A4" w14:textId="77777777" w:rsidR="00A96ED6" w:rsidRDefault="00A96ED6" w:rsidP="00A96ED6">
            <w:r>
              <w:t>Copper Weight</w:t>
            </w:r>
          </w:p>
        </w:tc>
        <w:tc>
          <w:tcPr>
            <w:tcW w:w="7830" w:type="dxa"/>
          </w:tcPr>
          <w:p w14:paraId="3A5B96BD" w14:textId="1259886D" w:rsidR="00A96ED6" w:rsidRDefault="00C36878" w:rsidP="00A96ED6">
            <w:r>
              <w:t>1</w:t>
            </w:r>
            <w:r w:rsidR="00A96ED6">
              <w:t>-oz</w:t>
            </w:r>
          </w:p>
        </w:tc>
      </w:tr>
      <w:tr w:rsidR="00A96ED6" w14:paraId="5E13CF53" w14:textId="77777777" w:rsidTr="008D00A9">
        <w:tc>
          <w:tcPr>
            <w:tcW w:w="1908" w:type="dxa"/>
          </w:tcPr>
          <w:p w14:paraId="6D72171F" w14:textId="77777777" w:rsidR="00A96ED6" w:rsidRDefault="00A96ED6" w:rsidP="00A96ED6">
            <w:r>
              <w:t>Drill</w:t>
            </w:r>
          </w:p>
        </w:tc>
        <w:tc>
          <w:tcPr>
            <w:tcW w:w="7830" w:type="dxa"/>
          </w:tcPr>
          <w:p w14:paraId="4CEDE916" w14:textId="77777777" w:rsidR="00A96ED6" w:rsidRDefault="009E48D5" w:rsidP="009E48D5">
            <w:r>
              <w:t xml:space="preserve">Specified in </w:t>
            </w:r>
            <w:r w:rsidR="00A96ED6">
              <w:t>P</w:t>
            </w:r>
            <w:r>
              <w:t>TH and NPTH drill files</w:t>
            </w:r>
            <w:r w:rsidR="00A96ED6">
              <w:t>.</w:t>
            </w:r>
          </w:p>
        </w:tc>
      </w:tr>
      <w:tr w:rsidR="00A96ED6" w14:paraId="127865EE" w14:textId="77777777" w:rsidTr="008D00A9">
        <w:tc>
          <w:tcPr>
            <w:tcW w:w="1908" w:type="dxa"/>
          </w:tcPr>
          <w:p w14:paraId="3905974B" w14:textId="77777777" w:rsidR="00A96ED6" w:rsidRDefault="00A96ED6" w:rsidP="00A96ED6">
            <w:r>
              <w:t>Slots</w:t>
            </w:r>
          </w:p>
        </w:tc>
        <w:tc>
          <w:tcPr>
            <w:tcW w:w="7830" w:type="dxa"/>
          </w:tcPr>
          <w:p w14:paraId="2689E08E" w14:textId="77777777" w:rsidR="00A96ED6" w:rsidRDefault="00F03847" w:rsidP="00A96ED6">
            <w:r>
              <w:t>No</w:t>
            </w:r>
          </w:p>
        </w:tc>
      </w:tr>
      <w:tr w:rsidR="00A96ED6" w14:paraId="6614F050" w14:textId="77777777" w:rsidTr="008D00A9">
        <w:tc>
          <w:tcPr>
            <w:tcW w:w="1908" w:type="dxa"/>
          </w:tcPr>
          <w:p w14:paraId="2FEB13BC" w14:textId="77777777" w:rsidR="00A96ED6" w:rsidRDefault="00A96ED6" w:rsidP="00A96ED6">
            <w:proofErr w:type="spellStart"/>
            <w:r>
              <w:t>Soldermask</w:t>
            </w:r>
            <w:proofErr w:type="spellEnd"/>
          </w:p>
        </w:tc>
        <w:tc>
          <w:tcPr>
            <w:tcW w:w="7830" w:type="dxa"/>
          </w:tcPr>
          <w:p w14:paraId="6860D695" w14:textId="77777777" w:rsidR="00A96ED6" w:rsidRDefault="009E48D5" w:rsidP="009E48D5">
            <w:r>
              <w:t>Specified in t</w:t>
            </w:r>
            <w:r w:rsidR="00A96ED6">
              <w:t xml:space="preserve">op and bottom mask </w:t>
            </w:r>
            <w:proofErr w:type="spellStart"/>
            <w:r w:rsidR="00A96ED6">
              <w:t>gerbers</w:t>
            </w:r>
            <w:proofErr w:type="spellEnd"/>
            <w:r w:rsidR="00A96ED6">
              <w:t>.</w:t>
            </w:r>
          </w:p>
        </w:tc>
      </w:tr>
      <w:tr w:rsidR="00A96ED6" w14:paraId="09A1C335" w14:textId="77777777" w:rsidTr="008D00A9">
        <w:tc>
          <w:tcPr>
            <w:tcW w:w="1908" w:type="dxa"/>
          </w:tcPr>
          <w:p w14:paraId="4C541344" w14:textId="77777777" w:rsidR="00A96ED6" w:rsidRDefault="00A96ED6" w:rsidP="00A96ED6">
            <w:proofErr w:type="spellStart"/>
            <w:r>
              <w:t>Soldermask</w:t>
            </w:r>
            <w:proofErr w:type="spellEnd"/>
            <w:r>
              <w:t xml:space="preserve"> Color</w:t>
            </w:r>
          </w:p>
        </w:tc>
        <w:tc>
          <w:tcPr>
            <w:tcW w:w="7830" w:type="dxa"/>
          </w:tcPr>
          <w:p w14:paraId="5073E840" w14:textId="77777777" w:rsidR="00A96ED6" w:rsidRDefault="00A96ED6" w:rsidP="00A96ED6">
            <w:r>
              <w:t>Blue</w:t>
            </w:r>
          </w:p>
        </w:tc>
      </w:tr>
      <w:tr w:rsidR="00A96ED6" w14:paraId="3E231C6C" w14:textId="77777777" w:rsidTr="008D00A9">
        <w:tc>
          <w:tcPr>
            <w:tcW w:w="1908" w:type="dxa"/>
          </w:tcPr>
          <w:p w14:paraId="1DCA8792" w14:textId="77777777" w:rsidR="00A96ED6" w:rsidRDefault="00A96ED6" w:rsidP="00A96ED6">
            <w:r>
              <w:t>Silkscreen</w:t>
            </w:r>
          </w:p>
        </w:tc>
        <w:tc>
          <w:tcPr>
            <w:tcW w:w="7830" w:type="dxa"/>
          </w:tcPr>
          <w:p w14:paraId="7DBFB22B" w14:textId="77777777" w:rsidR="00A96ED6" w:rsidRDefault="009E48D5" w:rsidP="009E48D5">
            <w:r>
              <w:t>Specified in t</w:t>
            </w:r>
            <w:r w:rsidR="00A96ED6">
              <w:t xml:space="preserve">op and bottom silk </w:t>
            </w:r>
            <w:proofErr w:type="spellStart"/>
            <w:r w:rsidR="00A96ED6">
              <w:t>gerbers</w:t>
            </w:r>
            <w:proofErr w:type="spellEnd"/>
            <w:r w:rsidR="00A96ED6">
              <w:t>. No silk on pads.</w:t>
            </w:r>
          </w:p>
        </w:tc>
      </w:tr>
      <w:tr w:rsidR="00A96ED6" w14:paraId="562B8A3C" w14:textId="77777777" w:rsidTr="008D00A9">
        <w:tc>
          <w:tcPr>
            <w:tcW w:w="1908" w:type="dxa"/>
          </w:tcPr>
          <w:p w14:paraId="64063E5D" w14:textId="77777777" w:rsidR="00A96ED6" w:rsidRDefault="00A96ED6" w:rsidP="00A96ED6">
            <w:r>
              <w:t>Silkscreen Color</w:t>
            </w:r>
          </w:p>
        </w:tc>
        <w:tc>
          <w:tcPr>
            <w:tcW w:w="7830" w:type="dxa"/>
          </w:tcPr>
          <w:p w14:paraId="5E935B89" w14:textId="77777777" w:rsidR="00A96ED6" w:rsidRDefault="00A96ED6" w:rsidP="00A96ED6">
            <w:r>
              <w:t>White</w:t>
            </w:r>
          </w:p>
        </w:tc>
      </w:tr>
      <w:tr w:rsidR="00A96ED6" w14:paraId="7D8773FD" w14:textId="77777777" w:rsidTr="008D00A9">
        <w:tc>
          <w:tcPr>
            <w:tcW w:w="1908" w:type="dxa"/>
          </w:tcPr>
          <w:p w14:paraId="5F62F61D" w14:textId="77777777" w:rsidR="00A96ED6" w:rsidRDefault="00A96ED6" w:rsidP="00A96ED6">
            <w:r>
              <w:t>Gold Fingers</w:t>
            </w:r>
          </w:p>
        </w:tc>
        <w:tc>
          <w:tcPr>
            <w:tcW w:w="7830" w:type="dxa"/>
          </w:tcPr>
          <w:p w14:paraId="728899F6" w14:textId="77777777" w:rsidR="00A96ED6" w:rsidRDefault="007F3274" w:rsidP="00A96ED6">
            <w:r>
              <w:t>No</w:t>
            </w:r>
          </w:p>
        </w:tc>
      </w:tr>
      <w:tr w:rsidR="00A96ED6" w14:paraId="7CE42FF4" w14:textId="77777777" w:rsidTr="008D00A9">
        <w:tc>
          <w:tcPr>
            <w:tcW w:w="1908" w:type="dxa"/>
          </w:tcPr>
          <w:p w14:paraId="5079BA67" w14:textId="77777777" w:rsidR="00A96ED6" w:rsidRDefault="00A96ED6" w:rsidP="00A96ED6">
            <w:r>
              <w:t>Dielectric Thickness</w:t>
            </w:r>
          </w:p>
        </w:tc>
        <w:tc>
          <w:tcPr>
            <w:tcW w:w="7830" w:type="dxa"/>
          </w:tcPr>
          <w:p w14:paraId="68F0E73E" w14:textId="77777777" w:rsidR="00A96ED6" w:rsidRDefault="00A96ED6" w:rsidP="00A96ED6">
            <w:r>
              <w:t>Use of standard dielectric stack as determined by design.</w:t>
            </w:r>
          </w:p>
        </w:tc>
      </w:tr>
      <w:tr w:rsidR="00A96ED6" w14:paraId="12F8587E" w14:textId="77777777" w:rsidTr="008D00A9">
        <w:tc>
          <w:tcPr>
            <w:tcW w:w="1908" w:type="dxa"/>
          </w:tcPr>
          <w:p w14:paraId="59109C33" w14:textId="77777777" w:rsidR="00A96ED6" w:rsidRDefault="00A96ED6" w:rsidP="00A96ED6">
            <w:r>
              <w:t>Impedance</w:t>
            </w:r>
          </w:p>
        </w:tc>
        <w:tc>
          <w:tcPr>
            <w:tcW w:w="7830" w:type="dxa"/>
          </w:tcPr>
          <w:p w14:paraId="6D453468" w14:textId="77777777" w:rsidR="00A96ED6" w:rsidRDefault="00F03847" w:rsidP="00A96ED6">
            <w:r>
              <w:t>No</w:t>
            </w:r>
          </w:p>
        </w:tc>
      </w:tr>
      <w:tr w:rsidR="00A96ED6" w14:paraId="6CC872E2" w14:textId="77777777" w:rsidTr="008D00A9">
        <w:tc>
          <w:tcPr>
            <w:tcW w:w="1908" w:type="dxa"/>
          </w:tcPr>
          <w:p w14:paraId="5C67A407" w14:textId="77777777" w:rsidR="00A96ED6" w:rsidRDefault="00A96ED6" w:rsidP="00A96ED6">
            <w:r>
              <w:t>RoHS</w:t>
            </w:r>
          </w:p>
        </w:tc>
        <w:tc>
          <w:tcPr>
            <w:tcW w:w="7830" w:type="dxa"/>
          </w:tcPr>
          <w:p w14:paraId="0F0C7A9C" w14:textId="77777777" w:rsidR="00A96ED6" w:rsidRDefault="00A96ED6" w:rsidP="00A96ED6">
            <w:r>
              <w:t>Yes</w:t>
            </w:r>
          </w:p>
        </w:tc>
      </w:tr>
      <w:tr w:rsidR="00A96ED6" w14:paraId="2FE42CD0" w14:textId="77777777" w:rsidTr="008D00A9">
        <w:tc>
          <w:tcPr>
            <w:tcW w:w="1908" w:type="dxa"/>
          </w:tcPr>
          <w:p w14:paraId="60EC3B7D" w14:textId="77777777" w:rsidR="00A96ED6" w:rsidRDefault="00A96ED6" w:rsidP="00A96ED6">
            <w:r>
              <w:t>ITAR</w:t>
            </w:r>
          </w:p>
        </w:tc>
        <w:tc>
          <w:tcPr>
            <w:tcW w:w="7830" w:type="dxa"/>
          </w:tcPr>
          <w:p w14:paraId="61B3201F" w14:textId="77777777" w:rsidR="00A96ED6" w:rsidRDefault="00F03847" w:rsidP="00A96ED6">
            <w:r>
              <w:t>No</w:t>
            </w:r>
          </w:p>
        </w:tc>
      </w:tr>
      <w:tr w:rsidR="00A96ED6" w14:paraId="33E97C37" w14:textId="77777777" w:rsidTr="008D00A9">
        <w:tc>
          <w:tcPr>
            <w:tcW w:w="1908" w:type="dxa"/>
          </w:tcPr>
          <w:p w14:paraId="5F980273" w14:textId="77777777" w:rsidR="00A96ED6" w:rsidRDefault="00A96ED6" w:rsidP="00A96ED6">
            <w:r>
              <w:t>Board Thickness Tolerance</w:t>
            </w:r>
          </w:p>
        </w:tc>
        <w:tc>
          <w:tcPr>
            <w:tcW w:w="7830" w:type="dxa"/>
          </w:tcPr>
          <w:p w14:paraId="65A2DC47" w14:textId="77777777" w:rsidR="00A96ED6" w:rsidRDefault="00A96ED6" w:rsidP="00A96ED6">
            <w:r>
              <w:t>+/- 10%</w:t>
            </w:r>
          </w:p>
        </w:tc>
      </w:tr>
      <w:tr w:rsidR="00A96ED6" w14:paraId="0EB68E0E" w14:textId="77777777" w:rsidTr="008D00A9">
        <w:tc>
          <w:tcPr>
            <w:tcW w:w="1908" w:type="dxa"/>
          </w:tcPr>
          <w:p w14:paraId="1F4F1D74" w14:textId="77777777" w:rsidR="00A96ED6" w:rsidRDefault="00A96ED6" w:rsidP="00A96ED6">
            <w:r>
              <w:t>Dimensional Tolerance</w:t>
            </w:r>
          </w:p>
        </w:tc>
        <w:tc>
          <w:tcPr>
            <w:tcW w:w="7830" w:type="dxa"/>
          </w:tcPr>
          <w:p w14:paraId="3929ABF4" w14:textId="77777777" w:rsidR="00A96ED6" w:rsidRDefault="00A96ED6" w:rsidP="00A96ED6">
            <w:r>
              <w:t>+/- 10 mils</w:t>
            </w:r>
          </w:p>
        </w:tc>
      </w:tr>
      <w:tr w:rsidR="00A96ED6" w14:paraId="18B61F60" w14:textId="77777777" w:rsidTr="008D00A9">
        <w:tc>
          <w:tcPr>
            <w:tcW w:w="1908" w:type="dxa"/>
          </w:tcPr>
          <w:p w14:paraId="0C745D78" w14:textId="77777777" w:rsidR="00A96ED6" w:rsidRDefault="00A96ED6" w:rsidP="00A96ED6">
            <w:r>
              <w:t>Inspection Criteria</w:t>
            </w:r>
          </w:p>
        </w:tc>
        <w:tc>
          <w:tcPr>
            <w:tcW w:w="7830" w:type="dxa"/>
          </w:tcPr>
          <w:p w14:paraId="673288C7" w14:textId="77777777" w:rsidR="00A96ED6" w:rsidRDefault="00A96ED6" w:rsidP="00A96ED6">
            <w:r>
              <w:t>IPC Class II</w:t>
            </w:r>
          </w:p>
        </w:tc>
      </w:tr>
    </w:tbl>
    <w:p w14:paraId="1DDE5AA0" w14:textId="77777777" w:rsidR="00BB2FA2" w:rsidRDefault="00BB2FA2"/>
    <w:p w14:paraId="7647812A" w14:textId="77777777" w:rsidR="008C67A4" w:rsidRDefault="008C67A4">
      <w:bookmarkStart w:id="0" w:name="_GoBack"/>
      <w:bookmarkEnd w:id="0"/>
    </w:p>
    <w:sectPr w:rsidR="008C67A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8B6BE" w14:textId="77777777" w:rsidR="00E9476E" w:rsidRDefault="00E9476E" w:rsidP="00BA5469">
      <w:pPr>
        <w:spacing w:line="240" w:lineRule="auto"/>
      </w:pPr>
      <w:r>
        <w:separator/>
      </w:r>
    </w:p>
  </w:endnote>
  <w:endnote w:type="continuationSeparator" w:id="0">
    <w:p w14:paraId="492009B6" w14:textId="77777777" w:rsidR="00E9476E" w:rsidRDefault="00E9476E" w:rsidP="00BA5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AC395" w14:textId="798568AF" w:rsidR="00BA5469" w:rsidRDefault="00C36878">
    <w:pPr>
      <w:pStyle w:val="Footer"/>
    </w:pPr>
    <w:r>
      <w:t>Genesis V2 Daughter PCB</w:t>
    </w:r>
    <w:r w:rsidR="00BA5469">
      <w:t xml:space="preserve"> Fab Spec</w:t>
    </w:r>
    <w:r w:rsidR="00BA5469">
      <w:ptab w:relativeTo="margin" w:alignment="center" w:leader="none"/>
    </w:r>
    <w:r w:rsidR="00BA5469">
      <w:t xml:space="preserve">Rev. </w:t>
    </w:r>
    <w:r>
      <w:t>2</w:t>
    </w:r>
    <w:r w:rsidR="00BA5469">
      <w:t>.0</w:t>
    </w:r>
    <w:r w:rsidR="00BA5469">
      <w:ptab w:relativeTo="margin" w:alignment="right" w:leader="none"/>
    </w:r>
    <w:r w:rsidR="00BA5469">
      <w:t>© 201</w:t>
    </w:r>
    <w:r>
      <w:t>9</w:t>
    </w:r>
    <w:r w:rsidR="00BA5469">
      <w:t xml:space="preserve"> Celsee</w:t>
    </w:r>
    <w:r>
      <w:t>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831E7" w14:textId="77777777" w:rsidR="00E9476E" w:rsidRDefault="00E9476E" w:rsidP="00BA5469">
      <w:pPr>
        <w:spacing w:line="240" w:lineRule="auto"/>
      </w:pPr>
      <w:r>
        <w:separator/>
      </w:r>
    </w:p>
  </w:footnote>
  <w:footnote w:type="continuationSeparator" w:id="0">
    <w:p w14:paraId="3CCF0909" w14:textId="77777777" w:rsidR="00E9476E" w:rsidRDefault="00E9476E" w:rsidP="00BA54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A1C7" w14:textId="16C01728" w:rsidR="00BA5469" w:rsidRDefault="00BA5469">
    <w:pPr>
      <w:pStyle w:val="Header"/>
    </w:pP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94C3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E94C3A">
      <w:rPr>
        <w:b/>
        <w:bCs/>
        <w:noProof/>
      </w:rPr>
      <w:t>1</w:t>
    </w:r>
    <w:r>
      <w:rPr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67A4"/>
    <w:rsid w:val="00015A8A"/>
    <w:rsid w:val="00066D63"/>
    <w:rsid w:val="00316B55"/>
    <w:rsid w:val="00454D7A"/>
    <w:rsid w:val="004760D3"/>
    <w:rsid w:val="00602189"/>
    <w:rsid w:val="007F3274"/>
    <w:rsid w:val="008123A0"/>
    <w:rsid w:val="00852B3D"/>
    <w:rsid w:val="008C67A4"/>
    <w:rsid w:val="008D00A9"/>
    <w:rsid w:val="009E48D5"/>
    <w:rsid w:val="00A94003"/>
    <w:rsid w:val="00A96ED6"/>
    <w:rsid w:val="00BA5469"/>
    <w:rsid w:val="00BB2FA2"/>
    <w:rsid w:val="00C36878"/>
    <w:rsid w:val="00C9666A"/>
    <w:rsid w:val="00C976CE"/>
    <w:rsid w:val="00D008F1"/>
    <w:rsid w:val="00D509BE"/>
    <w:rsid w:val="00E9476E"/>
    <w:rsid w:val="00E94C3A"/>
    <w:rsid w:val="00EA7927"/>
    <w:rsid w:val="00F03847"/>
    <w:rsid w:val="00F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23309"/>
  <w15:docId w15:val="{D5699E90-B8EA-4E55-BC78-2369A2D6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styleId="TableGrid">
    <w:name w:val="Table Grid"/>
    <w:basedOn w:val="TableNormal"/>
    <w:uiPriority w:val="39"/>
    <w:rsid w:val="00BB2F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54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69"/>
  </w:style>
  <w:style w:type="paragraph" w:styleId="Footer">
    <w:name w:val="footer"/>
    <w:basedOn w:val="Normal"/>
    <w:link w:val="FooterChar"/>
    <w:uiPriority w:val="99"/>
    <w:unhideWhenUsed/>
    <w:rsid w:val="00BA54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69"/>
  </w:style>
  <w:style w:type="paragraph" w:styleId="BalloonText">
    <w:name w:val="Balloon Text"/>
    <w:basedOn w:val="Normal"/>
    <w:link w:val="BalloonTextChar"/>
    <w:uiPriority w:val="99"/>
    <w:semiHidden/>
    <w:unhideWhenUsed/>
    <w:rsid w:val="00C368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8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Boniface</cp:lastModifiedBy>
  <cp:revision>19</cp:revision>
  <cp:lastPrinted>2019-03-29T20:52:00Z</cp:lastPrinted>
  <dcterms:created xsi:type="dcterms:W3CDTF">2017-01-12T15:04:00Z</dcterms:created>
  <dcterms:modified xsi:type="dcterms:W3CDTF">2019-03-29T20:52:00Z</dcterms:modified>
</cp:coreProperties>
</file>