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3FFE4" w14:textId="77777777" w:rsidR="003200F7" w:rsidRDefault="00000000">
      <w:pPr>
        <w:spacing w:after="40"/>
      </w:pPr>
      <w:r>
        <w:rPr>
          <w:b/>
          <w:color w:val="2887A1"/>
          <w:sz w:val="24"/>
        </w:rPr>
        <w:t>Ideation Phase</w:t>
      </w:r>
    </w:p>
    <w:p w14:paraId="19BC8FFE" w14:textId="77777777" w:rsidR="003200F7" w:rsidRDefault="00000000">
      <w:r>
        <w:rPr>
          <w:b/>
          <w:color w:val="123A56"/>
          <w:sz w:val="44"/>
        </w:rPr>
        <w:t>Brainstorm &amp; Idea Prioritization Template</w:t>
      </w:r>
    </w:p>
    <w:p w14:paraId="71ECC5A8" w14:textId="77777777" w:rsidR="003200F7" w:rsidRDefault="00000000">
      <w:pPr>
        <w:spacing w:after="240"/>
      </w:pPr>
      <w:r>
        <w:rPr>
          <w:b/>
          <w:color w:val="1F4E79"/>
          <w:sz w:val="26"/>
        </w:rPr>
        <w:t>Project: Auto Ticket Classification using FLOW DESIGNER</w:t>
      </w:r>
    </w:p>
    <w:tbl>
      <w:tblPr>
        <w:tblW w:w="0" w:type="auto"/>
        <w:jc w:val="center"/>
        <w:tblBorders>
          <w:top w:val="single" w:sz="4" w:space="0" w:color="9FB0BE"/>
          <w:left w:val="single" w:sz="4" w:space="0" w:color="9FB0BE"/>
          <w:bottom w:val="single" w:sz="4" w:space="0" w:color="9FB0BE"/>
          <w:right w:val="single" w:sz="4" w:space="0" w:color="9FB0BE"/>
          <w:insideH w:val="single" w:sz="4" w:space="0" w:color="9FB0BE"/>
          <w:insideV w:val="single" w:sz="4" w:space="0" w:color="9FB0BE"/>
        </w:tblBorders>
        <w:tblLayout w:type="fixed"/>
        <w:tblCellMar>
          <w:top w:w="50" w:type="dxa"/>
          <w:left w:w="110" w:type="dxa"/>
          <w:bottom w:w="50" w:type="dxa"/>
          <w:right w:w="110" w:type="dxa"/>
        </w:tblCellMar>
        <w:tblLook w:val="04A0" w:firstRow="1" w:lastRow="0" w:firstColumn="1" w:lastColumn="0" w:noHBand="0" w:noVBand="1"/>
      </w:tblPr>
      <w:tblGrid>
        <w:gridCol w:w="2608"/>
        <w:gridCol w:w="6803"/>
      </w:tblGrid>
      <w:tr w:rsidR="003200F7" w14:paraId="2F280593" w14:textId="77777777">
        <w:trPr>
          <w:jc w:val="center"/>
        </w:trPr>
        <w:tc>
          <w:tcPr>
            <w:tcW w:w="2608" w:type="dxa"/>
            <w:shd w:val="clear" w:color="auto" w:fill="F0F4F8"/>
          </w:tcPr>
          <w:p w14:paraId="2367BBB0" w14:textId="77777777" w:rsidR="003200F7" w:rsidRDefault="00000000">
            <w:pPr>
              <w:spacing w:after="0"/>
            </w:pPr>
            <w:r>
              <w:rPr>
                <w:b/>
                <w:color w:val="123A56"/>
              </w:rPr>
              <w:t>Date</w:t>
            </w:r>
          </w:p>
        </w:tc>
        <w:tc>
          <w:tcPr>
            <w:tcW w:w="6803" w:type="dxa"/>
          </w:tcPr>
          <w:p w14:paraId="5D9819F0" w14:textId="751E397A" w:rsidR="003200F7" w:rsidRDefault="00000000">
            <w:pPr>
              <w:spacing w:after="0"/>
            </w:pPr>
            <w:r>
              <w:t>2</w:t>
            </w:r>
            <w:r w:rsidR="002E1EE4">
              <w:t>5</w:t>
            </w:r>
            <w:r>
              <w:t xml:space="preserve"> September 2026</w:t>
            </w:r>
          </w:p>
        </w:tc>
      </w:tr>
      <w:tr w:rsidR="003200F7" w14:paraId="45EF171A" w14:textId="77777777">
        <w:trPr>
          <w:jc w:val="center"/>
        </w:trPr>
        <w:tc>
          <w:tcPr>
            <w:tcW w:w="2608" w:type="dxa"/>
            <w:shd w:val="clear" w:color="auto" w:fill="F0F4F8"/>
          </w:tcPr>
          <w:p w14:paraId="2D6A95C5" w14:textId="77777777" w:rsidR="003200F7" w:rsidRDefault="00000000">
            <w:pPr>
              <w:spacing w:after="0"/>
            </w:pPr>
            <w:r>
              <w:rPr>
                <w:b/>
                <w:color w:val="123A56"/>
              </w:rPr>
              <w:t>Team ID</w:t>
            </w:r>
          </w:p>
        </w:tc>
        <w:tc>
          <w:tcPr>
            <w:tcW w:w="6803" w:type="dxa"/>
          </w:tcPr>
          <w:p w14:paraId="6D007756" w14:textId="57711521" w:rsidR="003200F7" w:rsidRPr="002E1EE4" w:rsidRDefault="00C007C3">
            <w:pPr>
              <w:spacing w:after="0"/>
              <w:rPr>
                <w:lang w:val="en-IN"/>
              </w:rPr>
            </w:pPr>
            <w:r>
              <w:rPr>
                <w:lang w:val="en-IN"/>
              </w:rPr>
              <w:t>SWTID-2026-4440</w:t>
            </w:r>
          </w:p>
        </w:tc>
      </w:tr>
      <w:tr w:rsidR="003200F7" w14:paraId="1EA799DA" w14:textId="77777777">
        <w:trPr>
          <w:jc w:val="center"/>
        </w:trPr>
        <w:tc>
          <w:tcPr>
            <w:tcW w:w="2608" w:type="dxa"/>
            <w:shd w:val="clear" w:color="auto" w:fill="F0F4F8"/>
          </w:tcPr>
          <w:p w14:paraId="005619D7" w14:textId="77777777" w:rsidR="003200F7" w:rsidRDefault="00000000">
            <w:pPr>
              <w:spacing w:after="0"/>
            </w:pPr>
            <w:r>
              <w:rPr>
                <w:b/>
                <w:color w:val="123A56"/>
              </w:rPr>
              <w:t>Project Name</w:t>
            </w:r>
          </w:p>
        </w:tc>
        <w:tc>
          <w:tcPr>
            <w:tcW w:w="6803" w:type="dxa"/>
          </w:tcPr>
          <w:p w14:paraId="0229F4F9" w14:textId="77777777" w:rsidR="003200F7" w:rsidRDefault="00000000">
            <w:pPr>
              <w:spacing w:after="0"/>
            </w:pPr>
            <w:r>
              <w:t>Auto Ticket Classification using FLOW DESIGNER</w:t>
            </w:r>
          </w:p>
        </w:tc>
      </w:tr>
      <w:tr w:rsidR="003200F7" w14:paraId="402CD69B" w14:textId="77777777">
        <w:trPr>
          <w:jc w:val="center"/>
        </w:trPr>
        <w:tc>
          <w:tcPr>
            <w:tcW w:w="2608" w:type="dxa"/>
            <w:shd w:val="clear" w:color="auto" w:fill="F0F4F8"/>
          </w:tcPr>
          <w:p w14:paraId="1EC5F430" w14:textId="77777777" w:rsidR="003200F7" w:rsidRDefault="00000000">
            <w:pPr>
              <w:spacing w:after="0"/>
            </w:pPr>
            <w:r>
              <w:rPr>
                <w:b/>
                <w:color w:val="123A56"/>
              </w:rPr>
              <w:t>Maximum Marks</w:t>
            </w:r>
          </w:p>
        </w:tc>
        <w:tc>
          <w:tcPr>
            <w:tcW w:w="6803" w:type="dxa"/>
          </w:tcPr>
          <w:p w14:paraId="2B358B46" w14:textId="77777777" w:rsidR="003200F7" w:rsidRDefault="00000000">
            <w:pPr>
              <w:spacing w:after="0"/>
            </w:pPr>
            <w:r>
              <w:t>4 Marks</w:t>
            </w:r>
          </w:p>
        </w:tc>
      </w:tr>
    </w:tbl>
    <w:p w14:paraId="1331D629" w14:textId="77777777" w:rsidR="003200F7" w:rsidRDefault="003200F7">
      <w:pPr>
        <w:spacing w:after="80"/>
      </w:pPr>
    </w:p>
    <w:p w14:paraId="79F19698" w14:textId="77777777" w:rsidR="003200F7" w:rsidRDefault="00000000">
      <w:pPr>
        <w:keepNext/>
        <w:spacing w:before="160" w:after="120"/>
      </w:pPr>
      <w:r>
        <w:rPr>
          <w:b/>
          <w:color w:val="1F4E79"/>
          <w:sz w:val="28"/>
        </w:rPr>
        <w:t>Brainstorm &amp; Idea Prioritization Template:</w:t>
      </w:r>
    </w:p>
    <w:p w14:paraId="442B2BCC" w14:textId="77777777" w:rsidR="003200F7" w:rsidRDefault="00000000">
      <w:pPr>
        <w:spacing w:after="120"/>
      </w:pPr>
      <w: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w:t>
      </w:r>
      <w:proofErr w:type="gramStart"/>
      <w:r>
        <w:t>amount</w:t>
      </w:r>
      <w:proofErr w:type="gramEnd"/>
      <w:r>
        <w:t xml:space="preserve"> of creative solutions.</w:t>
      </w:r>
    </w:p>
    <w:p w14:paraId="473BFE36" w14:textId="77777777" w:rsidR="003200F7" w:rsidRDefault="00000000">
      <w:pPr>
        <w:spacing w:after="120"/>
      </w:pPr>
      <w:r>
        <w:t>Use this template in your own brainstorming sessions so your team can unleash their imagination and start shaping concepts even if you're not sitting in the same room.</w:t>
      </w:r>
    </w:p>
    <w:p w14:paraId="639433EF" w14:textId="77777777" w:rsidR="003200F7" w:rsidRDefault="00000000">
      <w:pPr>
        <w:spacing w:after="120"/>
      </w:pPr>
      <w:r>
        <w:rPr>
          <w:sz w:val="20"/>
        </w:rPr>
        <w:t xml:space="preserve">Reference: </w:t>
      </w:r>
      <w:r>
        <w:rPr>
          <w:i/>
          <w:sz w:val="20"/>
        </w:rPr>
        <w:t>https://www.mural.co/templates/brainstorm-and-idea-prioritization</w:t>
      </w:r>
    </w:p>
    <w:p w14:paraId="47993B41" w14:textId="77777777" w:rsidR="003200F7" w:rsidRDefault="003200F7">
      <w:pPr>
        <w:spacing w:after="40"/>
      </w:pPr>
    </w:p>
    <w:p w14:paraId="5C8307E0" w14:textId="77777777" w:rsidR="003200F7" w:rsidRDefault="00000000">
      <w:pPr>
        <w:keepNext/>
        <w:spacing w:before="280" w:after="120"/>
      </w:pPr>
      <w:r>
        <w:rPr>
          <w:b/>
          <w:color w:val="1F4E79"/>
          <w:sz w:val="28"/>
        </w:rPr>
        <w:t>Step-1: Team Gathering, Collaboration and Select the Problem Statement</w:t>
      </w:r>
    </w:p>
    <w:p w14:paraId="29D1FF5B" w14:textId="77777777" w:rsidR="003200F7" w:rsidRDefault="00000000">
      <w:pPr>
        <w:spacing w:after="120"/>
      </w:pPr>
      <w:r>
        <w:t xml:space="preserve">Our topic is </w:t>
      </w:r>
      <w:r>
        <w:rPr>
          <w:b/>
        </w:rPr>
        <w:t>Auto Ticket Classification using FLOW DESIGNER</w:t>
      </w:r>
      <w:r>
        <w:t xml:space="preserve">. The squad gathered to agree on the problem before generating ideas. The problem was framed as a How Might We </w:t>
      </w:r>
      <w:proofErr w:type="gramStart"/>
      <w:r>
        <w:t>statement</w:t>
      </w:r>
      <w:proofErr w:type="gramEnd"/>
      <w:r>
        <w:t>, and the key rules of brainstorming were fixed up front so that wild ideas were not judged too early.</w:t>
      </w:r>
    </w:p>
    <w:p w14:paraId="783E1DDF" w14:textId="77777777" w:rsidR="003200F7" w:rsidRDefault="00000000">
      <w:pPr>
        <w:keepNext/>
        <w:spacing w:before="80" w:after="40"/>
        <w:jc w:val="center"/>
      </w:pPr>
      <w:r>
        <w:rPr>
          <w:noProof/>
        </w:rPr>
        <w:drawing>
          <wp:inline distT="0" distB="0" distL="0" distR="0" wp14:anchorId="31F885E4" wp14:editId="263554B2">
            <wp:extent cx="5976000" cy="31254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roblem.png"/>
                    <pic:cNvPicPr/>
                  </pic:nvPicPr>
                  <pic:blipFill>
                    <a:blip r:embed="rId6"/>
                    <a:stretch>
                      <a:fillRect/>
                    </a:stretch>
                  </pic:blipFill>
                  <pic:spPr>
                    <a:xfrm>
                      <a:off x="0" y="0"/>
                      <a:ext cx="5976000" cy="3125448"/>
                    </a:xfrm>
                    <a:prstGeom prst="rect">
                      <a:avLst/>
                    </a:prstGeom>
                  </pic:spPr>
                </pic:pic>
              </a:graphicData>
            </a:graphic>
          </wp:inline>
        </w:drawing>
      </w:r>
    </w:p>
    <w:p w14:paraId="020CEFB9" w14:textId="77777777" w:rsidR="003200F7" w:rsidRDefault="00000000">
      <w:pPr>
        <w:spacing w:before="60"/>
        <w:jc w:val="center"/>
      </w:pPr>
      <w:r>
        <w:rPr>
          <w:i/>
          <w:color w:val="595959"/>
          <w:sz w:val="18"/>
        </w:rPr>
        <w:t xml:space="preserve">Figure 1 - Step-1 panel: the How Might We </w:t>
      </w:r>
      <w:proofErr w:type="gramStart"/>
      <w:r>
        <w:rPr>
          <w:i/>
          <w:color w:val="595959"/>
          <w:sz w:val="18"/>
        </w:rPr>
        <w:t>problem statement</w:t>
      </w:r>
      <w:proofErr w:type="gramEnd"/>
      <w:r>
        <w:rPr>
          <w:i/>
          <w:color w:val="595959"/>
          <w:sz w:val="18"/>
        </w:rPr>
        <w:t xml:space="preserve"> and the key rules of brainstorming.</w:t>
      </w:r>
    </w:p>
    <w:p w14:paraId="45553B7D" w14:textId="77777777" w:rsidR="003200F7" w:rsidRDefault="003200F7">
      <w:pPr>
        <w:sectPr w:rsidR="003200F7">
          <w:pgSz w:w="11906" w:h="16838"/>
          <w:pgMar w:top="1077" w:right="1247" w:bottom="1077" w:left="1247" w:header="720" w:footer="720" w:gutter="0"/>
          <w:cols w:space="720"/>
          <w:docGrid w:linePitch="360"/>
        </w:sectPr>
      </w:pPr>
    </w:p>
    <w:p w14:paraId="71D7F57D" w14:textId="77777777" w:rsidR="003200F7" w:rsidRDefault="00000000">
      <w:pPr>
        <w:keepNext/>
        <w:spacing w:after="120"/>
      </w:pPr>
      <w:r>
        <w:rPr>
          <w:b/>
          <w:color w:val="1F4E79"/>
          <w:sz w:val="28"/>
        </w:rPr>
        <w:lastRenderedPageBreak/>
        <w:t>Step-1: Team Gathering, Collaboration and Problem Statement Selection</w:t>
      </w:r>
    </w:p>
    <w:p w14:paraId="04F1AD68" w14:textId="77777777" w:rsidR="003200F7" w:rsidRDefault="00000000">
      <w:pPr>
        <w:spacing w:after="120"/>
      </w:pPr>
      <w:r>
        <w:t xml:space="preserve">The team was assembled, the problem statement agreed, and each participant's contribution </w:t>
      </w:r>
      <w:proofErr w:type="gramStart"/>
      <w:r>
        <w:t>recorded</w:t>
      </w:r>
      <w:proofErr w:type="gramEnd"/>
      <w:r>
        <w:t xml:space="preserve"> against the project. The problem statement below is the one the remainder of this session works on.</w:t>
      </w:r>
    </w:p>
    <w:p w14:paraId="46961EF6" w14:textId="77777777" w:rsidR="003200F7" w:rsidRDefault="003200F7">
      <w:pPr>
        <w:spacing w:after="80"/>
      </w:pPr>
    </w:p>
    <w:tbl>
      <w:tblPr>
        <w:tblW w:w="0" w:type="auto"/>
        <w:jc w:val="center"/>
        <w:tblBorders>
          <w:top w:val="single" w:sz="4" w:space="0" w:color="9FB0BE"/>
          <w:left w:val="single" w:sz="4" w:space="0" w:color="9FB0BE"/>
          <w:bottom w:val="single" w:sz="4" w:space="0" w:color="9FB0BE"/>
          <w:right w:val="single" w:sz="4" w:space="0" w:color="9FB0BE"/>
          <w:insideH w:val="single" w:sz="4" w:space="0" w:color="9FB0BE"/>
          <w:insideV w:val="single" w:sz="4" w:space="0" w:color="9FB0BE"/>
        </w:tblBorders>
        <w:tblLayout w:type="fixed"/>
        <w:tblCellMar>
          <w:top w:w="50" w:type="dxa"/>
          <w:left w:w="110" w:type="dxa"/>
          <w:bottom w:w="50" w:type="dxa"/>
          <w:right w:w="110" w:type="dxa"/>
        </w:tblCellMar>
        <w:tblLook w:val="04A0" w:firstRow="1" w:lastRow="0" w:firstColumn="1" w:lastColumn="0" w:noHBand="0" w:noVBand="1"/>
      </w:tblPr>
      <w:tblGrid>
        <w:gridCol w:w="3061"/>
        <w:gridCol w:w="3402"/>
        <w:gridCol w:w="3061"/>
        <w:gridCol w:w="4706"/>
      </w:tblGrid>
      <w:tr w:rsidR="003200F7" w14:paraId="10CAA43A" w14:textId="77777777">
        <w:trPr>
          <w:cantSplit/>
          <w:tblHeader/>
          <w:jc w:val="center"/>
        </w:trPr>
        <w:tc>
          <w:tcPr>
            <w:tcW w:w="3061" w:type="dxa"/>
            <w:shd w:val="clear" w:color="auto" w:fill="1F4E79"/>
          </w:tcPr>
          <w:p w14:paraId="082E9558" w14:textId="77777777" w:rsidR="003200F7" w:rsidRDefault="00000000">
            <w:pPr>
              <w:spacing w:after="0"/>
              <w:jc w:val="center"/>
            </w:pPr>
            <w:r>
              <w:rPr>
                <w:b/>
                <w:color w:val="FFFFFF"/>
                <w:sz w:val="19"/>
              </w:rPr>
              <w:t>Team Member</w:t>
            </w:r>
          </w:p>
        </w:tc>
        <w:tc>
          <w:tcPr>
            <w:tcW w:w="3402" w:type="dxa"/>
            <w:shd w:val="clear" w:color="auto" w:fill="1F4E79"/>
          </w:tcPr>
          <w:p w14:paraId="7E23F980" w14:textId="77777777" w:rsidR="003200F7" w:rsidRDefault="00000000">
            <w:pPr>
              <w:spacing w:after="0"/>
              <w:jc w:val="center"/>
            </w:pPr>
            <w:r>
              <w:rPr>
                <w:b/>
                <w:color w:val="FFFFFF"/>
                <w:sz w:val="19"/>
              </w:rPr>
              <w:t>Role in the Session</w:t>
            </w:r>
          </w:p>
        </w:tc>
        <w:tc>
          <w:tcPr>
            <w:tcW w:w="3061" w:type="dxa"/>
            <w:shd w:val="clear" w:color="auto" w:fill="1F4E79"/>
          </w:tcPr>
          <w:p w14:paraId="4527ADF8" w14:textId="77777777" w:rsidR="003200F7" w:rsidRDefault="00000000">
            <w:pPr>
              <w:spacing w:after="0"/>
              <w:jc w:val="center"/>
            </w:pPr>
            <w:r>
              <w:rPr>
                <w:b/>
                <w:color w:val="FFFFFF"/>
                <w:sz w:val="19"/>
              </w:rPr>
              <w:t>Contribution</w:t>
            </w:r>
          </w:p>
        </w:tc>
        <w:tc>
          <w:tcPr>
            <w:tcW w:w="4706" w:type="dxa"/>
            <w:shd w:val="clear" w:color="auto" w:fill="1F4E79"/>
          </w:tcPr>
          <w:p w14:paraId="1E49D059" w14:textId="77777777" w:rsidR="003200F7" w:rsidRDefault="00000000">
            <w:pPr>
              <w:spacing w:after="0"/>
              <w:jc w:val="center"/>
            </w:pPr>
            <w:r>
              <w:rPr>
                <w:b/>
                <w:color w:val="FFFFFF"/>
                <w:sz w:val="19"/>
              </w:rPr>
              <w:t>Focus Area for the Brainstorm</w:t>
            </w:r>
          </w:p>
        </w:tc>
      </w:tr>
      <w:tr w:rsidR="003200F7" w14:paraId="1B18B1A4" w14:textId="77777777">
        <w:trPr>
          <w:cantSplit/>
          <w:jc w:val="center"/>
        </w:trPr>
        <w:tc>
          <w:tcPr>
            <w:tcW w:w="3061" w:type="dxa"/>
          </w:tcPr>
          <w:p w14:paraId="490AF9E5" w14:textId="77777777" w:rsidR="003200F7" w:rsidRDefault="00000000">
            <w:pPr>
              <w:spacing w:after="0"/>
            </w:pPr>
            <w:r>
              <w:rPr>
                <w:b/>
                <w:color w:val="123A56"/>
                <w:sz w:val="19"/>
              </w:rPr>
              <w:t>Amar</w:t>
            </w:r>
          </w:p>
        </w:tc>
        <w:tc>
          <w:tcPr>
            <w:tcW w:w="3402" w:type="dxa"/>
          </w:tcPr>
          <w:p w14:paraId="4521A234" w14:textId="77777777" w:rsidR="003200F7" w:rsidRDefault="00000000">
            <w:pPr>
              <w:spacing w:after="0"/>
            </w:pPr>
            <w:r>
              <w:rPr>
                <w:sz w:val="19"/>
              </w:rPr>
              <w:t>Facilitator</w:t>
            </w:r>
          </w:p>
        </w:tc>
        <w:tc>
          <w:tcPr>
            <w:tcW w:w="3061" w:type="dxa"/>
          </w:tcPr>
          <w:p w14:paraId="365880D4" w14:textId="77777777" w:rsidR="003200F7" w:rsidRDefault="00000000">
            <w:pPr>
              <w:spacing w:after="0"/>
            </w:pPr>
            <w:r>
              <w:rPr>
                <w:sz w:val="19"/>
              </w:rPr>
              <w:t>Ran the session, kept the rules</w:t>
            </w:r>
          </w:p>
        </w:tc>
        <w:tc>
          <w:tcPr>
            <w:tcW w:w="4706" w:type="dxa"/>
          </w:tcPr>
          <w:p w14:paraId="7C5319FB" w14:textId="77777777" w:rsidR="003200F7" w:rsidRDefault="00000000">
            <w:pPr>
              <w:spacing w:after="0"/>
            </w:pPr>
            <w:r>
              <w:rPr>
                <w:sz w:val="19"/>
              </w:rPr>
              <w:t>Intake channels and ticket trigger conditions</w:t>
            </w:r>
          </w:p>
        </w:tc>
      </w:tr>
      <w:tr w:rsidR="003200F7" w14:paraId="2B2608F7" w14:textId="77777777">
        <w:trPr>
          <w:cantSplit/>
          <w:jc w:val="center"/>
        </w:trPr>
        <w:tc>
          <w:tcPr>
            <w:tcW w:w="3061" w:type="dxa"/>
          </w:tcPr>
          <w:p w14:paraId="1D639302" w14:textId="77777777" w:rsidR="003200F7" w:rsidRDefault="00000000">
            <w:pPr>
              <w:spacing w:after="0"/>
            </w:pPr>
            <w:proofErr w:type="spellStart"/>
            <w:r>
              <w:rPr>
                <w:b/>
                <w:color w:val="123A56"/>
                <w:sz w:val="19"/>
              </w:rPr>
              <w:t>Yuktesh</w:t>
            </w:r>
            <w:proofErr w:type="spellEnd"/>
          </w:p>
        </w:tc>
        <w:tc>
          <w:tcPr>
            <w:tcW w:w="3402" w:type="dxa"/>
          </w:tcPr>
          <w:p w14:paraId="100B7092" w14:textId="77777777" w:rsidR="003200F7" w:rsidRDefault="00000000">
            <w:pPr>
              <w:spacing w:after="0"/>
            </w:pPr>
            <w:r>
              <w:rPr>
                <w:sz w:val="19"/>
              </w:rPr>
              <w:t>Service Desk Agent (SME)</w:t>
            </w:r>
          </w:p>
        </w:tc>
        <w:tc>
          <w:tcPr>
            <w:tcW w:w="3061" w:type="dxa"/>
          </w:tcPr>
          <w:p w14:paraId="21EA5766" w14:textId="77777777" w:rsidR="003200F7" w:rsidRDefault="00000000">
            <w:pPr>
              <w:spacing w:after="0"/>
            </w:pPr>
            <w:r>
              <w:rPr>
                <w:sz w:val="19"/>
              </w:rPr>
              <w:t>Brought real triage pain points</w:t>
            </w:r>
          </w:p>
        </w:tc>
        <w:tc>
          <w:tcPr>
            <w:tcW w:w="4706" w:type="dxa"/>
          </w:tcPr>
          <w:p w14:paraId="3627AD09" w14:textId="77777777" w:rsidR="003200F7" w:rsidRDefault="00000000">
            <w:pPr>
              <w:spacing w:after="0"/>
            </w:pPr>
            <w:r>
              <w:rPr>
                <w:sz w:val="19"/>
              </w:rPr>
              <w:t>Classification logic, category taxonomy and confidence thresholds</w:t>
            </w:r>
          </w:p>
        </w:tc>
      </w:tr>
      <w:tr w:rsidR="003200F7" w14:paraId="25012AC0" w14:textId="77777777">
        <w:trPr>
          <w:cantSplit/>
          <w:jc w:val="center"/>
        </w:trPr>
        <w:tc>
          <w:tcPr>
            <w:tcW w:w="3061" w:type="dxa"/>
          </w:tcPr>
          <w:p w14:paraId="6D32A546" w14:textId="77777777" w:rsidR="003200F7" w:rsidRDefault="00000000">
            <w:pPr>
              <w:spacing w:after="0"/>
            </w:pPr>
            <w:r>
              <w:rPr>
                <w:b/>
                <w:color w:val="123A56"/>
                <w:sz w:val="19"/>
              </w:rPr>
              <w:t>Priya</w:t>
            </w:r>
          </w:p>
        </w:tc>
        <w:tc>
          <w:tcPr>
            <w:tcW w:w="3402" w:type="dxa"/>
          </w:tcPr>
          <w:p w14:paraId="4AFB5B73" w14:textId="77777777" w:rsidR="003200F7" w:rsidRDefault="00000000">
            <w:pPr>
              <w:spacing w:after="0"/>
            </w:pPr>
            <w:r>
              <w:rPr>
                <w:sz w:val="19"/>
              </w:rPr>
              <w:t>Flow Designer Developer</w:t>
            </w:r>
          </w:p>
        </w:tc>
        <w:tc>
          <w:tcPr>
            <w:tcW w:w="3061" w:type="dxa"/>
          </w:tcPr>
          <w:p w14:paraId="27F02FB5" w14:textId="77777777" w:rsidR="003200F7" w:rsidRDefault="00000000">
            <w:pPr>
              <w:spacing w:after="0"/>
            </w:pPr>
            <w:r>
              <w:rPr>
                <w:sz w:val="19"/>
              </w:rPr>
              <w:t>Assessed build feasibility</w:t>
            </w:r>
          </w:p>
        </w:tc>
        <w:tc>
          <w:tcPr>
            <w:tcW w:w="4706" w:type="dxa"/>
          </w:tcPr>
          <w:p w14:paraId="4462FFEE" w14:textId="77777777" w:rsidR="003200F7" w:rsidRDefault="00000000">
            <w:pPr>
              <w:spacing w:after="0"/>
            </w:pPr>
            <w:r>
              <w:rPr>
                <w:sz w:val="19"/>
              </w:rPr>
              <w:t xml:space="preserve">Flow actions, rule tables, </w:t>
            </w:r>
            <w:proofErr w:type="spellStart"/>
            <w:r>
              <w:rPr>
                <w:sz w:val="19"/>
              </w:rPr>
              <w:t>subflows</w:t>
            </w:r>
            <w:proofErr w:type="spellEnd"/>
            <w:r>
              <w:rPr>
                <w:sz w:val="19"/>
              </w:rPr>
              <w:t xml:space="preserve"> and reuse</w:t>
            </w:r>
          </w:p>
        </w:tc>
      </w:tr>
      <w:tr w:rsidR="003200F7" w14:paraId="3DFFE8FD" w14:textId="77777777">
        <w:trPr>
          <w:cantSplit/>
          <w:jc w:val="center"/>
        </w:trPr>
        <w:tc>
          <w:tcPr>
            <w:tcW w:w="3061" w:type="dxa"/>
          </w:tcPr>
          <w:p w14:paraId="38D1C0B2" w14:textId="77777777" w:rsidR="003200F7" w:rsidRDefault="00000000">
            <w:pPr>
              <w:spacing w:after="0"/>
            </w:pPr>
            <w:r>
              <w:rPr>
                <w:b/>
                <w:color w:val="123A56"/>
                <w:sz w:val="19"/>
              </w:rPr>
              <w:t>Rahul</w:t>
            </w:r>
          </w:p>
        </w:tc>
        <w:tc>
          <w:tcPr>
            <w:tcW w:w="3402" w:type="dxa"/>
          </w:tcPr>
          <w:p w14:paraId="61DA484D" w14:textId="77777777" w:rsidR="003200F7" w:rsidRDefault="00000000">
            <w:pPr>
              <w:spacing w:after="0"/>
            </w:pPr>
            <w:r>
              <w:rPr>
                <w:sz w:val="19"/>
              </w:rPr>
              <w:t>ITSM Process Owner</w:t>
            </w:r>
          </w:p>
        </w:tc>
        <w:tc>
          <w:tcPr>
            <w:tcW w:w="3061" w:type="dxa"/>
          </w:tcPr>
          <w:p w14:paraId="0E14916F" w14:textId="77777777" w:rsidR="003200F7" w:rsidRDefault="00000000">
            <w:pPr>
              <w:spacing w:after="0"/>
            </w:pPr>
            <w:r>
              <w:rPr>
                <w:sz w:val="19"/>
              </w:rPr>
              <w:t>Weighted ideas on business value</w:t>
            </w:r>
          </w:p>
        </w:tc>
        <w:tc>
          <w:tcPr>
            <w:tcW w:w="4706" w:type="dxa"/>
          </w:tcPr>
          <w:p w14:paraId="461C1289" w14:textId="77777777" w:rsidR="003200F7" w:rsidRDefault="00000000">
            <w:pPr>
              <w:spacing w:after="0"/>
            </w:pPr>
            <w:r>
              <w:rPr>
                <w:sz w:val="19"/>
              </w:rPr>
              <w:t>Routing, assignment groups, governance and reporting</w:t>
            </w:r>
          </w:p>
        </w:tc>
      </w:tr>
      <w:tr w:rsidR="003200F7" w14:paraId="0E5C7EB4" w14:textId="77777777">
        <w:trPr>
          <w:cantSplit/>
          <w:jc w:val="center"/>
        </w:trPr>
        <w:tc>
          <w:tcPr>
            <w:tcW w:w="3061" w:type="dxa"/>
          </w:tcPr>
          <w:p w14:paraId="1D99F5DF" w14:textId="77777777" w:rsidR="003200F7" w:rsidRDefault="00000000">
            <w:pPr>
              <w:spacing w:after="0"/>
            </w:pPr>
            <w:r>
              <w:rPr>
                <w:b/>
                <w:color w:val="123A56"/>
                <w:sz w:val="19"/>
              </w:rPr>
              <w:t>Meera</w:t>
            </w:r>
          </w:p>
        </w:tc>
        <w:tc>
          <w:tcPr>
            <w:tcW w:w="3402" w:type="dxa"/>
          </w:tcPr>
          <w:p w14:paraId="367A3C30" w14:textId="77777777" w:rsidR="003200F7" w:rsidRDefault="00000000">
            <w:pPr>
              <w:spacing w:after="0"/>
            </w:pPr>
            <w:r>
              <w:rPr>
                <w:sz w:val="19"/>
              </w:rPr>
              <w:t>Quality Analyst (Observer)</w:t>
            </w:r>
          </w:p>
        </w:tc>
        <w:tc>
          <w:tcPr>
            <w:tcW w:w="3061" w:type="dxa"/>
          </w:tcPr>
          <w:p w14:paraId="0A63BE8E" w14:textId="77777777" w:rsidR="003200F7" w:rsidRDefault="00000000">
            <w:pPr>
              <w:spacing w:after="0"/>
            </w:pPr>
            <w:r>
              <w:rPr>
                <w:sz w:val="19"/>
              </w:rPr>
              <w:t>Recorded decisions and risks</w:t>
            </w:r>
          </w:p>
        </w:tc>
        <w:tc>
          <w:tcPr>
            <w:tcW w:w="4706" w:type="dxa"/>
          </w:tcPr>
          <w:p w14:paraId="2F91FB25" w14:textId="77777777" w:rsidR="003200F7" w:rsidRDefault="00000000">
            <w:pPr>
              <w:spacing w:after="0"/>
            </w:pPr>
            <w:r>
              <w:rPr>
                <w:sz w:val="19"/>
              </w:rPr>
              <w:t>Accuracy measurement, audit trail and edge cases</w:t>
            </w:r>
          </w:p>
        </w:tc>
      </w:tr>
    </w:tbl>
    <w:p w14:paraId="0D758514" w14:textId="77777777" w:rsidR="003200F7" w:rsidRDefault="003200F7">
      <w:pPr>
        <w:spacing w:after="120"/>
      </w:pPr>
    </w:p>
    <w:p w14:paraId="707F00E4" w14:textId="77777777" w:rsidR="003200F7" w:rsidRDefault="00000000">
      <w:pPr>
        <w:keepNext/>
        <w:spacing w:before="120" w:after="80"/>
      </w:pPr>
      <w:r>
        <w:rPr>
          <w:b/>
          <w:color w:val="2887A1"/>
          <w:sz w:val="24"/>
        </w:rPr>
        <w:t>Selected Problem Statement (How Might We)</w:t>
      </w:r>
    </w:p>
    <w:p w14:paraId="5352269C" w14:textId="77777777" w:rsidR="003200F7" w:rsidRDefault="00000000">
      <w:pPr>
        <w:spacing w:after="120"/>
      </w:pPr>
      <w:r>
        <w:rPr>
          <w:b/>
          <w:sz w:val="23"/>
        </w:rPr>
        <w:t>How might we automatically classify every incoming ticket and route it to the correct assignment group at creation time, so that agents spend their time resolving issues instead of sorting them?</w:t>
      </w:r>
    </w:p>
    <w:p w14:paraId="11A00B36" w14:textId="77777777" w:rsidR="003200F7" w:rsidRDefault="00000000">
      <w:pPr>
        <w:spacing w:after="80"/>
      </w:pPr>
      <w:r>
        <w:rPr>
          <w:sz w:val="20"/>
        </w:rPr>
        <w:t xml:space="preserve">Why this statement: it names a real pain (manual triage), it is bounded to one measurable </w:t>
      </w:r>
      <w:proofErr w:type="spellStart"/>
      <w:r>
        <w:rPr>
          <w:sz w:val="20"/>
        </w:rPr>
        <w:t>behaviour</w:t>
      </w:r>
      <w:proofErr w:type="spellEnd"/>
      <w:r>
        <w:rPr>
          <w:sz w:val="20"/>
        </w:rPr>
        <w:t xml:space="preserve"> (classification and routing at creation), and it is achievable inside ServiceNow without replacing any existing tooling - the only platform capability it depends on is Flow Designer.</w:t>
      </w:r>
    </w:p>
    <w:p w14:paraId="43DAD69B" w14:textId="77777777" w:rsidR="003200F7" w:rsidRDefault="003200F7">
      <w:pPr>
        <w:sectPr w:rsidR="003200F7">
          <w:pgSz w:w="16838" w:h="11906" w:orient="landscape"/>
          <w:pgMar w:top="907" w:right="1020" w:bottom="907" w:left="1020" w:header="720" w:footer="720" w:gutter="0"/>
          <w:cols w:space="720"/>
          <w:docGrid w:linePitch="360"/>
        </w:sectPr>
      </w:pPr>
    </w:p>
    <w:p w14:paraId="3D67D6CB" w14:textId="77777777" w:rsidR="003200F7" w:rsidRDefault="00000000">
      <w:pPr>
        <w:keepNext/>
        <w:spacing w:after="120"/>
      </w:pPr>
      <w:r>
        <w:rPr>
          <w:b/>
          <w:color w:val="1F4E79"/>
          <w:sz w:val="28"/>
        </w:rPr>
        <w:lastRenderedPageBreak/>
        <w:t>Step-2: Brainstorm, Idea Listing and Grouping</w:t>
      </w:r>
    </w:p>
    <w:p w14:paraId="53A80575" w14:textId="77777777" w:rsidR="003200F7" w:rsidRDefault="00000000">
      <w:pPr>
        <w:spacing w:after="120"/>
      </w:pPr>
      <w:r>
        <w:t xml:space="preserve">With the problem statement fixed, the team generated ideas freely - </w:t>
      </w:r>
      <w:r>
        <w:rPr>
          <w:b/>
        </w:rPr>
        <w:t>volume over value</w:t>
      </w:r>
      <w:r>
        <w:t>. Every idea that could classify a ticket was written down first, and judgement was deferred to Step-3. Fifteen ideas were captured and then clustered into four themes.</w:t>
      </w:r>
    </w:p>
    <w:p w14:paraId="6FE63FEE" w14:textId="77777777" w:rsidR="003200F7" w:rsidRDefault="00000000">
      <w:pPr>
        <w:keepNext/>
        <w:spacing w:before="80" w:after="40"/>
        <w:jc w:val="center"/>
      </w:pPr>
      <w:r>
        <w:rPr>
          <w:noProof/>
        </w:rPr>
        <w:drawing>
          <wp:inline distT="0" distB="0" distL="0" distR="0" wp14:anchorId="66FEFFF9" wp14:editId="5FAEEAB4">
            <wp:extent cx="5976000" cy="41891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brainstorm.png"/>
                    <pic:cNvPicPr/>
                  </pic:nvPicPr>
                  <pic:blipFill>
                    <a:blip r:embed="rId7"/>
                    <a:stretch>
                      <a:fillRect/>
                    </a:stretch>
                  </pic:blipFill>
                  <pic:spPr>
                    <a:xfrm>
                      <a:off x="0" y="0"/>
                      <a:ext cx="5976000" cy="4189176"/>
                    </a:xfrm>
                    <a:prstGeom prst="rect">
                      <a:avLst/>
                    </a:prstGeom>
                  </pic:spPr>
                </pic:pic>
              </a:graphicData>
            </a:graphic>
          </wp:inline>
        </w:drawing>
      </w:r>
    </w:p>
    <w:p w14:paraId="6F2F72E9" w14:textId="77777777" w:rsidR="003200F7" w:rsidRDefault="00000000">
      <w:pPr>
        <w:spacing w:before="60"/>
        <w:jc w:val="center"/>
      </w:pPr>
      <w:r>
        <w:rPr>
          <w:i/>
          <w:color w:val="595959"/>
          <w:sz w:val="18"/>
        </w:rPr>
        <w:t>Figure 2 - Step-2 board: the four members' idea cards and the four clusters they were grouped into.</w:t>
      </w:r>
    </w:p>
    <w:p w14:paraId="0A5852C1" w14:textId="77777777" w:rsidR="003200F7" w:rsidRDefault="00000000">
      <w:pPr>
        <w:keepNext/>
        <w:spacing w:before="200" w:after="80"/>
      </w:pPr>
      <w:r>
        <w:rPr>
          <w:b/>
          <w:color w:val="2887A1"/>
          <w:sz w:val="24"/>
        </w:rPr>
        <w:t>Idea List and Grouping</w:t>
      </w:r>
    </w:p>
    <w:tbl>
      <w:tblPr>
        <w:tblW w:w="0" w:type="auto"/>
        <w:jc w:val="center"/>
        <w:tblBorders>
          <w:top w:val="single" w:sz="4" w:space="0" w:color="9FB0BE"/>
          <w:left w:val="single" w:sz="4" w:space="0" w:color="9FB0BE"/>
          <w:bottom w:val="single" w:sz="4" w:space="0" w:color="9FB0BE"/>
          <w:right w:val="single" w:sz="4" w:space="0" w:color="9FB0BE"/>
          <w:insideH w:val="single" w:sz="4" w:space="0" w:color="9FB0BE"/>
          <w:insideV w:val="single" w:sz="4" w:space="0" w:color="9FB0BE"/>
        </w:tblBorders>
        <w:tblLayout w:type="fixed"/>
        <w:tblCellMar>
          <w:top w:w="50" w:type="dxa"/>
          <w:left w:w="110" w:type="dxa"/>
          <w:bottom w:w="50" w:type="dxa"/>
          <w:right w:w="110" w:type="dxa"/>
        </w:tblCellMar>
        <w:tblLook w:val="04A0" w:firstRow="1" w:lastRow="0" w:firstColumn="1" w:lastColumn="0" w:noHBand="0" w:noVBand="1"/>
      </w:tblPr>
      <w:tblGrid>
        <w:gridCol w:w="737"/>
        <w:gridCol w:w="5272"/>
        <w:gridCol w:w="2041"/>
        <w:gridCol w:w="1361"/>
      </w:tblGrid>
      <w:tr w:rsidR="003200F7" w14:paraId="0BEE37AC" w14:textId="77777777">
        <w:trPr>
          <w:cantSplit/>
          <w:tblHeader/>
          <w:jc w:val="center"/>
        </w:trPr>
        <w:tc>
          <w:tcPr>
            <w:tcW w:w="737" w:type="dxa"/>
            <w:shd w:val="clear" w:color="auto" w:fill="1F4E79"/>
          </w:tcPr>
          <w:p w14:paraId="796B5E32" w14:textId="77777777" w:rsidR="003200F7" w:rsidRDefault="00000000">
            <w:pPr>
              <w:spacing w:after="0"/>
              <w:jc w:val="center"/>
            </w:pPr>
            <w:r>
              <w:rPr>
                <w:b/>
                <w:color w:val="FFFFFF"/>
                <w:sz w:val="19"/>
              </w:rPr>
              <w:t>#</w:t>
            </w:r>
          </w:p>
        </w:tc>
        <w:tc>
          <w:tcPr>
            <w:tcW w:w="5272" w:type="dxa"/>
            <w:shd w:val="clear" w:color="auto" w:fill="1F4E79"/>
          </w:tcPr>
          <w:p w14:paraId="2709AB30" w14:textId="77777777" w:rsidR="003200F7" w:rsidRDefault="00000000">
            <w:pPr>
              <w:spacing w:after="0"/>
              <w:jc w:val="center"/>
            </w:pPr>
            <w:r>
              <w:rPr>
                <w:b/>
                <w:color w:val="FFFFFF"/>
                <w:sz w:val="19"/>
              </w:rPr>
              <w:t>Idea</w:t>
            </w:r>
          </w:p>
        </w:tc>
        <w:tc>
          <w:tcPr>
            <w:tcW w:w="2041" w:type="dxa"/>
            <w:shd w:val="clear" w:color="auto" w:fill="1F4E79"/>
          </w:tcPr>
          <w:p w14:paraId="38F91034" w14:textId="77777777" w:rsidR="003200F7" w:rsidRDefault="00000000">
            <w:pPr>
              <w:spacing w:after="0"/>
              <w:jc w:val="center"/>
            </w:pPr>
            <w:r>
              <w:rPr>
                <w:b/>
                <w:color w:val="FFFFFF"/>
                <w:sz w:val="19"/>
              </w:rPr>
              <w:t>Cluster</w:t>
            </w:r>
          </w:p>
        </w:tc>
        <w:tc>
          <w:tcPr>
            <w:tcW w:w="1361" w:type="dxa"/>
            <w:shd w:val="clear" w:color="auto" w:fill="1F4E79"/>
          </w:tcPr>
          <w:p w14:paraId="45EF6478" w14:textId="77777777" w:rsidR="003200F7" w:rsidRDefault="00000000">
            <w:pPr>
              <w:spacing w:after="0"/>
              <w:jc w:val="center"/>
            </w:pPr>
            <w:r>
              <w:rPr>
                <w:b/>
                <w:color w:val="FFFFFF"/>
                <w:sz w:val="19"/>
              </w:rPr>
              <w:t>Raised By</w:t>
            </w:r>
          </w:p>
        </w:tc>
      </w:tr>
      <w:tr w:rsidR="003200F7" w14:paraId="63A33CCE" w14:textId="77777777">
        <w:trPr>
          <w:cantSplit/>
          <w:jc w:val="center"/>
        </w:trPr>
        <w:tc>
          <w:tcPr>
            <w:tcW w:w="737" w:type="dxa"/>
          </w:tcPr>
          <w:p w14:paraId="4CDA806C" w14:textId="77777777" w:rsidR="003200F7" w:rsidRDefault="00000000">
            <w:pPr>
              <w:spacing w:after="0"/>
              <w:jc w:val="center"/>
            </w:pPr>
            <w:r>
              <w:rPr>
                <w:b/>
                <w:color w:val="2887A1"/>
                <w:sz w:val="19"/>
              </w:rPr>
              <w:t>1</w:t>
            </w:r>
          </w:p>
        </w:tc>
        <w:tc>
          <w:tcPr>
            <w:tcW w:w="5272" w:type="dxa"/>
          </w:tcPr>
          <w:p w14:paraId="757D9F40" w14:textId="77777777" w:rsidR="003200F7" w:rsidRDefault="00000000">
            <w:pPr>
              <w:spacing w:after="0"/>
            </w:pPr>
            <w:r>
              <w:rPr>
                <w:sz w:val="19"/>
              </w:rPr>
              <w:t>Trigger the classification flow the moment a new ticket is created</w:t>
            </w:r>
          </w:p>
        </w:tc>
        <w:tc>
          <w:tcPr>
            <w:tcW w:w="2041" w:type="dxa"/>
          </w:tcPr>
          <w:p w14:paraId="6F53494B" w14:textId="77777777" w:rsidR="003200F7" w:rsidRDefault="00000000">
            <w:pPr>
              <w:spacing w:after="0"/>
              <w:jc w:val="center"/>
            </w:pPr>
            <w:r>
              <w:rPr>
                <w:b/>
                <w:sz w:val="19"/>
              </w:rPr>
              <w:t>A</w:t>
            </w:r>
          </w:p>
        </w:tc>
        <w:tc>
          <w:tcPr>
            <w:tcW w:w="1361" w:type="dxa"/>
          </w:tcPr>
          <w:p w14:paraId="692FA393" w14:textId="77777777" w:rsidR="003200F7" w:rsidRDefault="00000000">
            <w:pPr>
              <w:spacing w:after="0"/>
            </w:pPr>
            <w:r>
              <w:rPr>
                <w:sz w:val="19"/>
              </w:rPr>
              <w:t>Amar</w:t>
            </w:r>
          </w:p>
        </w:tc>
      </w:tr>
      <w:tr w:rsidR="003200F7" w14:paraId="1C3A78C0" w14:textId="77777777">
        <w:trPr>
          <w:cantSplit/>
          <w:jc w:val="center"/>
        </w:trPr>
        <w:tc>
          <w:tcPr>
            <w:tcW w:w="737" w:type="dxa"/>
          </w:tcPr>
          <w:p w14:paraId="08609517" w14:textId="77777777" w:rsidR="003200F7" w:rsidRDefault="00000000">
            <w:pPr>
              <w:spacing w:after="0"/>
              <w:jc w:val="center"/>
            </w:pPr>
            <w:r>
              <w:rPr>
                <w:b/>
                <w:color w:val="2887A1"/>
                <w:sz w:val="19"/>
              </w:rPr>
              <w:t>2</w:t>
            </w:r>
          </w:p>
        </w:tc>
        <w:tc>
          <w:tcPr>
            <w:tcW w:w="5272" w:type="dxa"/>
          </w:tcPr>
          <w:p w14:paraId="7C443632" w14:textId="77777777" w:rsidR="003200F7" w:rsidRDefault="00000000">
            <w:pPr>
              <w:spacing w:after="0"/>
            </w:pPr>
            <w:r>
              <w:rPr>
                <w:sz w:val="19"/>
              </w:rPr>
              <w:t>Maintain a rule table of keywords that maps text to a category</w:t>
            </w:r>
          </w:p>
        </w:tc>
        <w:tc>
          <w:tcPr>
            <w:tcW w:w="2041" w:type="dxa"/>
          </w:tcPr>
          <w:p w14:paraId="5FE007C2" w14:textId="77777777" w:rsidR="003200F7" w:rsidRDefault="00000000">
            <w:pPr>
              <w:spacing w:after="0"/>
              <w:jc w:val="center"/>
            </w:pPr>
            <w:r>
              <w:rPr>
                <w:b/>
                <w:sz w:val="19"/>
              </w:rPr>
              <w:t>B</w:t>
            </w:r>
          </w:p>
        </w:tc>
        <w:tc>
          <w:tcPr>
            <w:tcW w:w="1361" w:type="dxa"/>
          </w:tcPr>
          <w:p w14:paraId="30969763" w14:textId="77777777" w:rsidR="003200F7" w:rsidRDefault="00000000">
            <w:pPr>
              <w:spacing w:after="0"/>
            </w:pPr>
            <w:proofErr w:type="spellStart"/>
            <w:r>
              <w:rPr>
                <w:sz w:val="19"/>
              </w:rPr>
              <w:t>Yuktesh</w:t>
            </w:r>
            <w:proofErr w:type="spellEnd"/>
          </w:p>
        </w:tc>
      </w:tr>
      <w:tr w:rsidR="003200F7" w14:paraId="7B3FA121" w14:textId="77777777">
        <w:trPr>
          <w:cantSplit/>
          <w:jc w:val="center"/>
        </w:trPr>
        <w:tc>
          <w:tcPr>
            <w:tcW w:w="737" w:type="dxa"/>
          </w:tcPr>
          <w:p w14:paraId="0A3711AE" w14:textId="77777777" w:rsidR="003200F7" w:rsidRDefault="00000000">
            <w:pPr>
              <w:spacing w:after="0"/>
              <w:jc w:val="center"/>
            </w:pPr>
            <w:r>
              <w:rPr>
                <w:b/>
                <w:color w:val="2887A1"/>
                <w:sz w:val="19"/>
              </w:rPr>
              <w:t>3</w:t>
            </w:r>
          </w:p>
        </w:tc>
        <w:tc>
          <w:tcPr>
            <w:tcW w:w="5272" w:type="dxa"/>
          </w:tcPr>
          <w:p w14:paraId="7DADEEF6" w14:textId="77777777" w:rsidR="003200F7" w:rsidRDefault="00000000">
            <w:pPr>
              <w:spacing w:after="0"/>
            </w:pPr>
            <w:r>
              <w:rPr>
                <w:sz w:val="19"/>
              </w:rPr>
              <w:t>Accept the automatic category only above a confidence threshold</w:t>
            </w:r>
          </w:p>
        </w:tc>
        <w:tc>
          <w:tcPr>
            <w:tcW w:w="2041" w:type="dxa"/>
          </w:tcPr>
          <w:p w14:paraId="14B560C3" w14:textId="77777777" w:rsidR="003200F7" w:rsidRDefault="00000000">
            <w:pPr>
              <w:spacing w:after="0"/>
              <w:jc w:val="center"/>
            </w:pPr>
            <w:r>
              <w:rPr>
                <w:b/>
                <w:sz w:val="19"/>
              </w:rPr>
              <w:t>B</w:t>
            </w:r>
          </w:p>
        </w:tc>
        <w:tc>
          <w:tcPr>
            <w:tcW w:w="1361" w:type="dxa"/>
          </w:tcPr>
          <w:p w14:paraId="0D4DC307" w14:textId="77777777" w:rsidR="003200F7" w:rsidRDefault="00000000">
            <w:pPr>
              <w:spacing w:after="0"/>
            </w:pPr>
            <w:proofErr w:type="spellStart"/>
            <w:r>
              <w:rPr>
                <w:sz w:val="19"/>
              </w:rPr>
              <w:t>Yuktesh</w:t>
            </w:r>
            <w:proofErr w:type="spellEnd"/>
          </w:p>
        </w:tc>
      </w:tr>
      <w:tr w:rsidR="003200F7" w14:paraId="45C20935" w14:textId="77777777">
        <w:trPr>
          <w:cantSplit/>
          <w:jc w:val="center"/>
        </w:trPr>
        <w:tc>
          <w:tcPr>
            <w:tcW w:w="737" w:type="dxa"/>
          </w:tcPr>
          <w:p w14:paraId="53157B07" w14:textId="77777777" w:rsidR="003200F7" w:rsidRDefault="00000000">
            <w:pPr>
              <w:spacing w:after="0"/>
              <w:jc w:val="center"/>
            </w:pPr>
            <w:r>
              <w:rPr>
                <w:b/>
                <w:color w:val="2887A1"/>
                <w:sz w:val="19"/>
              </w:rPr>
              <w:t>4</w:t>
            </w:r>
          </w:p>
        </w:tc>
        <w:tc>
          <w:tcPr>
            <w:tcW w:w="5272" w:type="dxa"/>
          </w:tcPr>
          <w:p w14:paraId="7A1DA81C" w14:textId="77777777" w:rsidR="003200F7" w:rsidRDefault="00000000">
            <w:pPr>
              <w:spacing w:after="0"/>
            </w:pPr>
            <w:r>
              <w:rPr>
                <w:sz w:val="19"/>
              </w:rPr>
              <w:t>Auto-set the assignment group from the predicted category</w:t>
            </w:r>
          </w:p>
        </w:tc>
        <w:tc>
          <w:tcPr>
            <w:tcW w:w="2041" w:type="dxa"/>
          </w:tcPr>
          <w:p w14:paraId="5EC741F1" w14:textId="77777777" w:rsidR="003200F7" w:rsidRDefault="00000000">
            <w:pPr>
              <w:spacing w:after="0"/>
              <w:jc w:val="center"/>
            </w:pPr>
            <w:r>
              <w:rPr>
                <w:b/>
                <w:sz w:val="19"/>
              </w:rPr>
              <w:t>C</w:t>
            </w:r>
          </w:p>
        </w:tc>
        <w:tc>
          <w:tcPr>
            <w:tcW w:w="1361" w:type="dxa"/>
          </w:tcPr>
          <w:p w14:paraId="1D39997D" w14:textId="77777777" w:rsidR="003200F7" w:rsidRDefault="00000000">
            <w:pPr>
              <w:spacing w:after="0"/>
            </w:pPr>
            <w:r>
              <w:rPr>
                <w:sz w:val="19"/>
              </w:rPr>
              <w:t>Amar</w:t>
            </w:r>
          </w:p>
        </w:tc>
      </w:tr>
      <w:tr w:rsidR="003200F7" w14:paraId="487AD084" w14:textId="77777777">
        <w:trPr>
          <w:cantSplit/>
          <w:jc w:val="center"/>
        </w:trPr>
        <w:tc>
          <w:tcPr>
            <w:tcW w:w="737" w:type="dxa"/>
          </w:tcPr>
          <w:p w14:paraId="3FE803F4" w14:textId="77777777" w:rsidR="003200F7" w:rsidRDefault="00000000">
            <w:pPr>
              <w:spacing w:after="0"/>
              <w:jc w:val="center"/>
            </w:pPr>
            <w:r>
              <w:rPr>
                <w:b/>
                <w:color w:val="2887A1"/>
                <w:sz w:val="19"/>
              </w:rPr>
              <w:t>5</w:t>
            </w:r>
          </w:p>
        </w:tc>
        <w:tc>
          <w:tcPr>
            <w:tcW w:w="5272" w:type="dxa"/>
          </w:tcPr>
          <w:p w14:paraId="42EC8F57" w14:textId="77777777" w:rsidR="003200F7" w:rsidRDefault="00000000">
            <w:pPr>
              <w:spacing w:after="0"/>
            </w:pPr>
            <w:r>
              <w:rPr>
                <w:sz w:val="19"/>
              </w:rPr>
              <w:t>Use Predictive Intelligence for the category prediction</w:t>
            </w:r>
          </w:p>
        </w:tc>
        <w:tc>
          <w:tcPr>
            <w:tcW w:w="2041" w:type="dxa"/>
          </w:tcPr>
          <w:p w14:paraId="0843E56F" w14:textId="77777777" w:rsidR="003200F7" w:rsidRDefault="00000000">
            <w:pPr>
              <w:spacing w:after="0"/>
              <w:jc w:val="center"/>
            </w:pPr>
            <w:r>
              <w:rPr>
                <w:b/>
                <w:sz w:val="19"/>
              </w:rPr>
              <w:t>B</w:t>
            </w:r>
          </w:p>
        </w:tc>
        <w:tc>
          <w:tcPr>
            <w:tcW w:w="1361" w:type="dxa"/>
          </w:tcPr>
          <w:p w14:paraId="2FC58B39" w14:textId="77777777" w:rsidR="003200F7" w:rsidRDefault="00000000">
            <w:pPr>
              <w:spacing w:after="0"/>
            </w:pPr>
            <w:proofErr w:type="spellStart"/>
            <w:r>
              <w:rPr>
                <w:sz w:val="19"/>
              </w:rPr>
              <w:t>Yuktesh</w:t>
            </w:r>
            <w:proofErr w:type="spellEnd"/>
          </w:p>
        </w:tc>
      </w:tr>
      <w:tr w:rsidR="003200F7" w14:paraId="15ED0B62" w14:textId="77777777">
        <w:trPr>
          <w:cantSplit/>
          <w:jc w:val="center"/>
        </w:trPr>
        <w:tc>
          <w:tcPr>
            <w:tcW w:w="737" w:type="dxa"/>
          </w:tcPr>
          <w:p w14:paraId="2A9E2462" w14:textId="77777777" w:rsidR="003200F7" w:rsidRDefault="00000000">
            <w:pPr>
              <w:spacing w:after="0"/>
              <w:jc w:val="center"/>
            </w:pPr>
            <w:r>
              <w:rPr>
                <w:b/>
                <w:color w:val="2887A1"/>
                <w:sz w:val="19"/>
              </w:rPr>
              <w:t>6</w:t>
            </w:r>
          </w:p>
        </w:tc>
        <w:tc>
          <w:tcPr>
            <w:tcW w:w="5272" w:type="dxa"/>
          </w:tcPr>
          <w:p w14:paraId="0FE68192" w14:textId="77777777" w:rsidR="003200F7" w:rsidRDefault="00000000">
            <w:pPr>
              <w:spacing w:after="0"/>
            </w:pPr>
            <w:r>
              <w:rPr>
                <w:sz w:val="19"/>
              </w:rPr>
              <w:t>Apply the same classification to tickets raised by inbound email</w:t>
            </w:r>
          </w:p>
        </w:tc>
        <w:tc>
          <w:tcPr>
            <w:tcW w:w="2041" w:type="dxa"/>
          </w:tcPr>
          <w:p w14:paraId="190579D6" w14:textId="77777777" w:rsidR="003200F7" w:rsidRDefault="00000000">
            <w:pPr>
              <w:spacing w:after="0"/>
              <w:jc w:val="center"/>
            </w:pPr>
            <w:r>
              <w:rPr>
                <w:b/>
                <w:sz w:val="19"/>
              </w:rPr>
              <w:t>A</w:t>
            </w:r>
          </w:p>
        </w:tc>
        <w:tc>
          <w:tcPr>
            <w:tcW w:w="1361" w:type="dxa"/>
          </w:tcPr>
          <w:p w14:paraId="021FB846" w14:textId="77777777" w:rsidR="003200F7" w:rsidRDefault="00000000">
            <w:pPr>
              <w:spacing w:after="0"/>
            </w:pPr>
            <w:proofErr w:type="spellStart"/>
            <w:r>
              <w:rPr>
                <w:sz w:val="19"/>
              </w:rPr>
              <w:t>Yuktesh</w:t>
            </w:r>
            <w:proofErr w:type="spellEnd"/>
          </w:p>
        </w:tc>
      </w:tr>
      <w:tr w:rsidR="003200F7" w14:paraId="7BBA61F2" w14:textId="77777777">
        <w:trPr>
          <w:cantSplit/>
          <w:jc w:val="center"/>
        </w:trPr>
        <w:tc>
          <w:tcPr>
            <w:tcW w:w="737" w:type="dxa"/>
          </w:tcPr>
          <w:p w14:paraId="41DA59B0" w14:textId="77777777" w:rsidR="003200F7" w:rsidRDefault="00000000">
            <w:pPr>
              <w:spacing w:after="0"/>
              <w:jc w:val="center"/>
            </w:pPr>
            <w:r>
              <w:rPr>
                <w:b/>
                <w:color w:val="2887A1"/>
                <w:sz w:val="19"/>
              </w:rPr>
              <w:t>7</w:t>
            </w:r>
          </w:p>
        </w:tc>
        <w:tc>
          <w:tcPr>
            <w:tcW w:w="5272" w:type="dxa"/>
          </w:tcPr>
          <w:p w14:paraId="70AF906C" w14:textId="77777777" w:rsidR="003200F7" w:rsidRDefault="00000000">
            <w:pPr>
              <w:spacing w:after="0"/>
            </w:pPr>
            <w:r>
              <w:rPr>
                <w:sz w:val="19"/>
              </w:rPr>
              <w:t>Score several signals (keywords, subject, description, CI) together</w:t>
            </w:r>
          </w:p>
        </w:tc>
        <w:tc>
          <w:tcPr>
            <w:tcW w:w="2041" w:type="dxa"/>
          </w:tcPr>
          <w:p w14:paraId="1A44771F" w14:textId="77777777" w:rsidR="003200F7" w:rsidRDefault="00000000">
            <w:pPr>
              <w:spacing w:after="0"/>
              <w:jc w:val="center"/>
            </w:pPr>
            <w:r>
              <w:rPr>
                <w:b/>
                <w:sz w:val="19"/>
              </w:rPr>
              <w:t>B</w:t>
            </w:r>
          </w:p>
        </w:tc>
        <w:tc>
          <w:tcPr>
            <w:tcW w:w="1361" w:type="dxa"/>
          </w:tcPr>
          <w:p w14:paraId="4F9AABB7" w14:textId="77777777" w:rsidR="003200F7" w:rsidRDefault="00000000">
            <w:pPr>
              <w:spacing w:after="0"/>
            </w:pPr>
            <w:r>
              <w:rPr>
                <w:sz w:val="19"/>
              </w:rPr>
              <w:t>Priya</w:t>
            </w:r>
          </w:p>
        </w:tc>
      </w:tr>
      <w:tr w:rsidR="003200F7" w14:paraId="44628755" w14:textId="77777777">
        <w:trPr>
          <w:cantSplit/>
          <w:jc w:val="center"/>
        </w:trPr>
        <w:tc>
          <w:tcPr>
            <w:tcW w:w="737" w:type="dxa"/>
          </w:tcPr>
          <w:p w14:paraId="384C7248" w14:textId="77777777" w:rsidR="003200F7" w:rsidRDefault="00000000">
            <w:pPr>
              <w:spacing w:after="0"/>
              <w:jc w:val="center"/>
            </w:pPr>
            <w:r>
              <w:rPr>
                <w:b/>
                <w:color w:val="2887A1"/>
                <w:sz w:val="19"/>
              </w:rPr>
              <w:t>8</w:t>
            </w:r>
          </w:p>
        </w:tc>
        <w:tc>
          <w:tcPr>
            <w:tcW w:w="5272" w:type="dxa"/>
          </w:tcPr>
          <w:p w14:paraId="67C90740" w14:textId="77777777" w:rsidR="003200F7" w:rsidRDefault="00000000">
            <w:pPr>
              <w:spacing w:after="0"/>
            </w:pPr>
            <w:r>
              <w:rPr>
                <w:sz w:val="19"/>
              </w:rPr>
              <w:t>Derive priority automatically from category and impact</w:t>
            </w:r>
          </w:p>
        </w:tc>
        <w:tc>
          <w:tcPr>
            <w:tcW w:w="2041" w:type="dxa"/>
          </w:tcPr>
          <w:p w14:paraId="26280CF3" w14:textId="77777777" w:rsidR="003200F7" w:rsidRDefault="00000000">
            <w:pPr>
              <w:spacing w:after="0"/>
              <w:jc w:val="center"/>
            </w:pPr>
            <w:r>
              <w:rPr>
                <w:b/>
                <w:sz w:val="19"/>
              </w:rPr>
              <w:t>C</w:t>
            </w:r>
          </w:p>
        </w:tc>
        <w:tc>
          <w:tcPr>
            <w:tcW w:w="1361" w:type="dxa"/>
          </w:tcPr>
          <w:p w14:paraId="698592ED" w14:textId="77777777" w:rsidR="003200F7" w:rsidRDefault="00000000">
            <w:pPr>
              <w:spacing w:after="0"/>
            </w:pPr>
            <w:r>
              <w:rPr>
                <w:sz w:val="19"/>
              </w:rPr>
              <w:t>Priya</w:t>
            </w:r>
          </w:p>
        </w:tc>
      </w:tr>
      <w:tr w:rsidR="003200F7" w14:paraId="0549EFFF" w14:textId="77777777">
        <w:trPr>
          <w:cantSplit/>
          <w:jc w:val="center"/>
        </w:trPr>
        <w:tc>
          <w:tcPr>
            <w:tcW w:w="737" w:type="dxa"/>
          </w:tcPr>
          <w:p w14:paraId="12EE9DAD" w14:textId="77777777" w:rsidR="003200F7" w:rsidRDefault="00000000">
            <w:pPr>
              <w:spacing w:after="0"/>
              <w:jc w:val="center"/>
            </w:pPr>
            <w:r>
              <w:rPr>
                <w:b/>
                <w:color w:val="2887A1"/>
                <w:sz w:val="19"/>
              </w:rPr>
              <w:t>9</w:t>
            </w:r>
          </w:p>
        </w:tc>
        <w:tc>
          <w:tcPr>
            <w:tcW w:w="5272" w:type="dxa"/>
          </w:tcPr>
          <w:p w14:paraId="6723A87F" w14:textId="77777777" w:rsidR="003200F7" w:rsidRDefault="00000000">
            <w:pPr>
              <w:spacing w:after="0"/>
            </w:pPr>
            <w:r>
              <w:rPr>
                <w:sz w:val="19"/>
              </w:rPr>
              <w:t>Let the agent correct the category and feed that back</w:t>
            </w:r>
          </w:p>
        </w:tc>
        <w:tc>
          <w:tcPr>
            <w:tcW w:w="2041" w:type="dxa"/>
          </w:tcPr>
          <w:p w14:paraId="5E04083F" w14:textId="77777777" w:rsidR="003200F7" w:rsidRDefault="00000000">
            <w:pPr>
              <w:spacing w:after="0"/>
              <w:jc w:val="center"/>
            </w:pPr>
            <w:r>
              <w:rPr>
                <w:b/>
                <w:sz w:val="19"/>
              </w:rPr>
              <w:t>D</w:t>
            </w:r>
          </w:p>
        </w:tc>
        <w:tc>
          <w:tcPr>
            <w:tcW w:w="1361" w:type="dxa"/>
          </w:tcPr>
          <w:p w14:paraId="5BBD393E" w14:textId="77777777" w:rsidR="003200F7" w:rsidRDefault="00000000">
            <w:pPr>
              <w:spacing w:after="0"/>
            </w:pPr>
            <w:r>
              <w:rPr>
                <w:sz w:val="19"/>
              </w:rPr>
              <w:t>Rahul</w:t>
            </w:r>
          </w:p>
        </w:tc>
      </w:tr>
      <w:tr w:rsidR="003200F7" w14:paraId="42ECA5FF" w14:textId="77777777">
        <w:trPr>
          <w:cantSplit/>
          <w:jc w:val="center"/>
        </w:trPr>
        <w:tc>
          <w:tcPr>
            <w:tcW w:w="737" w:type="dxa"/>
          </w:tcPr>
          <w:p w14:paraId="0088AF68" w14:textId="77777777" w:rsidR="003200F7" w:rsidRDefault="00000000">
            <w:pPr>
              <w:spacing w:after="0"/>
              <w:jc w:val="center"/>
            </w:pPr>
            <w:r>
              <w:rPr>
                <w:b/>
                <w:color w:val="2887A1"/>
                <w:sz w:val="19"/>
              </w:rPr>
              <w:t>10</w:t>
            </w:r>
          </w:p>
        </w:tc>
        <w:tc>
          <w:tcPr>
            <w:tcW w:w="5272" w:type="dxa"/>
          </w:tcPr>
          <w:p w14:paraId="16BDCAE0" w14:textId="77777777" w:rsidR="003200F7" w:rsidRDefault="00000000">
            <w:pPr>
              <w:spacing w:after="0"/>
            </w:pPr>
            <w:r>
              <w:rPr>
                <w:sz w:val="19"/>
              </w:rPr>
              <w:t>Build a dashboard that tracks classification accuracy</w:t>
            </w:r>
          </w:p>
        </w:tc>
        <w:tc>
          <w:tcPr>
            <w:tcW w:w="2041" w:type="dxa"/>
          </w:tcPr>
          <w:p w14:paraId="0A1CBFA8" w14:textId="77777777" w:rsidR="003200F7" w:rsidRDefault="00000000">
            <w:pPr>
              <w:spacing w:after="0"/>
              <w:jc w:val="center"/>
            </w:pPr>
            <w:r>
              <w:rPr>
                <w:b/>
                <w:sz w:val="19"/>
              </w:rPr>
              <w:t>D</w:t>
            </w:r>
          </w:p>
        </w:tc>
        <w:tc>
          <w:tcPr>
            <w:tcW w:w="1361" w:type="dxa"/>
          </w:tcPr>
          <w:p w14:paraId="0BF14B91" w14:textId="77777777" w:rsidR="003200F7" w:rsidRDefault="00000000">
            <w:pPr>
              <w:spacing w:after="0"/>
            </w:pPr>
            <w:r>
              <w:rPr>
                <w:sz w:val="19"/>
              </w:rPr>
              <w:t>Rahul</w:t>
            </w:r>
          </w:p>
        </w:tc>
      </w:tr>
      <w:tr w:rsidR="003200F7" w14:paraId="78A5F884" w14:textId="77777777">
        <w:trPr>
          <w:cantSplit/>
          <w:jc w:val="center"/>
        </w:trPr>
        <w:tc>
          <w:tcPr>
            <w:tcW w:w="737" w:type="dxa"/>
          </w:tcPr>
          <w:p w14:paraId="0BA8FF32" w14:textId="77777777" w:rsidR="003200F7" w:rsidRDefault="00000000">
            <w:pPr>
              <w:spacing w:after="0"/>
              <w:jc w:val="center"/>
            </w:pPr>
            <w:r>
              <w:rPr>
                <w:b/>
                <w:color w:val="2887A1"/>
                <w:sz w:val="19"/>
              </w:rPr>
              <w:t>11</w:t>
            </w:r>
          </w:p>
        </w:tc>
        <w:tc>
          <w:tcPr>
            <w:tcW w:w="5272" w:type="dxa"/>
          </w:tcPr>
          <w:p w14:paraId="6D52CAF9" w14:textId="77777777" w:rsidR="003200F7" w:rsidRDefault="00000000">
            <w:pPr>
              <w:spacing w:after="0"/>
            </w:pPr>
            <w:r>
              <w:rPr>
                <w:sz w:val="19"/>
              </w:rPr>
              <w:t>Map synonyms and abbreviations so language variants match</w:t>
            </w:r>
          </w:p>
        </w:tc>
        <w:tc>
          <w:tcPr>
            <w:tcW w:w="2041" w:type="dxa"/>
          </w:tcPr>
          <w:p w14:paraId="1C4199EF" w14:textId="77777777" w:rsidR="003200F7" w:rsidRDefault="00000000">
            <w:pPr>
              <w:spacing w:after="0"/>
              <w:jc w:val="center"/>
            </w:pPr>
            <w:r>
              <w:rPr>
                <w:b/>
                <w:sz w:val="19"/>
              </w:rPr>
              <w:t>B</w:t>
            </w:r>
          </w:p>
        </w:tc>
        <w:tc>
          <w:tcPr>
            <w:tcW w:w="1361" w:type="dxa"/>
          </w:tcPr>
          <w:p w14:paraId="1BBB39D2" w14:textId="77777777" w:rsidR="003200F7" w:rsidRDefault="00000000">
            <w:pPr>
              <w:spacing w:after="0"/>
            </w:pPr>
            <w:r>
              <w:rPr>
                <w:sz w:val="19"/>
              </w:rPr>
              <w:t>Priya</w:t>
            </w:r>
          </w:p>
        </w:tc>
      </w:tr>
      <w:tr w:rsidR="003200F7" w14:paraId="13222401" w14:textId="77777777">
        <w:trPr>
          <w:cantSplit/>
          <w:jc w:val="center"/>
        </w:trPr>
        <w:tc>
          <w:tcPr>
            <w:tcW w:w="737" w:type="dxa"/>
          </w:tcPr>
          <w:p w14:paraId="123BC7E2" w14:textId="77777777" w:rsidR="003200F7" w:rsidRDefault="00000000">
            <w:pPr>
              <w:spacing w:after="0"/>
              <w:jc w:val="center"/>
            </w:pPr>
            <w:r>
              <w:rPr>
                <w:b/>
                <w:color w:val="2887A1"/>
                <w:sz w:val="19"/>
              </w:rPr>
              <w:t>12</w:t>
            </w:r>
          </w:p>
        </w:tc>
        <w:tc>
          <w:tcPr>
            <w:tcW w:w="5272" w:type="dxa"/>
          </w:tcPr>
          <w:p w14:paraId="1A6FDA2F" w14:textId="77777777" w:rsidR="003200F7" w:rsidRDefault="00000000">
            <w:pPr>
              <w:spacing w:after="0"/>
            </w:pPr>
            <w:r>
              <w:rPr>
                <w:sz w:val="19"/>
              </w:rPr>
              <w:t xml:space="preserve">Make the classification logic a reusable </w:t>
            </w:r>
            <w:proofErr w:type="spellStart"/>
            <w:r>
              <w:rPr>
                <w:sz w:val="19"/>
              </w:rPr>
              <w:t>subflow</w:t>
            </w:r>
            <w:proofErr w:type="spellEnd"/>
          </w:p>
        </w:tc>
        <w:tc>
          <w:tcPr>
            <w:tcW w:w="2041" w:type="dxa"/>
          </w:tcPr>
          <w:p w14:paraId="5011EF93" w14:textId="77777777" w:rsidR="003200F7" w:rsidRDefault="00000000">
            <w:pPr>
              <w:spacing w:after="0"/>
              <w:jc w:val="center"/>
            </w:pPr>
            <w:r>
              <w:rPr>
                <w:b/>
                <w:sz w:val="19"/>
              </w:rPr>
              <w:t>D</w:t>
            </w:r>
          </w:p>
        </w:tc>
        <w:tc>
          <w:tcPr>
            <w:tcW w:w="1361" w:type="dxa"/>
          </w:tcPr>
          <w:p w14:paraId="5B20C493" w14:textId="77777777" w:rsidR="003200F7" w:rsidRDefault="00000000">
            <w:pPr>
              <w:spacing w:after="0"/>
            </w:pPr>
            <w:r>
              <w:rPr>
                <w:sz w:val="19"/>
              </w:rPr>
              <w:t>Meera</w:t>
            </w:r>
          </w:p>
        </w:tc>
      </w:tr>
      <w:tr w:rsidR="003200F7" w14:paraId="005B83D9" w14:textId="77777777">
        <w:trPr>
          <w:cantSplit/>
          <w:jc w:val="center"/>
        </w:trPr>
        <w:tc>
          <w:tcPr>
            <w:tcW w:w="737" w:type="dxa"/>
          </w:tcPr>
          <w:p w14:paraId="1FCC03B8" w14:textId="77777777" w:rsidR="003200F7" w:rsidRDefault="00000000">
            <w:pPr>
              <w:spacing w:after="0"/>
              <w:jc w:val="center"/>
            </w:pPr>
            <w:r>
              <w:rPr>
                <w:b/>
                <w:color w:val="2887A1"/>
                <w:sz w:val="19"/>
              </w:rPr>
              <w:t>13</w:t>
            </w:r>
          </w:p>
        </w:tc>
        <w:tc>
          <w:tcPr>
            <w:tcW w:w="5272" w:type="dxa"/>
          </w:tcPr>
          <w:p w14:paraId="70B77D03" w14:textId="77777777" w:rsidR="003200F7" w:rsidRDefault="00000000">
            <w:pPr>
              <w:spacing w:after="0"/>
            </w:pPr>
            <w:r>
              <w:rPr>
                <w:sz w:val="19"/>
              </w:rPr>
              <w:t>Round-robin tickets inside the resolved assignment group</w:t>
            </w:r>
          </w:p>
        </w:tc>
        <w:tc>
          <w:tcPr>
            <w:tcW w:w="2041" w:type="dxa"/>
          </w:tcPr>
          <w:p w14:paraId="4A43CDC1" w14:textId="77777777" w:rsidR="003200F7" w:rsidRDefault="00000000">
            <w:pPr>
              <w:spacing w:after="0"/>
              <w:jc w:val="center"/>
            </w:pPr>
            <w:r>
              <w:rPr>
                <w:b/>
                <w:sz w:val="19"/>
              </w:rPr>
              <w:t>C</w:t>
            </w:r>
          </w:p>
        </w:tc>
        <w:tc>
          <w:tcPr>
            <w:tcW w:w="1361" w:type="dxa"/>
          </w:tcPr>
          <w:p w14:paraId="26395415" w14:textId="77777777" w:rsidR="003200F7" w:rsidRDefault="00000000">
            <w:pPr>
              <w:spacing w:after="0"/>
            </w:pPr>
            <w:r>
              <w:rPr>
                <w:sz w:val="19"/>
              </w:rPr>
              <w:t>Meera</w:t>
            </w:r>
          </w:p>
        </w:tc>
      </w:tr>
      <w:tr w:rsidR="003200F7" w14:paraId="58FF84A3" w14:textId="77777777">
        <w:trPr>
          <w:cantSplit/>
          <w:jc w:val="center"/>
        </w:trPr>
        <w:tc>
          <w:tcPr>
            <w:tcW w:w="737" w:type="dxa"/>
          </w:tcPr>
          <w:p w14:paraId="51DDC39E" w14:textId="77777777" w:rsidR="003200F7" w:rsidRDefault="00000000">
            <w:pPr>
              <w:spacing w:after="0"/>
              <w:jc w:val="center"/>
            </w:pPr>
            <w:r>
              <w:rPr>
                <w:b/>
                <w:color w:val="2887A1"/>
                <w:sz w:val="19"/>
              </w:rPr>
              <w:lastRenderedPageBreak/>
              <w:t>14</w:t>
            </w:r>
          </w:p>
        </w:tc>
        <w:tc>
          <w:tcPr>
            <w:tcW w:w="5272" w:type="dxa"/>
          </w:tcPr>
          <w:p w14:paraId="43A66F8C" w14:textId="77777777" w:rsidR="003200F7" w:rsidRDefault="00000000">
            <w:pPr>
              <w:spacing w:after="0"/>
            </w:pPr>
            <w:r>
              <w:rPr>
                <w:sz w:val="19"/>
              </w:rPr>
              <w:t>Route by agent skill and availability</w:t>
            </w:r>
          </w:p>
        </w:tc>
        <w:tc>
          <w:tcPr>
            <w:tcW w:w="2041" w:type="dxa"/>
          </w:tcPr>
          <w:p w14:paraId="63122C58" w14:textId="77777777" w:rsidR="003200F7" w:rsidRDefault="00000000">
            <w:pPr>
              <w:spacing w:after="0"/>
              <w:jc w:val="center"/>
            </w:pPr>
            <w:r>
              <w:rPr>
                <w:b/>
                <w:sz w:val="19"/>
              </w:rPr>
              <w:t>C</w:t>
            </w:r>
          </w:p>
        </w:tc>
        <w:tc>
          <w:tcPr>
            <w:tcW w:w="1361" w:type="dxa"/>
          </w:tcPr>
          <w:p w14:paraId="4B3C07AE" w14:textId="77777777" w:rsidR="003200F7" w:rsidRDefault="00000000">
            <w:pPr>
              <w:spacing w:after="0"/>
            </w:pPr>
            <w:r>
              <w:rPr>
                <w:sz w:val="19"/>
              </w:rPr>
              <w:t>Rahul</w:t>
            </w:r>
          </w:p>
        </w:tc>
      </w:tr>
      <w:tr w:rsidR="003200F7" w14:paraId="46F9A453" w14:textId="77777777">
        <w:trPr>
          <w:cantSplit/>
          <w:jc w:val="center"/>
        </w:trPr>
        <w:tc>
          <w:tcPr>
            <w:tcW w:w="737" w:type="dxa"/>
          </w:tcPr>
          <w:p w14:paraId="5D9046AB" w14:textId="77777777" w:rsidR="003200F7" w:rsidRDefault="00000000">
            <w:pPr>
              <w:spacing w:after="0"/>
              <w:jc w:val="center"/>
            </w:pPr>
            <w:r>
              <w:rPr>
                <w:b/>
                <w:color w:val="2887A1"/>
                <w:sz w:val="19"/>
              </w:rPr>
              <w:t>15</w:t>
            </w:r>
          </w:p>
        </w:tc>
        <w:tc>
          <w:tcPr>
            <w:tcW w:w="5272" w:type="dxa"/>
          </w:tcPr>
          <w:p w14:paraId="02F3E5B7" w14:textId="77777777" w:rsidR="003200F7" w:rsidRDefault="00000000">
            <w:pPr>
              <w:spacing w:after="0"/>
            </w:pPr>
            <w:r>
              <w:rPr>
                <w:sz w:val="19"/>
              </w:rPr>
              <w:t>Suggest a category to the user on the service portal form</w:t>
            </w:r>
          </w:p>
        </w:tc>
        <w:tc>
          <w:tcPr>
            <w:tcW w:w="2041" w:type="dxa"/>
          </w:tcPr>
          <w:p w14:paraId="61C05DEB" w14:textId="77777777" w:rsidR="003200F7" w:rsidRDefault="00000000">
            <w:pPr>
              <w:spacing w:after="0"/>
              <w:jc w:val="center"/>
            </w:pPr>
            <w:r>
              <w:rPr>
                <w:b/>
                <w:sz w:val="19"/>
              </w:rPr>
              <w:t>A</w:t>
            </w:r>
          </w:p>
        </w:tc>
        <w:tc>
          <w:tcPr>
            <w:tcW w:w="1361" w:type="dxa"/>
          </w:tcPr>
          <w:p w14:paraId="2BDFE24E" w14:textId="77777777" w:rsidR="003200F7" w:rsidRDefault="00000000">
            <w:pPr>
              <w:spacing w:after="0"/>
            </w:pPr>
            <w:r>
              <w:rPr>
                <w:sz w:val="19"/>
              </w:rPr>
              <w:t>Amar</w:t>
            </w:r>
          </w:p>
        </w:tc>
      </w:tr>
    </w:tbl>
    <w:p w14:paraId="7221E3C2" w14:textId="77777777" w:rsidR="003200F7" w:rsidRDefault="00000000">
      <w:pPr>
        <w:spacing w:before="60" w:after="160"/>
        <w:jc w:val="center"/>
      </w:pPr>
      <w:r>
        <w:rPr>
          <w:i/>
          <w:color w:val="595959"/>
          <w:sz w:val="18"/>
        </w:rPr>
        <w:t>Table 1 - The fifteen brainstormed ideas, numbered as on the board in Figure 2.</w:t>
      </w:r>
    </w:p>
    <w:p w14:paraId="192B80FD" w14:textId="77777777" w:rsidR="003200F7" w:rsidRDefault="00000000">
      <w:pPr>
        <w:keepNext/>
        <w:spacing w:before="120" w:after="80"/>
      </w:pPr>
      <w:r>
        <w:rPr>
          <w:b/>
          <w:color w:val="2887A1"/>
          <w:sz w:val="24"/>
        </w:rPr>
        <w:t>Clusters</w:t>
      </w:r>
    </w:p>
    <w:p w14:paraId="350038F6" w14:textId="77777777" w:rsidR="003200F7" w:rsidRDefault="00000000">
      <w:pPr>
        <w:pStyle w:val="ListBullet"/>
        <w:spacing w:after="60"/>
      </w:pPr>
      <w:r>
        <w:rPr>
          <w:b/>
          <w:sz w:val="21"/>
        </w:rPr>
        <w:t xml:space="preserve">A - Intake &amp; Trigger - </w:t>
      </w:r>
      <w:r>
        <w:rPr>
          <w:sz w:val="21"/>
        </w:rPr>
        <w:t>ideas 1, 6, 15: what starts the classification and which channels feed it.</w:t>
      </w:r>
    </w:p>
    <w:p w14:paraId="6496010B" w14:textId="77777777" w:rsidR="003200F7" w:rsidRDefault="00000000">
      <w:pPr>
        <w:pStyle w:val="ListBullet"/>
        <w:spacing w:after="60"/>
      </w:pPr>
      <w:r>
        <w:rPr>
          <w:b/>
          <w:sz w:val="21"/>
        </w:rPr>
        <w:t xml:space="preserve">B - Classification Logic - </w:t>
      </w:r>
      <w:r>
        <w:rPr>
          <w:sz w:val="21"/>
        </w:rPr>
        <w:t xml:space="preserve">ideas 2, 3, 5, 7, 11: how a ticket's text is turned into a category and how confident that prediction </w:t>
      </w:r>
      <w:proofErr w:type="gramStart"/>
      <w:r>
        <w:rPr>
          <w:sz w:val="21"/>
        </w:rPr>
        <w:t>has to</w:t>
      </w:r>
      <w:proofErr w:type="gramEnd"/>
      <w:r>
        <w:rPr>
          <w:sz w:val="21"/>
        </w:rPr>
        <w:t xml:space="preserve"> be.</w:t>
      </w:r>
    </w:p>
    <w:p w14:paraId="69B2EE5E" w14:textId="77777777" w:rsidR="003200F7" w:rsidRDefault="00000000">
      <w:pPr>
        <w:pStyle w:val="ListBullet"/>
        <w:spacing w:after="60"/>
      </w:pPr>
      <w:r>
        <w:rPr>
          <w:b/>
          <w:sz w:val="21"/>
        </w:rPr>
        <w:t xml:space="preserve">C - Routing &amp; Assignment - </w:t>
      </w:r>
      <w:r>
        <w:rPr>
          <w:sz w:val="21"/>
        </w:rPr>
        <w:t>ideas 4, 8, 13, 14: what happens to the ticket once it is classified.</w:t>
      </w:r>
    </w:p>
    <w:p w14:paraId="106F7128" w14:textId="77777777" w:rsidR="003200F7" w:rsidRDefault="00000000">
      <w:pPr>
        <w:pStyle w:val="ListBullet"/>
        <w:spacing w:after="60"/>
      </w:pPr>
      <w:r>
        <w:rPr>
          <w:b/>
          <w:sz w:val="21"/>
        </w:rPr>
        <w:t xml:space="preserve">D - Governance &amp; Insight - </w:t>
      </w:r>
      <w:r>
        <w:rPr>
          <w:sz w:val="21"/>
        </w:rPr>
        <w:t>ideas 9, 10, 12: feedback, measurement and reuse of the logic.</w:t>
      </w:r>
    </w:p>
    <w:p w14:paraId="1E54B951" w14:textId="77777777" w:rsidR="003200F7" w:rsidRDefault="00000000">
      <w:pPr>
        <w:keepNext/>
        <w:spacing w:before="280" w:after="120"/>
      </w:pPr>
      <w:r>
        <w:rPr>
          <w:b/>
          <w:color w:val="1F4E79"/>
          <w:sz w:val="28"/>
        </w:rPr>
        <w:t>Step-3: Idea Prioritization</w:t>
      </w:r>
    </w:p>
    <w:p w14:paraId="33560B3A" w14:textId="77777777" w:rsidR="003200F7" w:rsidRDefault="00000000">
      <w:pPr>
        <w:spacing w:after="120"/>
      </w:pPr>
      <w:r>
        <w:t xml:space="preserve">The team placed each idea on an </w:t>
      </w:r>
      <w:r>
        <w:rPr>
          <w:b/>
        </w:rPr>
        <w:t>importance</w:t>
      </w:r>
      <w:r>
        <w:t xml:space="preserve"> versus </w:t>
      </w:r>
      <w:r>
        <w:rPr>
          <w:b/>
        </w:rPr>
        <w:t>feasibility</w:t>
      </w:r>
      <w:r>
        <w:t xml:space="preserve"> grid, then scored the ideas on weighted criteria to produce a defensible ranking. Figure 3 places the ideas; the tables that follow score and rank them.</w:t>
      </w:r>
    </w:p>
    <w:p w14:paraId="06F98FC2" w14:textId="77777777" w:rsidR="003200F7" w:rsidRDefault="00000000">
      <w:pPr>
        <w:keepNext/>
        <w:spacing w:before="80" w:after="40"/>
        <w:jc w:val="center"/>
      </w:pPr>
      <w:r>
        <w:rPr>
          <w:noProof/>
        </w:rPr>
        <w:drawing>
          <wp:inline distT="0" distB="0" distL="0" distR="0" wp14:anchorId="546EEB7C" wp14:editId="3E4CC3B2">
            <wp:extent cx="5976000" cy="54919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matrix.png"/>
                    <pic:cNvPicPr/>
                  </pic:nvPicPr>
                  <pic:blipFill>
                    <a:blip r:embed="rId8"/>
                    <a:stretch>
                      <a:fillRect/>
                    </a:stretch>
                  </pic:blipFill>
                  <pic:spPr>
                    <a:xfrm>
                      <a:off x="0" y="0"/>
                      <a:ext cx="5976000" cy="5491944"/>
                    </a:xfrm>
                    <a:prstGeom prst="rect">
                      <a:avLst/>
                    </a:prstGeom>
                  </pic:spPr>
                </pic:pic>
              </a:graphicData>
            </a:graphic>
          </wp:inline>
        </w:drawing>
      </w:r>
    </w:p>
    <w:p w14:paraId="2F0CB73B" w14:textId="77777777" w:rsidR="003200F7" w:rsidRDefault="00000000">
      <w:pPr>
        <w:spacing w:before="60"/>
        <w:jc w:val="center"/>
      </w:pPr>
      <w:r>
        <w:rPr>
          <w:i/>
          <w:color w:val="595959"/>
          <w:sz w:val="18"/>
        </w:rPr>
        <w:t>Figure 3 - Step-3 prioritization grid. Vertical axis = importance, horizontal axis = feasibility; each idea is numbered as in Table 1.</w:t>
      </w:r>
    </w:p>
    <w:p w14:paraId="15DE1D4A" w14:textId="77777777" w:rsidR="003200F7" w:rsidRDefault="00000000">
      <w:pPr>
        <w:keepNext/>
        <w:spacing w:before="200" w:after="80"/>
      </w:pPr>
      <w:r>
        <w:rPr>
          <w:b/>
          <w:color w:val="2887A1"/>
          <w:sz w:val="24"/>
        </w:rPr>
        <w:lastRenderedPageBreak/>
        <w:t>Evaluation Criteria and Weights</w:t>
      </w:r>
    </w:p>
    <w:tbl>
      <w:tblPr>
        <w:tblW w:w="0" w:type="auto"/>
        <w:jc w:val="center"/>
        <w:tblBorders>
          <w:top w:val="single" w:sz="4" w:space="0" w:color="9FB0BE"/>
          <w:left w:val="single" w:sz="4" w:space="0" w:color="9FB0BE"/>
          <w:bottom w:val="single" w:sz="4" w:space="0" w:color="9FB0BE"/>
          <w:right w:val="single" w:sz="4" w:space="0" w:color="9FB0BE"/>
          <w:insideH w:val="single" w:sz="4" w:space="0" w:color="9FB0BE"/>
          <w:insideV w:val="single" w:sz="4" w:space="0" w:color="9FB0BE"/>
        </w:tblBorders>
        <w:tblLayout w:type="fixed"/>
        <w:tblCellMar>
          <w:top w:w="50" w:type="dxa"/>
          <w:left w:w="110" w:type="dxa"/>
          <w:bottom w:w="50" w:type="dxa"/>
          <w:right w:w="110" w:type="dxa"/>
        </w:tblCellMar>
        <w:tblLook w:val="04A0" w:firstRow="1" w:lastRow="0" w:firstColumn="1" w:lastColumn="0" w:noHBand="0" w:noVBand="1"/>
      </w:tblPr>
      <w:tblGrid>
        <w:gridCol w:w="2948"/>
        <w:gridCol w:w="1077"/>
        <w:gridCol w:w="4025"/>
        <w:gridCol w:w="1361"/>
      </w:tblGrid>
      <w:tr w:rsidR="003200F7" w14:paraId="123E1486" w14:textId="77777777">
        <w:trPr>
          <w:cantSplit/>
          <w:tblHeader/>
          <w:jc w:val="center"/>
        </w:trPr>
        <w:tc>
          <w:tcPr>
            <w:tcW w:w="2948" w:type="dxa"/>
            <w:shd w:val="clear" w:color="auto" w:fill="1F4E79"/>
          </w:tcPr>
          <w:p w14:paraId="051664F8" w14:textId="77777777" w:rsidR="003200F7" w:rsidRDefault="00000000">
            <w:pPr>
              <w:spacing w:after="0"/>
              <w:jc w:val="center"/>
            </w:pPr>
            <w:r>
              <w:rPr>
                <w:b/>
                <w:color w:val="FFFFFF"/>
                <w:sz w:val="19"/>
              </w:rPr>
              <w:t>Criterion</w:t>
            </w:r>
          </w:p>
        </w:tc>
        <w:tc>
          <w:tcPr>
            <w:tcW w:w="1077" w:type="dxa"/>
            <w:shd w:val="clear" w:color="auto" w:fill="1F4E79"/>
          </w:tcPr>
          <w:p w14:paraId="472C43B4" w14:textId="77777777" w:rsidR="003200F7" w:rsidRDefault="00000000">
            <w:pPr>
              <w:spacing w:after="0"/>
              <w:jc w:val="center"/>
            </w:pPr>
            <w:r>
              <w:rPr>
                <w:b/>
                <w:color w:val="FFFFFF"/>
                <w:sz w:val="19"/>
              </w:rPr>
              <w:t>Weight</w:t>
            </w:r>
          </w:p>
        </w:tc>
        <w:tc>
          <w:tcPr>
            <w:tcW w:w="4025" w:type="dxa"/>
            <w:shd w:val="clear" w:color="auto" w:fill="1F4E79"/>
          </w:tcPr>
          <w:p w14:paraId="082E206B" w14:textId="77777777" w:rsidR="003200F7" w:rsidRDefault="00000000">
            <w:pPr>
              <w:spacing w:after="0"/>
              <w:jc w:val="center"/>
            </w:pPr>
            <w:r>
              <w:rPr>
                <w:b/>
                <w:color w:val="FFFFFF"/>
                <w:sz w:val="19"/>
              </w:rPr>
              <w:t>What it measures</w:t>
            </w:r>
          </w:p>
        </w:tc>
        <w:tc>
          <w:tcPr>
            <w:tcW w:w="1361" w:type="dxa"/>
            <w:shd w:val="clear" w:color="auto" w:fill="1F4E79"/>
          </w:tcPr>
          <w:p w14:paraId="6C9E5C0B" w14:textId="77777777" w:rsidR="003200F7" w:rsidRDefault="00000000">
            <w:pPr>
              <w:spacing w:after="0"/>
              <w:jc w:val="center"/>
            </w:pPr>
            <w:r>
              <w:rPr>
                <w:b/>
                <w:color w:val="FFFFFF"/>
                <w:sz w:val="19"/>
              </w:rPr>
              <w:t>Score Scale</w:t>
            </w:r>
          </w:p>
        </w:tc>
      </w:tr>
      <w:tr w:rsidR="003200F7" w14:paraId="560ADED6" w14:textId="77777777">
        <w:trPr>
          <w:cantSplit/>
          <w:jc w:val="center"/>
        </w:trPr>
        <w:tc>
          <w:tcPr>
            <w:tcW w:w="2948" w:type="dxa"/>
          </w:tcPr>
          <w:p w14:paraId="72A61C56" w14:textId="77777777" w:rsidR="003200F7" w:rsidRDefault="00000000">
            <w:pPr>
              <w:spacing w:after="0"/>
            </w:pPr>
            <w:r>
              <w:rPr>
                <w:b/>
                <w:color w:val="123A56"/>
                <w:sz w:val="19"/>
              </w:rPr>
              <w:t>Business impact</w:t>
            </w:r>
          </w:p>
        </w:tc>
        <w:tc>
          <w:tcPr>
            <w:tcW w:w="1077" w:type="dxa"/>
          </w:tcPr>
          <w:p w14:paraId="699A1044" w14:textId="77777777" w:rsidR="003200F7" w:rsidRDefault="00000000">
            <w:pPr>
              <w:spacing w:after="0"/>
              <w:jc w:val="center"/>
            </w:pPr>
            <w:r>
              <w:rPr>
                <w:b/>
                <w:color w:val="2887A1"/>
                <w:sz w:val="19"/>
              </w:rPr>
              <w:t>30%</w:t>
            </w:r>
          </w:p>
        </w:tc>
        <w:tc>
          <w:tcPr>
            <w:tcW w:w="4025" w:type="dxa"/>
          </w:tcPr>
          <w:p w14:paraId="566EF8D0" w14:textId="77777777" w:rsidR="003200F7" w:rsidRDefault="00000000">
            <w:pPr>
              <w:spacing w:after="0"/>
            </w:pPr>
            <w:r>
              <w:rPr>
                <w:sz w:val="19"/>
              </w:rPr>
              <w:t>Reduction in manual triage effort and in mis-routed tickets</w:t>
            </w:r>
          </w:p>
        </w:tc>
        <w:tc>
          <w:tcPr>
            <w:tcW w:w="1361" w:type="dxa"/>
          </w:tcPr>
          <w:p w14:paraId="7A4C23EB" w14:textId="77777777" w:rsidR="003200F7" w:rsidRDefault="00000000">
            <w:pPr>
              <w:spacing w:after="0"/>
              <w:jc w:val="center"/>
            </w:pPr>
            <w:r>
              <w:rPr>
                <w:sz w:val="19"/>
              </w:rPr>
              <w:t>1 = low, 5 = high</w:t>
            </w:r>
          </w:p>
        </w:tc>
      </w:tr>
      <w:tr w:rsidR="003200F7" w14:paraId="2A56BC1D" w14:textId="77777777">
        <w:trPr>
          <w:cantSplit/>
          <w:jc w:val="center"/>
        </w:trPr>
        <w:tc>
          <w:tcPr>
            <w:tcW w:w="2948" w:type="dxa"/>
          </w:tcPr>
          <w:p w14:paraId="7A13AA4E" w14:textId="77777777" w:rsidR="003200F7" w:rsidRDefault="00000000">
            <w:pPr>
              <w:spacing w:after="0"/>
            </w:pPr>
            <w:r>
              <w:rPr>
                <w:b/>
                <w:color w:val="123A56"/>
                <w:sz w:val="19"/>
              </w:rPr>
              <w:t>Build feasibility in Flow Designer</w:t>
            </w:r>
          </w:p>
        </w:tc>
        <w:tc>
          <w:tcPr>
            <w:tcW w:w="1077" w:type="dxa"/>
          </w:tcPr>
          <w:p w14:paraId="5F79681F" w14:textId="77777777" w:rsidR="003200F7" w:rsidRDefault="00000000">
            <w:pPr>
              <w:spacing w:after="0"/>
              <w:jc w:val="center"/>
            </w:pPr>
            <w:r>
              <w:rPr>
                <w:b/>
                <w:color w:val="2887A1"/>
                <w:sz w:val="19"/>
              </w:rPr>
              <w:t>25%</w:t>
            </w:r>
          </w:p>
        </w:tc>
        <w:tc>
          <w:tcPr>
            <w:tcW w:w="4025" w:type="dxa"/>
          </w:tcPr>
          <w:p w14:paraId="4F9C5BC8" w14:textId="77777777" w:rsidR="003200F7" w:rsidRDefault="00000000">
            <w:pPr>
              <w:spacing w:after="0"/>
            </w:pPr>
            <w:r>
              <w:rPr>
                <w:sz w:val="19"/>
              </w:rPr>
              <w:t xml:space="preserve">Can the idea be built with native Flow Designer actions and </w:t>
            </w:r>
            <w:proofErr w:type="spellStart"/>
            <w:r>
              <w:rPr>
                <w:sz w:val="19"/>
              </w:rPr>
              <w:t>subflows</w:t>
            </w:r>
            <w:proofErr w:type="spellEnd"/>
            <w:r>
              <w:rPr>
                <w:sz w:val="19"/>
              </w:rPr>
              <w:t>?</w:t>
            </w:r>
          </w:p>
        </w:tc>
        <w:tc>
          <w:tcPr>
            <w:tcW w:w="1361" w:type="dxa"/>
          </w:tcPr>
          <w:p w14:paraId="3C79DE6C" w14:textId="77777777" w:rsidR="003200F7" w:rsidRDefault="00000000">
            <w:pPr>
              <w:spacing w:after="0"/>
              <w:jc w:val="center"/>
            </w:pPr>
            <w:r>
              <w:rPr>
                <w:sz w:val="19"/>
              </w:rPr>
              <w:t>1 = hard, 5 = easy</w:t>
            </w:r>
          </w:p>
        </w:tc>
      </w:tr>
      <w:tr w:rsidR="003200F7" w14:paraId="3F997751" w14:textId="77777777">
        <w:trPr>
          <w:cantSplit/>
          <w:jc w:val="center"/>
        </w:trPr>
        <w:tc>
          <w:tcPr>
            <w:tcW w:w="2948" w:type="dxa"/>
          </w:tcPr>
          <w:p w14:paraId="5C7B6712" w14:textId="77777777" w:rsidR="003200F7" w:rsidRDefault="00000000">
            <w:pPr>
              <w:spacing w:after="0"/>
            </w:pPr>
            <w:r>
              <w:rPr>
                <w:b/>
                <w:color w:val="123A56"/>
                <w:sz w:val="19"/>
              </w:rPr>
              <w:t>Classification accuracy gain</w:t>
            </w:r>
          </w:p>
        </w:tc>
        <w:tc>
          <w:tcPr>
            <w:tcW w:w="1077" w:type="dxa"/>
          </w:tcPr>
          <w:p w14:paraId="052E02C5" w14:textId="77777777" w:rsidR="003200F7" w:rsidRDefault="00000000">
            <w:pPr>
              <w:spacing w:after="0"/>
              <w:jc w:val="center"/>
            </w:pPr>
            <w:r>
              <w:rPr>
                <w:b/>
                <w:color w:val="2887A1"/>
                <w:sz w:val="19"/>
              </w:rPr>
              <w:t>20%</w:t>
            </w:r>
          </w:p>
        </w:tc>
        <w:tc>
          <w:tcPr>
            <w:tcW w:w="4025" w:type="dxa"/>
          </w:tcPr>
          <w:p w14:paraId="512D0240" w14:textId="77777777" w:rsidR="003200F7" w:rsidRDefault="00000000">
            <w:pPr>
              <w:spacing w:after="0"/>
            </w:pPr>
            <w:r>
              <w:rPr>
                <w:sz w:val="19"/>
              </w:rPr>
              <w:t>Expected lift in tickets classified correctly on the first attempt</w:t>
            </w:r>
          </w:p>
        </w:tc>
        <w:tc>
          <w:tcPr>
            <w:tcW w:w="1361" w:type="dxa"/>
          </w:tcPr>
          <w:p w14:paraId="46BC446A" w14:textId="77777777" w:rsidR="003200F7" w:rsidRDefault="00000000">
            <w:pPr>
              <w:spacing w:after="0"/>
              <w:jc w:val="center"/>
            </w:pPr>
            <w:r>
              <w:rPr>
                <w:sz w:val="19"/>
              </w:rPr>
              <w:t>1 = low, 5 = high</w:t>
            </w:r>
          </w:p>
        </w:tc>
      </w:tr>
      <w:tr w:rsidR="003200F7" w14:paraId="0C1B75A2" w14:textId="77777777">
        <w:trPr>
          <w:cantSplit/>
          <w:jc w:val="center"/>
        </w:trPr>
        <w:tc>
          <w:tcPr>
            <w:tcW w:w="2948" w:type="dxa"/>
          </w:tcPr>
          <w:p w14:paraId="7D832BF9" w14:textId="77777777" w:rsidR="003200F7" w:rsidRDefault="00000000">
            <w:pPr>
              <w:spacing w:after="0"/>
            </w:pPr>
            <w:proofErr w:type="gramStart"/>
            <w:r>
              <w:rPr>
                <w:b/>
                <w:color w:val="123A56"/>
                <w:sz w:val="19"/>
              </w:rPr>
              <w:t>Implementation</w:t>
            </w:r>
            <w:proofErr w:type="gramEnd"/>
            <w:r>
              <w:rPr>
                <w:b/>
                <w:color w:val="123A56"/>
                <w:sz w:val="19"/>
              </w:rPr>
              <w:t xml:space="preserve"> effort and time</w:t>
            </w:r>
          </w:p>
        </w:tc>
        <w:tc>
          <w:tcPr>
            <w:tcW w:w="1077" w:type="dxa"/>
          </w:tcPr>
          <w:p w14:paraId="2C3AEF96" w14:textId="77777777" w:rsidR="003200F7" w:rsidRDefault="00000000">
            <w:pPr>
              <w:spacing w:after="0"/>
              <w:jc w:val="center"/>
            </w:pPr>
            <w:r>
              <w:rPr>
                <w:b/>
                <w:color w:val="2887A1"/>
                <w:sz w:val="19"/>
              </w:rPr>
              <w:t>15%</w:t>
            </w:r>
          </w:p>
        </w:tc>
        <w:tc>
          <w:tcPr>
            <w:tcW w:w="4025" w:type="dxa"/>
          </w:tcPr>
          <w:p w14:paraId="6C061858" w14:textId="77777777" w:rsidR="003200F7" w:rsidRDefault="00000000">
            <w:pPr>
              <w:spacing w:after="0"/>
            </w:pPr>
            <w:r>
              <w:rPr>
                <w:sz w:val="19"/>
              </w:rPr>
              <w:t>Developer days and configuration effort required</w:t>
            </w:r>
          </w:p>
        </w:tc>
        <w:tc>
          <w:tcPr>
            <w:tcW w:w="1361" w:type="dxa"/>
          </w:tcPr>
          <w:p w14:paraId="40E0D36B" w14:textId="77777777" w:rsidR="003200F7" w:rsidRDefault="00000000">
            <w:pPr>
              <w:spacing w:after="0"/>
              <w:jc w:val="center"/>
            </w:pPr>
            <w:r>
              <w:rPr>
                <w:sz w:val="19"/>
              </w:rPr>
              <w:t>1 = high effort, 5 = low effort</w:t>
            </w:r>
          </w:p>
        </w:tc>
      </w:tr>
      <w:tr w:rsidR="003200F7" w14:paraId="50A20F92" w14:textId="77777777">
        <w:trPr>
          <w:cantSplit/>
          <w:jc w:val="center"/>
        </w:trPr>
        <w:tc>
          <w:tcPr>
            <w:tcW w:w="2948" w:type="dxa"/>
          </w:tcPr>
          <w:p w14:paraId="147C7F74" w14:textId="77777777" w:rsidR="003200F7" w:rsidRDefault="00000000">
            <w:pPr>
              <w:spacing w:after="0"/>
            </w:pPr>
            <w:r>
              <w:rPr>
                <w:b/>
                <w:color w:val="123A56"/>
                <w:sz w:val="19"/>
              </w:rPr>
              <w:t>Risk and governance fit</w:t>
            </w:r>
          </w:p>
        </w:tc>
        <w:tc>
          <w:tcPr>
            <w:tcW w:w="1077" w:type="dxa"/>
          </w:tcPr>
          <w:p w14:paraId="07323014" w14:textId="77777777" w:rsidR="003200F7" w:rsidRDefault="00000000">
            <w:pPr>
              <w:spacing w:after="0"/>
              <w:jc w:val="center"/>
            </w:pPr>
            <w:r>
              <w:rPr>
                <w:b/>
                <w:color w:val="2887A1"/>
                <w:sz w:val="19"/>
              </w:rPr>
              <w:t>10%</w:t>
            </w:r>
          </w:p>
        </w:tc>
        <w:tc>
          <w:tcPr>
            <w:tcW w:w="4025" w:type="dxa"/>
          </w:tcPr>
          <w:p w14:paraId="2B6B25D1" w14:textId="77777777" w:rsidR="003200F7" w:rsidRDefault="00000000">
            <w:pPr>
              <w:spacing w:after="0"/>
            </w:pPr>
            <w:r>
              <w:rPr>
                <w:sz w:val="19"/>
              </w:rPr>
              <w:t>Audit trail, explainability and compliance of an automated decision</w:t>
            </w:r>
          </w:p>
        </w:tc>
        <w:tc>
          <w:tcPr>
            <w:tcW w:w="1361" w:type="dxa"/>
          </w:tcPr>
          <w:p w14:paraId="48967F65" w14:textId="77777777" w:rsidR="003200F7" w:rsidRDefault="00000000">
            <w:pPr>
              <w:spacing w:after="0"/>
              <w:jc w:val="center"/>
            </w:pPr>
            <w:r>
              <w:rPr>
                <w:sz w:val="19"/>
              </w:rPr>
              <w:t>1 = risky, 5 = safe</w:t>
            </w:r>
          </w:p>
        </w:tc>
      </w:tr>
    </w:tbl>
    <w:p w14:paraId="743C319F" w14:textId="77777777" w:rsidR="003200F7" w:rsidRDefault="00000000">
      <w:pPr>
        <w:spacing w:before="60" w:after="160"/>
        <w:jc w:val="center"/>
      </w:pPr>
      <w:r>
        <w:rPr>
          <w:i/>
          <w:color w:val="595959"/>
          <w:sz w:val="18"/>
        </w:rPr>
        <w:t>Table 2 - The five criteria and the weights agreed by the team.</w:t>
      </w:r>
    </w:p>
    <w:p w14:paraId="44489BF2" w14:textId="77777777" w:rsidR="003200F7" w:rsidRDefault="003200F7">
      <w:pPr>
        <w:sectPr w:rsidR="003200F7">
          <w:pgSz w:w="11906" w:h="16838"/>
          <w:pgMar w:top="1077" w:right="1247" w:bottom="1077" w:left="1247" w:header="720" w:footer="720" w:gutter="0"/>
          <w:cols w:space="720"/>
          <w:docGrid w:linePitch="360"/>
        </w:sectPr>
      </w:pPr>
    </w:p>
    <w:p w14:paraId="30935E12" w14:textId="77777777" w:rsidR="003200F7" w:rsidRDefault="00000000">
      <w:pPr>
        <w:keepNext/>
        <w:spacing w:after="120"/>
      </w:pPr>
      <w:r>
        <w:rPr>
          <w:b/>
          <w:color w:val="1F4E79"/>
          <w:sz w:val="28"/>
        </w:rPr>
        <w:lastRenderedPageBreak/>
        <w:t>Prioritization Scoring Table</w:t>
      </w:r>
    </w:p>
    <w:p w14:paraId="208C9323" w14:textId="77777777" w:rsidR="003200F7" w:rsidRDefault="00000000">
      <w:pPr>
        <w:spacing w:after="120"/>
      </w:pPr>
      <w:r>
        <w:rPr>
          <w:sz w:val="21"/>
        </w:rPr>
        <w:t>Every idea was scored 1-5 against the five criteria in Table 2. The weighted score is (Impact x 0.30) + (Feasibility x 0.25) + (Accuracy x 0.20) + (Effort x 0.15) + (Risk x 0.10), out of a maximum of 5.00, and it sets the ranking used to select the scope of the build.</w:t>
      </w:r>
    </w:p>
    <w:p w14:paraId="4BF55AD7" w14:textId="77777777" w:rsidR="003200F7" w:rsidRDefault="003200F7">
      <w:pPr>
        <w:spacing w:after="80"/>
      </w:pPr>
    </w:p>
    <w:tbl>
      <w:tblPr>
        <w:tblW w:w="0" w:type="auto"/>
        <w:jc w:val="center"/>
        <w:tblBorders>
          <w:top w:val="single" w:sz="4" w:space="0" w:color="9FB0BE"/>
          <w:left w:val="single" w:sz="4" w:space="0" w:color="9FB0BE"/>
          <w:bottom w:val="single" w:sz="4" w:space="0" w:color="9FB0BE"/>
          <w:right w:val="single" w:sz="4" w:space="0" w:color="9FB0BE"/>
          <w:insideH w:val="single" w:sz="4" w:space="0" w:color="9FB0BE"/>
          <w:insideV w:val="single" w:sz="4" w:space="0" w:color="9FB0BE"/>
        </w:tblBorders>
        <w:tblLayout w:type="fixed"/>
        <w:tblCellMar>
          <w:top w:w="28" w:type="dxa"/>
          <w:left w:w="85" w:type="dxa"/>
          <w:bottom w:w="28" w:type="dxa"/>
          <w:right w:w="85" w:type="dxa"/>
        </w:tblCellMar>
        <w:tblLook w:val="04A0" w:firstRow="1" w:lastRow="0" w:firstColumn="1" w:lastColumn="0" w:noHBand="0" w:noVBand="1"/>
      </w:tblPr>
      <w:tblGrid>
        <w:gridCol w:w="624"/>
        <w:gridCol w:w="5443"/>
        <w:gridCol w:w="850"/>
        <w:gridCol w:w="850"/>
        <w:gridCol w:w="907"/>
        <w:gridCol w:w="794"/>
        <w:gridCol w:w="737"/>
        <w:gridCol w:w="850"/>
        <w:gridCol w:w="2721"/>
      </w:tblGrid>
      <w:tr w:rsidR="003200F7" w14:paraId="42700912" w14:textId="77777777">
        <w:trPr>
          <w:cantSplit/>
          <w:tblHeader/>
          <w:jc w:val="center"/>
        </w:trPr>
        <w:tc>
          <w:tcPr>
            <w:tcW w:w="624" w:type="dxa"/>
            <w:shd w:val="clear" w:color="auto" w:fill="1F4E79"/>
          </w:tcPr>
          <w:p w14:paraId="1EAABBA1" w14:textId="77777777" w:rsidR="003200F7" w:rsidRDefault="00000000">
            <w:pPr>
              <w:spacing w:after="0"/>
              <w:jc w:val="center"/>
            </w:pPr>
            <w:r>
              <w:rPr>
                <w:b/>
                <w:color w:val="FFFFFF"/>
                <w:sz w:val="17"/>
              </w:rPr>
              <w:t>#</w:t>
            </w:r>
          </w:p>
        </w:tc>
        <w:tc>
          <w:tcPr>
            <w:tcW w:w="5443" w:type="dxa"/>
            <w:shd w:val="clear" w:color="auto" w:fill="1F4E79"/>
          </w:tcPr>
          <w:p w14:paraId="16ECDAF2" w14:textId="77777777" w:rsidR="003200F7" w:rsidRDefault="00000000">
            <w:pPr>
              <w:spacing w:after="0"/>
              <w:jc w:val="center"/>
            </w:pPr>
            <w:r>
              <w:rPr>
                <w:b/>
                <w:color w:val="FFFFFF"/>
                <w:sz w:val="17"/>
              </w:rPr>
              <w:t>Idea</w:t>
            </w:r>
          </w:p>
        </w:tc>
        <w:tc>
          <w:tcPr>
            <w:tcW w:w="850" w:type="dxa"/>
            <w:shd w:val="clear" w:color="auto" w:fill="1F4E79"/>
          </w:tcPr>
          <w:p w14:paraId="17982605" w14:textId="77777777" w:rsidR="003200F7" w:rsidRDefault="00000000">
            <w:pPr>
              <w:spacing w:after="0"/>
              <w:jc w:val="center"/>
            </w:pPr>
            <w:r>
              <w:rPr>
                <w:b/>
                <w:color w:val="FFFFFF"/>
                <w:sz w:val="17"/>
              </w:rPr>
              <w:t>Impact 30%</w:t>
            </w:r>
          </w:p>
        </w:tc>
        <w:tc>
          <w:tcPr>
            <w:tcW w:w="850" w:type="dxa"/>
            <w:shd w:val="clear" w:color="auto" w:fill="1F4E79"/>
          </w:tcPr>
          <w:p w14:paraId="42F758D2" w14:textId="77777777" w:rsidR="003200F7" w:rsidRDefault="00000000">
            <w:pPr>
              <w:spacing w:after="0"/>
              <w:jc w:val="center"/>
            </w:pPr>
            <w:r>
              <w:rPr>
                <w:b/>
                <w:color w:val="FFFFFF"/>
                <w:sz w:val="17"/>
              </w:rPr>
              <w:t>Feasibility 25%</w:t>
            </w:r>
          </w:p>
        </w:tc>
        <w:tc>
          <w:tcPr>
            <w:tcW w:w="907" w:type="dxa"/>
            <w:shd w:val="clear" w:color="auto" w:fill="1F4E79"/>
          </w:tcPr>
          <w:p w14:paraId="26174350" w14:textId="77777777" w:rsidR="003200F7" w:rsidRDefault="00000000">
            <w:pPr>
              <w:spacing w:after="0"/>
              <w:jc w:val="center"/>
            </w:pPr>
            <w:r>
              <w:rPr>
                <w:b/>
                <w:color w:val="FFFFFF"/>
                <w:sz w:val="17"/>
              </w:rPr>
              <w:t>Accuracy 20%</w:t>
            </w:r>
          </w:p>
        </w:tc>
        <w:tc>
          <w:tcPr>
            <w:tcW w:w="794" w:type="dxa"/>
            <w:shd w:val="clear" w:color="auto" w:fill="1F4E79"/>
          </w:tcPr>
          <w:p w14:paraId="657E116D" w14:textId="77777777" w:rsidR="003200F7" w:rsidRDefault="00000000">
            <w:pPr>
              <w:spacing w:after="0"/>
              <w:jc w:val="center"/>
            </w:pPr>
            <w:r>
              <w:rPr>
                <w:b/>
                <w:color w:val="FFFFFF"/>
                <w:sz w:val="17"/>
              </w:rPr>
              <w:t>Effort 15%</w:t>
            </w:r>
          </w:p>
        </w:tc>
        <w:tc>
          <w:tcPr>
            <w:tcW w:w="737" w:type="dxa"/>
            <w:shd w:val="clear" w:color="auto" w:fill="1F4E79"/>
          </w:tcPr>
          <w:p w14:paraId="306F79BC" w14:textId="77777777" w:rsidR="003200F7" w:rsidRDefault="00000000">
            <w:pPr>
              <w:spacing w:after="0"/>
              <w:jc w:val="center"/>
            </w:pPr>
            <w:r>
              <w:rPr>
                <w:b/>
                <w:color w:val="FFFFFF"/>
                <w:sz w:val="17"/>
              </w:rPr>
              <w:t>Risk 10%</w:t>
            </w:r>
          </w:p>
        </w:tc>
        <w:tc>
          <w:tcPr>
            <w:tcW w:w="850" w:type="dxa"/>
            <w:shd w:val="clear" w:color="auto" w:fill="1F4E79"/>
          </w:tcPr>
          <w:p w14:paraId="3F9DF3CB" w14:textId="77777777" w:rsidR="003200F7" w:rsidRDefault="00000000">
            <w:pPr>
              <w:spacing w:after="0"/>
              <w:jc w:val="center"/>
            </w:pPr>
            <w:r>
              <w:rPr>
                <w:b/>
                <w:color w:val="FFFFFF"/>
                <w:sz w:val="17"/>
              </w:rPr>
              <w:t>Score</w:t>
            </w:r>
          </w:p>
        </w:tc>
        <w:tc>
          <w:tcPr>
            <w:tcW w:w="2721" w:type="dxa"/>
            <w:shd w:val="clear" w:color="auto" w:fill="1F4E79"/>
          </w:tcPr>
          <w:p w14:paraId="299E8C10" w14:textId="77777777" w:rsidR="003200F7" w:rsidRDefault="00000000">
            <w:pPr>
              <w:spacing w:after="0"/>
              <w:jc w:val="center"/>
            </w:pPr>
            <w:r>
              <w:rPr>
                <w:b/>
                <w:color w:val="FFFFFF"/>
                <w:sz w:val="17"/>
              </w:rPr>
              <w:t>Quadrant / Decision</w:t>
            </w:r>
          </w:p>
        </w:tc>
      </w:tr>
      <w:tr w:rsidR="003200F7" w14:paraId="43167054" w14:textId="77777777">
        <w:trPr>
          <w:cantSplit/>
          <w:jc w:val="center"/>
        </w:trPr>
        <w:tc>
          <w:tcPr>
            <w:tcW w:w="624" w:type="dxa"/>
          </w:tcPr>
          <w:p w14:paraId="5F18C769" w14:textId="77777777" w:rsidR="003200F7" w:rsidRDefault="00000000">
            <w:pPr>
              <w:spacing w:after="0"/>
              <w:jc w:val="center"/>
            </w:pPr>
            <w:r>
              <w:rPr>
                <w:b/>
                <w:color w:val="2887A1"/>
                <w:sz w:val="16"/>
              </w:rPr>
              <w:t>1</w:t>
            </w:r>
          </w:p>
        </w:tc>
        <w:tc>
          <w:tcPr>
            <w:tcW w:w="5443" w:type="dxa"/>
          </w:tcPr>
          <w:p w14:paraId="54A6F91C" w14:textId="77777777" w:rsidR="003200F7" w:rsidRDefault="00000000">
            <w:pPr>
              <w:spacing w:after="0"/>
            </w:pPr>
            <w:r>
              <w:rPr>
                <w:sz w:val="16"/>
              </w:rPr>
              <w:t>Trigger the classification flow the moment a new ticket is created</w:t>
            </w:r>
          </w:p>
        </w:tc>
        <w:tc>
          <w:tcPr>
            <w:tcW w:w="850" w:type="dxa"/>
          </w:tcPr>
          <w:p w14:paraId="24AF8B94" w14:textId="77777777" w:rsidR="003200F7" w:rsidRDefault="00000000">
            <w:pPr>
              <w:spacing w:after="0"/>
              <w:jc w:val="center"/>
            </w:pPr>
            <w:r>
              <w:rPr>
                <w:sz w:val="16"/>
              </w:rPr>
              <w:t>5</w:t>
            </w:r>
          </w:p>
        </w:tc>
        <w:tc>
          <w:tcPr>
            <w:tcW w:w="850" w:type="dxa"/>
          </w:tcPr>
          <w:p w14:paraId="7D8A6F86" w14:textId="77777777" w:rsidR="003200F7" w:rsidRDefault="00000000">
            <w:pPr>
              <w:spacing w:after="0"/>
              <w:jc w:val="center"/>
            </w:pPr>
            <w:r>
              <w:rPr>
                <w:sz w:val="16"/>
              </w:rPr>
              <w:t>5</w:t>
            </w:r>
          </w:p>
        </w:tc>
        <w:tc>
          <w:tcPr>
            <w:tcW w:w="907" w:type="dxa"/>
          </w:tcPr>
          <w:p w14:paraId="42E561D0" w14:textId="77777777" w:rsidR="003200F7" w:rsidRDefault="00000000">
            <w:pPr>
              <w:spacing w:after="0"/>
              <w:jc w:val="center"/>
            </w:pPr>
            <w:r>
              <w:rPr>
                <w:sz w:val="16"/>
              </w:rPr>
              <w:t>5</w:t>
            </w:r>
          </w:p>
        </w:tc>
        <w:tc>
          <w:tcPr>
            <w:tcW w:w="794" w:type="dxa"/>
          </w:tcPr>
          <w:p w14:paraId="74E64565" w14:textId="77777777" w:rsidR="003200F7" w:rsidRDefault="00000000">
            <w:pPr>
              <w:spacing w:after="0"/>
              <w:jc w:val="center"/>
            </w:pPr>
            <w:r>
              <w:rPr>
                <w:sz w:val="16"/>
              </w:rPr>
              <w:t>5</w:t>
            </w:r>
          </w:p>
        </w:tc>
        <w:tc>
          <w:tcPr>
            <w:tcW w:w="737" w:type="dxa"/>
          </w:tcPr>
          <w:p w14:paraId="410135EB" w14:textId="77777777" w:rsidR="003200F7" w:rsidRDefault="00000000">
            <w:pPr>
              <w:spacing w:after="0"/>
              <w:jc w:val="center"/>
            </w:pPr>
            <w:r>
              <w:rPr>
                <w:sz w:val="16"/>
              </w:rPr>
              <w:t>4</w:t>
            </w:r>
          </w:p>
        </w:tc>
        <w:tc>
          <w:tcPr>
            <w:tcW w:w="850" w:type="dxa"/>
          </w:tcPr>
          <w:p w14:paraId="667E4685" w14:textId="77777777" w:rsidR="003200F7" w:rsidRDefault="00000000">
            <w:pPr>
              <w:spacing w:after="0"/>
              <w:jc w:val="center"/>
            </w:pPr>
            <w:r>
              <w:rPr>
                <w:b/>
                <w:color w:val="1F8476"/>
                <w:sz w:val="17"/>
              </w:rPr>
              <w:t>4.90</w:t>
            </w:r>
          </w:p>
        </w:tc>
        <w:tc>
          <w:tcPr>
            <w:tcW w:w="2721" w:type="dxa"/>
          </w:tcPr>
          <w:p w14:paraId="15644777" w14:textId="77777777" w:rsidR="003200F7" w:rsidRDefault="00000000">
            <w:pPr>
              <w:spacing w:after="0"/>
            </w:pPr>
            <w:r>
              <w:rPr>
                <w:sz w:val="16"/>
              </w:rPr>
              <w:t>DO FIRST - in scope (core build)</w:t>
            </w:r>
          </w:p>
        </w:tc>
      </w:tr>
      <w:tr w:rsidR="003200F7" w14:paraId="6FBD8253" w14:textId="77777777">
        <w:trPr>
          <w:cantSplit/>
          <w:jc w:val="center"/>
        </w:trPr>
        <w:tc>
          <w:tcPr>
            <w:tcW w:w="624" w:type="dxa"/>
          </w:tcPr>
          <w:p w14:paraId="4EE02706" w14:textId="77777777" w:rsidR="003200F7" w:rsidRDefault="00000000">
            <w:pPr>
              <w:spacing w:after="0"/>
              <w:jc w:val="center"/>
            </w:pPr>
            <w:r>
              <w:rPr>
                <w:b/>
                <w:color w:val="2887A1"/>
                <w:sz w:val="16"/>
              </w:rPr>
              <w:t>2</w:t>
            </w:r>
          </w:p>
        </w:tc>
        <w:tc>
          <w:tcPr>
            <w:tcW w:w="5443" w:type="dxa"/>
          </w:tcPr>
          <w:p w14:paraId="0845E939" w14:textId="77777777" w:rsidR="003200F7" w:rsidRDefault="00000000">
            <w:pPr>
              <w:spacing w:after="0"/>
            </w:pPr>
            <w:r>
              <w:rPr>
                <w:sz w:val="16"/>
              </w:rPr>
              <w:t>Maintain a rule table of keywords that maps text to a category</w:t>
            </w:r>
          </w:p>
        </w:tc>
        <w:tc>
          <w:tcPr>
            <w:tcW w:w="850" w:type="dxa"/>
          </w:tcPr>
          <w:p w14:paraId="7D10F397" w14:textId="77777777" w:rsidR="003200F7" w:rsidRDefault="00000000">
            <w:pPr>
              <w:spacing w:after="0"/>
              <w:jc w:val="center"/>
            </w:pPr>
            <w:r>
              <w:rPr>
                <w:sz w:val="16"/>
              </w:rPr>
              <w:t>5</w:t>
            </w:r>
          </w:p>
        </w:tc>
        <w:tc>
          <w:tcPr>
            <w:tcW w:w="850" w:type="dxa"/>
          </w:tcPr>
          <w:p w14:paraId="0E5DD76D" w14:textId="77777777" w:rsidR="003200F7" w:rsidRDefault="00000000">
            <w:pPr>
              <w:spacing w:after="0"/>
              <w:jc w:val="center"/>
            </w:pPr>
            <w:r>
              <w:rPr>
                <w:sz w:val="16"/>
              </w:rPr>
              <w:t>5</w:t>
            </w:r>
          </w:p>
        </w:tc>
        <w:tc>
          <w:tcPr>
            <w:tcW w:w="907" w:type="dxa"/>
          </w:tcPr>
          <w:p w14:paraId="411E35E8" w14:textId="77777777" w:rsidR="003200F7" w:rsidRDefault="00000000">
            <w:pPr>
              <w:spacing w:after="0"/>
              <w:jc w:val="center"/>
            </w:pPr>
            <w:r>
              <w:rPr>
                <w:sz w:val="16"/>
              </w:rPr>
              <w:t>4</w:t>
            </w:r>
          </w:p>
        </w:tc>
        <w:tc>
          <w:tcPr>
            <w:tcW w:w="794" w:type="dxa"/>
          </w:tcPr>
          <w:p w14:paraId="3F06DFCC" w14:textId="77777777" w:rsidR="003200F7" w:rsidRDefault="00000000">
            <w:pPr>
              <w:spacing w:after="0"/>
              <w:jc w:val="center"/>
            </w:pPr>
            <w:r>
              <w:rPr>
                <w:sz w:val="16"/>
              </w:rPr>
              <w:t>4</w:t>
            </w:r>
          </w:p>
        </w:tc>
        <w:tc>
          <w:tcPr>
            <w:tcW w:w="737" w:type="dxa"/>
          </w:tcPr>
          <w:p w14:paraId="05C458C6" w14:textId="77777777" w:rsidR="003200F7" w:rsidRDefault="00000000">
            <w:pPr>
              <w:spacing w:after="0"/>
              <w:jc w:val="center"/>
            </w:pPr>
            <w:r>
              <w:rPr>
                <w:sz w:val="16"/>
              </w:rPr>
              <w:t>4</w:t>
            </w:r>
          </w:p>
        </w:tc>
        <w:tc>
          <w:tcPr>
            <w:tcW w:w="850" w:type="dxa"/>
          </w:tcPr>
          <w:p w14:paraId="588E583A" w14:textId="77777777" w:rsidR="003200F7" w:rsidRDefault="00000000">
            <w:pPr>
              <w:spacing w:after="0"/>
              <w:jc w:val="center"/>
            </w:pPr>
            <w:r>
              <w:rPr>
                <w:b/>
                <w:color w:val="1F8476"/>
                <w:sz w:val="17"/>
              </w:rPr>
              <w:t>4.55</w:t>
            </w:r>
          </w:p>
        </w:tc>
        <w:tc>
          <w:tcPr>
            <w:tcW w:w="2721" w:type="dxa"/>
          </w:tcPr>
          <w:p w14:paraId="67DBA107" w14:textId="77777777" w:rsidR="003200F7" w:rsidRDefault="00000000">
            <w:pPr>
              <w:spacing w:after="0"/>
            </w:pPr>
            <w:r>
              <w:rPr>
                <w:sz w:val="16"/>
              </w:rPr>
              <w:t>DO FIRST - in scope</w:t>
            </w:r>
          </w:p>
        </w:tc>
      </w:tr>
      <w:tr w:rsidR="003200F7" w14:paraId="5D0A915D" w14:textId="77777777">
        <w:trPr>
          <w:cantSplit/>
          <w:jc w:val="center"/>
        </w:trPr>
        <w:tc>
          <w:tcPr>
            <w:tcW w:w="624" w:type="dxa"/>
          </w:tcPr>
          <w:p w14:paraId="543DA2DC" w14:textId="77777777" w:rsidR="003200F7" w:rsidRDefault="00000000">
            <w:pPr>
              <w:spacing w:after="0"/>
              <w:jc w:val="center"/>
            </w:pPr>
            <w:r>
              <w:rPr>
                <w:b/>
                <w:color w:val="2887A1"/>
                <w:sz w:val="16"/>
              </w:rPr>
              <w:t>3</w:t>
            </w:r>
          </w:p>
        </w:tc>
        <w:tc>
          <w:tcPr>
            <w:tcW w:w="5443" w:type="dxa"/>
          </w:tcPr>
          <w:p w14:paraId="5B9DC3BD" w14:textId="77777777" w:rsidR="003200F7" w:rsidRDefault="00000000">
            <w:pPr>
              <w:spacing w:after="0"/>
            </w:pPr>
            <w:r>
              <w:rPr>
                <w:sz w:val="16"/>
              </w:rPr>
              <w:t>Accept the automatic category only above a confidence threshold</w:t>
            </w:r>
          </w:p>
        </w:tc>
        <w:tc>
          <w:tcPr>
            <w:tcW w:w="850" w:type="dxa"/>
          </w:tcPr>
          <w:p w14:paraId="4E6B0020" w14:textId="77777777" w:rsidR="003200F7" w:rsidRDefault="00000000">
            <w:pPr>
              <w:spacing w:after="0"/>
              <w:jc w:val="center"/>
            </w:pPr>
            <w:r>
              <w:rPr>
                <w:sz w:val="16"/>
              </w:rPr>
              <w:t>4</w:t>
            </w:r>
          </w:p>
        </w:tc>
        <w:tc>
          <w:tcPr>
            <w:tcW w:w="850" w:type="dxa"/>
          </w:tcPr>
          <w:p w14:paraId="79F0BCFD" w14:textId="77777777" w:rsidR="003200F7" w:rsidRDefault="00000000">
            <w:pPr>
              <w:spacing w:after="0"/>
              <w:jc w:val="center"/>
            </w:pPr>
            <w:r>
              <w:rPr>
                <w:sz w:val="16"/>
              </w:rPr>
              <w:t>4</w:t>
            </w:r>
          </w:p>
        </w:tc>
        <w:tc>
          <w:tcPr>
            <w:tcW w:w="907" w:type="dxa"/>
          </w:tcPr>
          <w:p w14:paraId="238F2F4C" w14:textId="77777777" w:rsidR="003200F7" w:rsidRDefault="00000000">
            <w:pPr>
              <w:spacing w:after="0"/>
              <w:jc w:val="center"/>
            </w:pPr>
            <w:r>
              <w:rPr>
                <w:sz w:val="16"/>
              </w:rPr>
              <w:t>5</w:t>
            </w:r>
          </w:p>
        </w:tc>
        <w:tc>
          <w:tcPr>
            <w:tcW w:w="794" w:type="dxa"/>
          </w:tcPr>
          <w:p w14:paraId="471633FA" w14:textId="77777777" w:rsidR="003200F7" w:rsidRDefault="00000000">
            <w:pPr>
              <w:spacing w:after="0"/>
              <w:jc w:val="center"/>
            </w:pPr>
            <w:r>
              <w:rPr>
                <w:sz w:val="16"/>
              </w:rPr>
              <w:t>5</w:t>
            </w:r>
          </w:p>
        </w:tc>
        <w:tc>
          <w:tcPr>
            <w:tcW w:w="737" w:type="dxa"/>
          </w:tcPr>
          <w:p w14:paraId="39D4CE98" w14:textId="77777777" w:rsidR="003200F7" w:rsidRDefault="00000000">
            <w:pPr>
              <w:spacing w:after="0"/>
              <w:jc w:val="center"/>
            </w:pPr>
            <w:r>
              <w:rPr>
                <w:sz w:val="16"/>
              </w:rPr>
              <w:t>4</w:t>
            </w:r>
          </w:p>
        </w:tc>
        <w:tc>
          <w:tcPr>
            <w:tcW w:w="850" w:type="dxa"/>
          </w:tcPr>
          <w:p w14:paraId="34066FB7" w14:textId="77777777" w:rsidR="003200F7" w:rsidRDefault="00000000">
            <w:pPr>
              <w:spacing w:after="0"/>
              <w:jc w:val="center"/>
            </w:pPr>
            <w:r>
              <w:rPr>
                <w:b/>
                <w:color w:val="1F8476"/>
                <w:sz w:val="17"/>
              </w:rPr>
              <w:t>4.35</w:t>
            </w:r>
          </w:p>
        </w:tc>
        <w:tc>
          <w:tcPr>
            <w:tcW w:w="2721" w:type="dxa"/>
          </w:tcPr>
          <w:p w14:paraId="75F898CB" w14:textId="77777777" w:rsidR="003200F7" w:rsidRDefault="00000000">
            <w:pPr>
              <w:spacing w:after="0"/>
            </w:pPr>
            <w:r>
              <w:rPr>
                <w:sz w:val="16"/>
              </w:rPr>
              <w:t>DO FIRST - in scope</w:t>
            </w:r>
          </w:p>
        </w:tc>
      </w:tr>
      <w:tr w:rsidR="003200F7" w14:paraId="683CBF53" w14:textId="77777777">
        <w:trPr>
          <w:cantSplit/>
          <w:jc w:val="center"/>
        </w:trPr>
        <w:tc>
          <w:tcPr>
            <w:tcW w:w="624" w:type="dxa"/>
          </w:tcPr>
          <w:p w14:paraId="79779318" w14:textId="77777777" w:rsidR="003200F7" w:rsidRDefault="00000000">
            <w:pPr>
              <w:spacing w:after="0"/>
              <w:jc w:val="center"/>
            </w:pPr>
            <w:r>
              <w:rPr>
                <w:b/>
                <w:color w:val="2887A1"/>
                <w:sz w:val="16"/>
              </w:rPr>
              <w:t>4</w:t>
            </w:r>
          </w:p>
        </w:tc>
        <w:tc>
          <w:tcPr>
            <w:tcW w:w="5443" w:type="dxa"/>
          </w:tcPr>
          <w:p w14:paraId="7B52F8A6" w14:textId="77777777" w:rsidR="003200F7" w:rsidRDefault="00000000">
            <w:pPr>
              <w:spacing w:after="0"/>
            </w:pPr>
            <w:r>
              <w:rPr>
                <w:sz w:val="16"/>
              </w:rPr>
              <w:t>Auto-set the assignment group from the predicted category</w:t>
            </w:r>
          </w:p>
        </w:tc>
        <w:tc>
          <w:tcPr>
            <w:tcW w:w="850" w:type="dxa"/>
          </w:tcPr>
          <w:p w14:paraId="3919FF1A" w14:textId="77777777" w:rsidR="003200F7" w:rsidRDefault="00000000">
            <w:pPr>
              <w:spacing w:after="0"/>
              <w:jc w:val="center"/>
            </w:pPr>
            <w:r>
              <w:rPr>
                <w:sz w:val="16"/>
              </w:rPr>
              <w:t>5</w:t>
            </w:r>
          </w:p>
        </w:tc>
        <w:tc>
          <w:tcPr>
            <w:tcW w:w="850" w:type="dxa"/>
          </w:tcPr>
          <w:p w14:paraId="355C5998" w14:textId="77777777" w:rsidR="003200F7" w:rsidRDefault="00000000">
            <w:pPr>
              <w:spacing w:after="0"/>
              <w:jc w:val="center"/>
            </w:pPr>
            <w:r>
              <w:rPr>
                <w:sz w:val="16"/>
              </w:rPr>
              <w:t>4</w:t>
            </w:r>
          </w:p>
        </w:tc>
        <w:tc>
          <w:tcPr>
            <w:tcW w:w="907" w:type="dxa"/>
          </w:tcPr>
          <w:p w14:paraId="32E5EB32" w14:textId="77777777" w:rsidR="003200F7" w:rsidRDefault="00000000">
            <w:pPr>
              <w:spacing w:after="0"/>
              <w:jc w:val="center"/>
            </w:pPr>
            <w:r>
              <w:rPr>
                <w:sz w:val="16"/>
              </w:rPr>
              <w:t>4</w:t>
            </w:r>
          </w:p>
        </w:tc>
        <w:tc>
          <w:tcPr>
            <w:tcW w:w="794" w:type="dxa"/>
          </w:tcPr>
          <w:p w14:paraId="397CA1E0" w14:textId="77777777" w:rsidR="003200F7" w:rsidRDefault="00000000">
            <w:pPr>
              <w:spacing w:after="0"/>
              <w:jc w:val="center"/>
            </w:pPr>
            <w:r>
              <w:rPr>
                <w:sz w:val="16"/>
              </w:rPr>
              <w:t>4</w:t>
            </w:r>
          </w:p>
        </w:tc>
        <w:tc>
          <w:tcPr>
            <w:tcW w:w="737" w:type="dxa"/>
          </w:tcPr>
          <w:p w14:paraId="7D5AD780" w14:textId="77777777" w:rsidR="003200F7" w:rsidRDefault="00000000">
            <w:pPr>
              <w:spacing w:after="0"/>
              <w:jc w:val="center"/>
            </w:pPr>
            <w:r>
              <w:rPr>
                <w:sz w:val="16"/>
              </w:rPr>
              <w:t>3</w:t>
            </w:r>
          </w:p>
        </w:tc>
        <w:tc>
          <w:tcPr>
            <w:tcW w:w="850" w:type="dxa"/>
          </w:tcPr>
          <w:p w14:paraId="210A547F" w14:textId="77777777" w:rsidR="003200F7" w:rsidRDefault="00000000">
            <w:pPr>
              <w:spacing w:after="0"/>
              <w:jc w:val="center"/>
            </w:pPr>
            <w:r>
              <w:rPr>
                <w:b/>
                <w:color w:val="1F8476"/>
                <w:sz w:val="17"/>
              </w:rPr>
              <w:t>4.20</w:t>
            </w:r>
          </w:p>
        </w:tc>
        <w:tc>
          <w:tcPr>
            <w:tcW w:w="2721" w:type="dxa"/>
          </w:tcPr>
          <w:p w14:paraId="24583D84" w14:textId="77777777" w:rsidR="003200F7" w:rsidRDefault="00000000">
            <w:pPr>
              <w:spacing w:after="0"/>
            </w:pPr>
            <w:r>
              <w:rPr>
                <w:sz w:val="16"/>
              </w:rPr>
              <w:t>PLAN / BIG BET - phase 2</w:t>
            </w:r>
          </w:p>
        </w:tc>
      </w:tr>
      <w:tr w:rsidR="003200F7" w14:paraId="5E39DE3E" w14:textId="77777777">
        <w:trPr>
          <w:cantSplit/>
          <w:jc w:val="center"/>
        </w:trPr>
        <w:tc>
          <w:tcPr>
            <w:tcW w:w="624" w:type="dxa"/>
          </w:tcPr>
          <w:p w14:paraId="7D84D334" w14:textId="77777777" w:rsidR="003200F7" w:rsidRDefault="00000000">
            <w:pPr>
              <w:spacing w:after="0"/>
              <w:jc w:val="center"/>
            </w:pPr>
            <w:r>
              <w:rPr>
                <w:b/>
                <w:color w:val="2887A1"/>
                <w:sz w:val="16"/>
              </w:rPr>
              <w:t>5</w:t>
            </w:r>
          </w:p>
        </w:tc>
        <w:tc>
          <w:tcPr>
            <w:tcW w:w="5443" w:type="dxa"/>
          </w:tcPr>
          <w:p w14:paraId="6BA75BFD" w14:textId="77777777" w:rsidR="003200F7" w:rsidRDefault="00000000">
            <w:pPr>
              <w:spacing w:after="0"/>
            </w:pPr>
            <w:r>
              <w:rPr>
                <w:sz w:val="16"/>
              </w:rPr>
              <w:t>Use Predictive Intelligence for the category prediction</w:t>
            </w:r>
          </w:p>
        </w:tc>
        <w:tc>
          <w:tcPr>
            <w:tcW w:w="850" w:type="dxa"/>
          </w:tcPr>
          <w:p w14:paraId="0E80DA8C" w14:textId="77777777" w:rsidR="003200F7" w:rsidRDefault="00000000">
            <w:pPr>
              <w:spacing w:after="0"/>
              <w:jc w:val="center"/>
            </w:pPr>
            <w:r>
              <w:rPr>
                <w:sz w:val="16"/>
              </w:rPr>
              <w:t>4</w:t>
            </w:r>
          </w:p>
        </w:tc>
        <w:tc>
          <w:tcPr>
            <w:tcW w:w="850" w:type="dxa"/>
          </w:tcPr>
          <w:p w14:paraId="004CD40D" w14:textId="77777777" w:rsidR="003200F7" w:rsidRDefault="00000000">
            <w:pPr>
              <w:spacing w:after="0"/>
              <w:jc w:val="center"/>
            </w:pPr>
            <w:r>
              <w:rPr>
                <w:sz w:val="16"/>
              </w:rPr>
              <w:t>3</w:t>
            </w:r>
          </w:p>
        </w:tc>
        <w:tc>
          <w:tcPr>
            <w:tcW w:w="907" w:type="dxa"/>
          </w:tcPr>
          <w:p w14:paraId="1E6FAA20" w14:textId="77777777" w:rsidR="003200F7" w:rsidRDefault="00000000">
            <w:pPr>
              <w:spacing w:after="0"/>
              <w:jc w:val="center"/>
            </w:pPr>
            <w:r>
              <w:rPr>
                <w:sz w:val="16"/>
              </w:rPr>
              <w:t>5</w:t>
            </w:r>
          </w:p>
        </w:tc>
        <w:tc>
          <w:tcPr>
            <w:tcW w:w="794" w:type="dxa"/>
          </w:tcPr>
          <w:p w14:paraId="3CDE5855" w14:textId="77777777" w:rsidR="003200F7" w:rsidRDefault="00000000">
            <w:pPr>
              <w:spacing w:after="0"/>
              <w:jc w:val="center"/>
            </w:pPr>
            <w:r>
              <w:rPr>
                <w:sz w:val="16"/>
              </w:rPr>
              <w:t>3</w:t>
            </w:r>
          </w:p>
        </w:tc>
        <w:tc>
          <w:tcPr>
            <w:tcW w:w="737" w:type="dxa"/>
          </w:tcPr>
          <w:p w14:paraId="38EF7A6A" w14:textId="77777777" w:rsidR="003200F7" w:rsidRDefault="00000000">
            <w:pPr>
              <w:spacing w:after="0"/>
              <w:jc w:val="center"/>
            </w:pPr>
            <w:r>
              <w:rPr>
                <w:sz w:val="16"/>
              </w:rPr>
              <w:t>3</w:t>
            </w:r>
          </w:p>
        </w:tc>
        <w:tc>
          <w:tcPr>
            <w:tcW w:w="850" w:type="dxa"/>
          </w:tcPr>
          <w:p w14:paraId="5637FD90" w14:textId="77777777" w:rsidR="003200F7" w:rsidRDefault="00000000">
            <w:pPr>
              <w:spacing w:after="0"/>
              <w:jc w:val="center"/>
            </w:pPr>
            <w:r>
              <w:rPr>
                <w:b/>
                <w:color w:val="1F8476"/>
                <w:sz w:val="17"/>
              </w:rPr>
              <w:t>3.70</w:t>
            </w:r>
          </w:p>
        </w:tc>
        <w:tc>
          <w:tcPr>
            <w:tcW w:w="2721" w:type="dxa"/>
          </w:tcPr>
          <w:p w14:paraId="3D075AF9" w14:textId="77777777" w:rsidR="003200F7" w:rsidRDefault="00000000">
            <w:pPr>
              <w:spacing w:after="0"/>
            </w:pPr>
            <w:r>
              <w:rPr>
                <w:sz w:val="16"/>
              </w:rPr>
              <w:t>PLAN / BIG BET - phase 2</w:t>
            </w:r>
          </w:p>
        </w:tc>
      </w:tr>
      <w:tr w:rsidR="003200F7" w14:paraId="55E18117" w14:textId="77777777">
        <w:trPr>
          <w:cantSplit/>
          <w:jc w:val="center"/>
        </w:trPr>
        <w:tc>
          <w:tcPr>
            <w:tcW w:w="624" w:type="dxa"/>
          </w:tcPr>
          <w:p w14:paraId="6D0FDDEB" w14:textId="77777777" w:rsidR="003200F7" w:rsidRDefault="00000000">
            <w:pPr>
              <w:spacing w:after="0"/>
              <w:jc w:val="center"/>
            </w:pPr>
            <w:r>
              <w:rPr>
                <w:b/>
                <w:color w:val="2887A1"/>
                <w:sz w:val="16"/>
              </w:rPr>
              <w:t>6</w:t>
            </w:r>
          </w:p>
        </w:tc>
        <w:tc>
          <w:tcPr>
            <w:tcW w:w="5443" w:type="dxa"/>
          </w:tcPr>
          <w:p w14:paraId="14C161B5" w14:textId="77777777" w:rsidR="003200F7" w:rsidRDefault="00000000">
            <w:pPr>
              <w:spacing w:after="0"/>
            </w:pPr>
            <w:r>
              <w:rPr>
                <w:sz w:val="16"/>
              </w:rPr>
              <w:t>Apply the same classification to tickets raised by inbound email</w:t>
            </w:r>
          </w:p>
        </w:tc>
        <w:tc>
          <w:tcPr>
            <w:tcW w:w="850" w:type="dxa"/>
          </w:tcPr>
          <w:p w14:paraId="59CE0E6E" w14:textId="77777777" w:rsidR="003200F7" w:rsidRDefault="00000000">
            <w:pPr>
              <w:spacing w:after="0"/>
              <w:jc w:val="center"/>
            </w:pPr>
            <w:r>
              <w:rPr>
                <w:sz w:val="16"/>
              </w:rPr>
              <w:t>4</w:t>
            </w:r>
          </w:p>
        </w:tc>
        <w:tc>
          <w:tcPr>
            <w:tcW w:w="850" w:type="dxa"/>
          </w:tcPr>
          <w:p w14:paraId="510C7C35" w14:textId="77777777" w:rsidR="003200F7" w:rsidRDefault="00000000">
            <w:pPr>
              <w:spacing w:after="0"/>
              <w:jc w:val="center"/>
            </w:pPr>
            <w:r>
              <w:rPr>
                <w:sz w:val="16"/>
              </w:rPr>
              <w:t>5</w:t>
            </w:r>
          </w:p>
        </w:tc>
        <w:tc>
          <w:tcPr>
            <w:tcW w:w="907" w:type="dxa"/>
          </w:tcPr>
          <w:p w14:paraId="6705ECD2" w14:textId="77777777" w:rsidR="003200F7" w:rsidRDefault="00000000">
            <w:pPr>
              <w:spacing w:after="0"/>
              <w:jc w:val="center"/>
            </w:pPr>
            <w:r>
              <w:rPr>
                <w:sz w:val="16"/>
              </w:rPr>
              <w:t>4</w:t>
            </w:r>
          </w:p>
        </w:tc>
        <w:tc>
          <w:tcPr>
            <w:tcW w:w="794" w:type="dxa"/>
          </w:tcPr>
          <w:p w14:paraId="695B1FE2" w14:textId="77777777" w:rsidR="003200F7" w:rsidRDefault="00000000">
            <w:pPr>
              <w:spacing w:after="0"/>
              <w:jc w:val="center"/>
            </w:pPr>
            <w:r>
              <w:rPr>
                <w:sz w:val="16"/>
              </w:rPr>
              <w:t>4</w:t>
            </w:r>
          </w:p>
        </w:tc>
        <w:tc>
          <w:tcPr>
            <w:tcW w:w="737" w:type="dxa"/>
          </w:tcPr>
          <w:p w14:paraId="67E31B02" w14:textId="77777777" w:rsidR="003200F7" w:rsidRDefault="00000000">
            <w:pPr>
              <w:spacing w:after="0"/>
              <w:jc w:val="center"/>
            </w:pPr>
            <w:r>
              <w:rPr>
                <w:sz w:val="16"/>
              </w:rPr>
              <w:t>3</w:t>
            </w:r>
          </w:p>
        </w:tc>
        <w:tc>
          <w:tcPr>
            <w:tcW w:w="850" w:type="dxa"/>
          </w:tcPr>
          <w:p w14:paraId="0E9009E0" w14:textId="77777777" w:rsidR="003200F7" w:rsidRDefault="00000000">
            <w:pPr>
              <w:spacing w:after="0"/>
              <w:jc w:val="center"/>
            </w:pPr>
            <w:r>
              <w:rPr>
                <w:b/>
                <w:color w:val="1F8476"/>
                <w:sz w:val="17"/>
              </w:rPr>
              <w:t>4.15</w:t>
            </w:r>
          </w:p>
        </w:tc>
        <w:tc>
          <w:tcPr>
            <w:tcW w:w="2721" w:type="dxa"/>
          </w:tcPr>
          <w:p w14:paraId="46D78A4D" w14:textId="77777777" w:rsidR="003200F7" w:rsidRDefault="00000000">
            <w:pPr>
              <w:spacing w:after="0"/>
            </w:pPr>
            <w:r>
              <w:rPr>
                <w:sz w:val="16"/>
              </w:rPr>
              <w:t>PLAN / BIG BET - phase 2</w:t>
            </w:r>
          </w:p>
        </w:tc>
      </w:tr>
      <w:tr w:rsidR="003200F7" w14:paraId="2FF1DD56" w14:textId="77777777">
        <w:trPr>
          <w:cantSplit/>
          <w:jc w:val="center"/>
        </w:trPr>
        <w:tc>
          <w:tcPr>
            <w:tcW w:w="624" w:type="dxa"/>
          </w:tcPr>
          <w:p w14:paraId="47223662" w14:textId="77777777" w:rsidR="003200F7" w:rsidRDefault="00000000">
            <w:pPr>
              <w:spacing w:after="0"/>
              <w:jc w:val="center"/>
            </w:pPr>
            <w:r>
              <w:rPr>
                <w:b/>
                <w:color w:val="2887A1"/>
                <w:sz w:val="16"/>
              </w:rPr>
              <w:t>7</w:t>
            </w:r>
          </w:p>
        </w:tc>
        <w:tc>
          <w:tcPr>
            <w:tcW w:w="5443" w:type="dxa"/>
          </w:tcPr>
          <w:p w14:paraId="068D1E14" w14:textId="77777777" w:rsidR="003200F7" w:rsidRDefault="00000000">
            <w:pPr>
              <w:spacing w:after="0"/>
            </w:pPr>
            <w:r>
              <w:rPr>
                <w:sz w:val="16"/>
              </w:rPr>
              <w:t>Score several signals (keywords, subject, description, CI) together</w:t>
            </w:r>
          </w:p>
        </w:tc>
        <w:tc>
          <w:tcPr>
            <w:tcW w:w="850" w:type="dxa"/>
          </w:tcPr>
          <w:p w14:paraId="6EC79BE3" w14:textId="77777777" w:rsidR="003200F7" w:rsidRDefault="00000000">
            <w:pPr>
              <w:spacing w:after="0"/>
              <w:jc w:val="center"/>
            </w:pPr>
            <w:r>
              <w:rPr>
                <w:sz w:val="16"/>
              </w:rPr>
              <w:t>3</w:t>
            </w:r>
          </w:p>
        </w:tc>
        <w:tc>
          <w:tcPr>
            <w:tcW w:w="850" w:type="dxa"/>
          </w:tcPr>
          <w:p w14:paraId="7AB43D43" w14:textId="77777777" w:rsidR="003200F7" w:rsidRDefault="00000000">
            <w:pPr>
              <w:spacing w:after="0"/>
              <w:jc w:val="center"/>
            </w:pPr>
            <w:r>
              <w:rPr>
                <w:sz w:val="16"/>
              </w:rPr>
              <w:t>3</w:t>
            </w:r>
          </w:p>
        </w:tc>
        <w:tc>
          <w:tcPr>
            <w:tcW w:w="907" w:type="dxa"/>
          </w:tcPr>
          <w:p w14:paraId="6F9F1F75" w14:textId="77777777" w:rsidR="003200F7" w:rsidRDefault="00000000">
            <w:pPr>
              <w:spacing w:after="0"/>
              <w:jc w:val="center"/>
            </w:pPr>
            <w:r>
              <w:rPr>
                <w:sz w:val="16"/>
              </w:rPr>
              <w:t>4</w:t>
            </w:r>
          </w:p>
        </w:tc>
        <w:tc>
          <w:tcPr>
            <w:tcW w:w="794" w:type="dxa"/>
          </w:tcPr>
          <w:p w14:paraId="4686CFE7" w14:textId="77777777" w:rsidR="003200F7" w:rsidRDefault="00000000">
            <w:pPr>
              <w:spacing w:after="0"/>
              <w:jc w:val="center"/>
            </w:pPr>
            <w:r>
              <w:rPr>
                <w:sz w:val="16"/>
              </w:rPr>
              <w:t>3</w:t>
            </w:r>
          </w:p>
        </w:tc>
        <w:tc>
          <w:tcPr>
            <w:tcW w:w="737" w:type="dxa"/>
          </w:tcPr>
          <w:p w14:paraId="3CE2A942" w14:textId="77777777" w:rsidR="003200F7" w:rsidRDefault="00000000">
            <w:pPr>
              <w:spacing w:after="0"/>
              <w:jc w:val="center"/>
            </w:pPr>
            <w:r>
              <w:rPr>
                <w:sz w:val="16"/>
              </w:rPr>
              <w:t>4</w:t>
            </w:r>
          </w:p>
        </w:tc>
        <w:tc>
          <w:tcPr>
            <w:tcW w:w="850" w:type="dxa"/>
          </w:tcPr>
          <w:p w14:paraId="5E8428BC" w14:textId="77777777" w:rsidR="003200F7" w:rsidRDefault="00000000">
            <w:pPr>
              <w:spacing w:after="0"/>
              <w:jc w:val="center"/>
            </w:pPr>
            <w:r>
              <w:rPr>
                <w:b/>
                <w:color w:val="1F8476"/>
                <w:sz w:val="17"/>
              </w:rPr>
              <w:t>3.30</w:t>
            </w:r>
          </w:p>
        </w:tc>
        <w:tc>
          <w:tcPr>
            <w:tcW w:w="2721" w:type="dxa"/>
          </w:tcPr>
          <w:p w14:paraId="0F1B9362" w14:textId="77777777" w:rsidR="003200F7" w:rsidRDefault="00000000">
            <w:pPr>
              <w:spacing w:after="0"/>
            </w:pPr>
            <w:r>
              <w:rPr>
                <w:sz w:val="16"/>
              </w:rPr>
              <w:t>PLAN / BIG BET - deferred</w:t>
            </w:r>
          </w:p>
        </w:tc>
      </w:tr>
      <w:tr w:rsidR="003200F7" w14:paraId="52F86347" w14:textId="77777777">
        <w:trPr>
          <w:cantSplit/>
          <w:jc w:val="center"/>
        </w:trPr>
        <w:tc>
          <w:tcPr>
            <w:tcW w:w="624" w:type="dxa"/>
          </w:tcPr>
          <w:p w14:paraId="6CC4F1B3" w14:textId="77777777" w:rsidR="003200F7" w:rsidRDefault="00000000">
            <w:pPr>
              <w:spacing w:after="0"/>
              <w:jc w:val="center"/>
            </w:pPr>
            <w:r>
              <w:rPr>
                <w:b/>
                <w:color w:val="2887A1"/>
                <w:sz w:val="16"/>
              </w:rPr>
              <w:t>8</w:t>
            </w:r>
          </w:p>
        </w:tc>
        <w:tc>
          <w:tcPr>
            <w:tcW w:w="5443" w:type="dxa"/>
          </w:tcPr>
          <w:p w14:paraId="5A79487A" w14:textId="77777777" w:rsidR="003200F7" w:rsidRDefault="00000000">
            <w:pPr>
              <w:spacing w:after="0"/>
            </w:pPr>
            <w:r>
              <w:rPr>
                <w:sz w:val="16"/>
              </w:rPr>
              <w:t>Derive priority automatically from category and impact</w:t>
            </w:r>
          </w:p>
        </w:tc>
        <w:tc>
          <w:tcPr>
            <w:tcW w:w="850" w:type="dxa"/>
          </w:tcPr>
          <w:p w14:paraId="79DE5240" w14:textId="77777777" w:rsidR="003200F7" w:rsidRDefault="00000000">
            <w:pPr>
              <w:spacing w:after="0"/>
              <w:jc w:val="center"/>
            </w:pPr>
            <w:r>
              <w:rPr>
                <w:sz w:val="16"/>
              </w:rPr>
              <w:t>4</w:t>
            </w:r>
          </w:p>
        </w:tc>
        <w:tc>
          <w:tcPr>
            <w:tcW w:w="850" w:type="dxa"/>
          </w:tcPr>
          <w:p w14:paraId="61064A99" w14:textId="77777777" w:rsidR="003200F7" w:rsidRDefault="00000000">
            <w:pPr>
              <w:spacing w:after="0"/>
              <w:jc w:val="center"/>
            </w:pPr>
            <w:r>
              <w:rPr>
                <w:sz w:val="16"/>
              </w:rPr>
              <w:t>4</w:t>
            </w:r>
          </w:p>
        </w:tc>
        <w:tc>
          <w:tcPr>
            <w:tcW w:w="907" w:type="dxa"/>
          </w:tcPr>
          <w:p w14:paraId="4968B868" w14:textId="77777777" w:rsidR="003200F7" w:rsidRDefault="00000000">
            <w:pPr>
              <w:spacing w:after="0"/>
              <w:jc w:val="center"/>
            </w:pPr>
            <w:r>
              <w:rPr>
                <w:sz w:val="16"/>
              </w:rPr>
              <w:t>3</w:t>
            </w:r>
          </w:p>
        </w:tc>
        <w:tc>
          <w:tcPr>
            <w:tcW w:w="794" w:type="dxa"/>
          </w:tcPr>
          <w:p w14:paraId="51774C0A" w14:textId="77777777" w:rsidR="003200F7" w:rsidRDefault="00000000">
            <w:pPr>
              <w:spacing w:after="0"/>
              <w:jc w:val="center"/>
            </w:pPr>
            <w:r>
              <w:rPr>
                <w:sz w:val="16"/>
              </w:rPr>
              <w:t>3</w:t>
            </w:r>
          </w:p>
        </w:tc>
        <w:tc>
          <w:tcPr>
            <w:tcW w:w="737" w:type="dxa"/>
          </w:tcPr>
          <w:p w14:paraId="68AD08CD" w14:textId="77777777" w:rsidR="003200F7" w:rsidRDefault="00000000">
            <w:pPr>
              <w:spacing w:after="0"/>
              <w:jc w:val="center"/>
            </w:pPr>
            <w:r>
              <w:rPr>
                <w:sz w:val="16"/>
              </w:rPr>
              <w:t>3</w:t>
            </w:r>
          </w:p>
        </w:tc>
        <w:tc>
          <w:tcPr>
            <w:tcW w:w="850" w:type="dxa"/>
          </w:tcPr>
          <w:p w14:paraId="51379343" w14:textId="77777777" w:rsidR="003200F7" w:rsidRDefault="00000000">
            <w:pPr>
              <w:spacing w:after="0"/>
              <w:jc w:val="center"/>
            </w:pPr>
            <w:r>
              <w:rPr>
                <w:b/>
                <w:color w:val="1F8476"/>
                <w:sz w:val="17"/>
              </w:rPr>
              <w:t>3.55</w:t>
            </w:r>
          </w:p>
        </w:tc>
        <w:tc>
          <w:tcPr>
            <w:tcW w:w="2721" w:type="dxa"/>
          </w:tcPr>
          <w:p w14:paraId="5C1955AB" w14:textId="77777777" w:rsidR="003200F7" w:rsidRDefault="00000000">
            <w:pPr>
              <w:spacing w:after="0"/>
            </w:pPr>
            <w:r>
              <w:rPr>
                <w:sz w:val="16"/>
              </w:rPr>
              <w:t>PLAN / BIG BET - deferred</w:t>
            </w:r>
          </w:p>
        </w:tc>
      </w:tr>
      <w:tr w:rsidR="003200F7" w14:paraId="0EF8393C" w14:textId="77777777">
        <w:trPr>
          <w:cantSplit/>
          <w:jc w:val="center"/>
        </w:trPr>
        <w:tc>
          <w:tcPr>
            <w:tcW w:w="624" w:type="dxa"/>
          </w:tcPr>
          <w:p w14:paraId="1E0572B0" w14:textId="77777777" w:rsidR="003200F7" w:rsidRDefault="00000000">
            <w:pPr>
              <w:spacing w:after="0"/>
              <w:jc w:val="center"/>
            </w:pPr>
            <w:r>
              <w:rPr>
                <w:b/>
                <w:color w:val="2887A1"/>
                <w:sz w:val="16"/>
              </w:rPr>
              <w:t>9</w:t>
            </w:r>
          </w:p>
        </w:tc>
        <w:tc>
          <w:tcPr>
            <w:tcW w:w="5443" w:type="dxa"/>
          </w:tcPr>
          <w:p w14:paraId="520D7FE3" w14:textId="77777777" w:rsidR="003200F7" w:rsidRDefault="00000000">
            <w:pPr>
              <w:spacing w:after="0"/>
            </w:pPr>
            <w:r>
              <w:rPr>
                <w:sz w:val="16"/>
              </w:rPr>
              <w:t>Let the agent correct the category and feed that back</w:t>
            </w:r>
          </w:p>
        </w:tc>
        <w:tc>
          <w:tcPr>
            <w:tcW w:w="850" w:type="dxa"/>
          </w:tcPr>
          <w:p w14:paraId="6AEFF8E9" w14:textId="77777777" w:rsidR="003200F7" w:rsidRDefault="00000000">
            <w:pPr>
              <w:spacing w:after="0"/>
              <w:jc w:val="center"/>
            </w:pPr>
            <w:r>
              <w:rPr>
                <w:sz w:val="16"/>
              </w:rPr>
              <w:t>3</w:t>
            </w:r>
          </w:p>
        </w:tc>
        <w:tc>
          <w:tcPr>
            <w:tcW w:w="850" w:type="dxa"/>
          </w:tcPr>
          <w:p w14:paraId="132CED7F" w14:textId="77777777" w:rsidR="003200F7" w:rsidRDefault="00000000">
            <w:pPr>
              <w:spacing w:after="0"/>
              <w:jc w:val="center"/>
            </w:pPr>
            <w:r>
              <w:rPr>
                <w:sz w:val="16"/>
              </w:rPr>
              <w:t>5</w:t>
            </w:r>
          </w:p>
        </w:tc>
        <w:tc>
          <w:tcPr>
            <w:tcW w:w="907" w:type="dxa"/>
          </w:tcPr>
          <w:p w14:paraId="3D9FD583" w14:textId="77777777" w:rsidR="003200F7" w:rsidRDefault="00000000">
            <w:pPr>
              <w:spacing w:after="0"/>
              <w:jc w:val="center"/>
            </w:pPr>
            <w:r>
              <w:rPr>
                <w:sz w:val="16"/>
              </w:rPr>
              <w:t>4</w:t>
            </w:r>
          </w:p>
        </w:tc>
        <w:tc>
          <w:tcPr>
            <w:tcW w:w="794" w:type="dxa"/>
          </w:tcPr>
          <w:p w14:paraId="37CEDB28" w14:textId="77777777" w:rsidR="003200F7" w:rsidRDefault="00000000">
            <w:pPr>
              <w:spacing w:after="0"/>
              <w:jc w:val="center"/>
            </w:pPr>
            <w:r>
              <w:rPr>
                <w:sz w:val="16"/>
              </w:rPr>
              <w:t>4</w:t>
            </w:r>
          </w:p>
        </w:tc>
        <w:tc>
          <w:tcPr>
            <w:tcW w:w="737" w:type="dxa"/>
          </w:tcPr>
          <w:p w14:paraId="15BA5BD6" w14:textId="77777777" w:rsidR="003200F7" w:rsidRDefault="00000000">
            <w:pPr>
              <w:spacing w:after="0"/>
              <w:jc w:val="center"/>
            </w:pPr>
            <w:r>
              <w:rPr>
                <w:sz w:val="16"/>
              </w:rPr>
              <w:t>5</w:t>
            </w:r>
          </w:p>
        </w:tc>
        <w:tc>
          <w:tcPr>
            <w:tcW w:w="850" w:type="dxa"/>
          </w:tcPr>
          <w:p w14:paraId="2961CD1A" w14:textId="77777777" w:rsidR="003200F7" w:rsidRDefault="00000000">
            <w:pPr>
              <w:spacing w:after="0"/>
              <w:jc w:val="center"/>
            </w:pPr>
            <w:r>
              <w:rPr>
                <w:b/>
                <w:color w:val="1F8476"/>
                <w:sz w:val="17"/>
              </w:rPr>
              <w:t>4.05</w:t>
            </w:r>
          </w:p>
        </w:tc>
        <w:tc>
          <w:tcPr>
            <w:tcW w:w="2721" w:type="dxa"/>
          </w:tcPr>
          <w:p w14:paraId="2806264E" w14:textId="77777777" w:rsidR="003200F7" w:rsidRDefault="00000000">
            <w:pPr>
              <w:spacing w:after="0"/>
            </w:pPr>
            <w:r>
              <w:rPr>
                <w:sz w:val="16"/>
              </w:rPr>
              <w:t>DO FIRST - in scope</w:t>
            </w:r>
          </w:p>
        </w:tc>
      </w:tr>
      <w:tr w:rsidR="003200F7" w14:paraId="041394C3" w14:textId="77777777">
        <w:trPr>
          <w:cantSplit/>
          <w:jc w:val="center"/>
        </w:trPr>
        <w:tc>
          <w:tcPr>
            <w:tcW w:w="624" w:type="dxa"/>
          </w:tcPr>
          <w:p w14:paraId="63B85D6E" w14:textId="77777777" w:rsidR="003200F7" w:rsidRDefault="00000000">
            <w:pPr>
              <w:spacing w:after="0"/>
              <w:jc w:val="center"/>
            </w:pPr>
            <w:r>
              <w:rPr>
                <w:b/>
                <w:color w:val="2887A1"/>
                <w:sz w:val="16"/>
              </w:rPr>
              <w:t>10</w:t>
            </w:r>
          </w:p>
        </w:tc>
        <w:tc>
          <w:tcPr>
            <w:tcW w:w="5443" w:type="dxa"/>
          </w:tcPr>
          <w:p w14:paraId="32E52C5D" w14:textId="77777777" w:rsidR="003200F7" w:rsidRDefault="00000000">
            <w:pPr>
              <w:spacing w:after="0"/>
            </w:pPr>
            <w:r>
              <w:rPr>
                <w:sz w:val="16"/>
              </w:rPr>
              <w:t>Build a dashboard that tracks classification accuracy</w:t>
            </w:r>
          </w:p>
        </w:tc>
        <w:tc>
          <w:tcPr>
            <w:tcW w:w="850" w:type="dxa"/>
          </w:tcPr>
          <w:p w14:paraId="1CE3B8BD" w14:textId="77777777" w:rsidR="003200F7" w:rsidRDefault="00000000">
            <w:pPr>
              <w:spacing w:after="0"/>
              <w:jc w:val="center"/>
            </w:pPr>
            <w:r>
              <w:rPr>
                <w:sz w:val="16"/>
              </w:rPr>
              <w:t>4</w:t>
            </w:r>
          </w:p>
        </w:tc>
        <w:tc>
          <w:tcPr>
            <w:tcW w:w="850" w:type="dxa"/>
          </w:tcPr>
          <w:p w14:paraId="6732F30A" w14:textId="77777777" w:rsidR="003200F7" w:rsidRDefault="00000000">
            <w:pPr>
              <w:spacing w:after="0"/>
              <w:jc w:val="center"/>
            </w:pPr>
            <w:r>
              <w:rPr>
                <w:sz w:val="16"/>
              </w:rPr>
              <w:t>4</w:t>
            </w:r>
          </w:p>
        </w:tc>
        <w:tc>
          <w:tcPr>
            <w:tcW w:w="907" w:type="dxa"/>
          </w:tcPr>
          <w:p w14:paraId="28A2B24E" w14:textId="77777777" w:rsidR="003200F7" w:rsidRDefault="00000000">
            <w:pPr>
              <w:spacing w:after="0"/>
              <w:jc w:val="center"/>
            </w:pPr>
            <w:r>
              <w:rPr>
                <w:sz w:val="16"/>
              </w:rPr>
              <w:t>3</w:t>
            </w:r>
          </w:p>
        </w:tc>
        <w:tc>
          <w:tcPr>
            <w:tcW w:w="794" w:type="dxa"/>
          </w:tcPr>
          <w:p w14:paraId="049F34DA" w14:textId="77777777" w:rsidR="003200F7" w:rsidRDefault="00000000">
            <w:pPr>
              <w:spacing w:after="0"/>
              <w:jc w:val="center"/>
            </w:pPr>
            <w:r>
              <w:rPr>
                <w:sz w:val="16"/>
              </w:rPr>
              <w:t>4</w:t>
            </w:r>
          </w:p>
        </w:tc>
        <w:tc>
          <w:tcPr>
            <w:tcW w:w="737" w:type="dxa"/>
          </w:tcPr>
          <w:p w14:paraId="6ABB52DA" w14:textId="77777777" w:rsidR="003200F7" w:rsidRDefault="00000000">
            <w:pPr>
              <w:spacing w:after="0"/>
              <w:jc w:val="center"/>
            </w:pPr>
            <w:r>
              <w:rPr>
                <w:sz w:val="16"/>
              </w:rPr>
              <w:t>5</w:t>
            </w:r>
          </w:p>
        </w:tc>
        <w:tc>
          <w:tcPr>
            <w:tcW w:w="850" w:type="dxa"/>
          </w:tcPr>
          <w:p w14:paraId="2F667639" w14:textId="77777777" w:rsidR="003200F7" w:rsidRDefault="00000000">
            <w:pPr>
              <w:spacing w:after="0"/>
              <w:jc w:val="center"/>
            </w:pPr>
            <w:r>
              <w:rPr>
                <w:b/>
                <w:color w:val="1F8476"/>
                <w:sz w:val="17"/>
              </w:rPr>
              <w:t>3.90</w:t>
            </w:r>
          </w:p>
        </w:tc>
        <w:tc>
          <w:tcPr>
            <w:tcW w:w="2721" w:type="dxa"/>
          </w:tcPr>
          <w:p w14:paraId="08D23A4F" w14:textId="77777777" w:rsidR="003200F7" w:rsidRDefault="00000000">
            <w:pPr>
              <w:spacing w:after="0"/>
            </w:pPr>
            <w:r>
              <w:rPr>
                <w:sz w:val="16"/>
              </w:rPr>
              <w:t>FILL-IN - phase 2</w:t>
            </w:r>
          </w:p>
        </w:tc>
      </w:tr>
      <w:tr w:rsidR="003200F7" w14:paraId="672F6892" w14:textId="77777777">
        <w:trPr>
          <w:cantSplit/>
          <w:jc w:val="center"/>
        </w:trPr>
        <w:tc>
          <w:tcPr>
            <w:tcW w:w="624" w:type="dxa"/>
          </w:tcPr>
          <w:p w14:paraId="7E3EA8D2" w14:textId="77777777" w:rsidR="003200F7" w:rsidRDefault="00000000">
            <w:pPr>
              <w:spacing w:after="0"/>
              <w:jc w:val="center"/>
            </w:pPr>
            <w:r>
              <w:rPr>
                <w:b/>
                <w:color w:val="2887A1"/>
                <w:sz w:val="16"/>
              </w:rPr>
              <w:t>11</w:t>
            </w:r>
          </w:p>
        </w:tc>
        <w:tc>
          <w:tcPr>
            <w:tcW w:w="5443" w:type="dxa"/>
          </w:tcPr>
          <w:p w14:paraId="44DF7208" w14:textId="77777777" w:rsidR="003200F7" w:rsidRDefault="00000000">
            <w:pPr>
              <w:spacing w:after="0"/>
            </w:pPr>
            <w:r>
              <w:rPr>
                <w:sz w:val="16"/>
              </w:rPr>
              <w:t>Map synonyms and abbreviations so language variants match</w:t>
            </w:r>
          </w:p>
        </w:tc>
        <w:tc>
          <w:tcPr>
            <w:tcW w:w="850" w:type="dxa"/>
          </w:tcPr>
          <w:p w14:paraId="4B266C8E" w14:textId="77777777" w:rsidR="003200F7" w:rsidRDefault="00000000">
            <w:pPr>
              <w:spacing w:after="0"/>
              <w:jc w:val="center"/>
            </w:pPr>
            <w:r>
              <w:rPr>
                <w:sz w:val="16"/>
              </w:rPr>
              <w:t>2</w:t>
            </w:r>
          </w:p>
        </w:tc>
        <w:tc>
          <w:tcPr>
            <w:tcW w:w="850" w:type="dxa"/>
          </w:tcPr>
          <w:p w14:paraId="1C1F60A6" w14:textId="77777777" w:rsidR="003200F7" w:rsidRDefault="00000000">
            <w:pPr>
              <w:spacing w:after="0"/>
              <w:jc w:val="center"/>
            </w:pPr>
            <w:r>
              <w:rPr>
                <w:sz w:val="16"/>
              </w:rPr>
              <w:t>4</w:t>
            </w:r>
          </w:p>
        </w:tc>
        <w:tc>
          <w:tcPr>
            <w:tcW w:w="907" w:type="dxa"/>
          </w:tcPr>
          <w:p w14:paraId="7ACB8AB5" w14:textId="77777777" w:rsidR="003200F7" w:rsidRDefault="00000000">
            <w:pPr>
              <w:spacing w:after="0"/>
              <w:jc w:val="center"/>
            </w:pPr>
            <w:r>
              <w:rPr>
                <w:sz w:val="16"/>
              </w:rPr>
              <w:t>3</w:t>
            </w:r>
          </w:p>
        </w:tc>
        <w:tc>
          <w:tcPr>
            <w:tcW w:w="794" w:type="dxa"/>
          </w:tcPr>
          <w:p w14:paraId="6D9529C0" w14:textId="77777777" w:rsidR="003200F7" w:rsidRDefault="00000000">
            <w:pPr>
              <w:spacing w:after="0"/>
              <w:jc w:val="center"/>
            </w:pPr>
            <w:r>
              <w:rPr>
                <w:sz w:val="16"/>
              </w:rPr>
              <w:t>4</w:t>
            </w:r>
          </w:p>
        </w:tc>
        <w:tc>
          <w:tcPr>
            <w:tcW w:w="737" w:type="dxa"/>
          </w:tcPr>
          <w:p w14:paraId="0E6FAF74" w14:textId="77777777" w:rsidR="003200F7" w:rsidRDefault="00000000">
            <w:pPr>
              <w:spacing w:after="0"/>
              <w:jc w:val="center"/>
            </w:pPr>
            <w:r>
              <w:rPr>
                <w:sz w:val="16"/>
              </w:rPr>
              <w:t>4</w:t>
            </w:r>
          </w:p>
        </w:tc>
        <w:tc>
          <w:tcPr>
            <w:tcW w:w="850" w:type="dxa"/>
          </w:tcPr>
          <w:p w14:paraId="6DAA9CA0" w14:textId="77777777" w:rsidR="003200F7" w:rsidRDefault="00000000">
            <w:pPr>
              <w:spacing w:after="0"/>
              <w:jc w:val="center"/>
            </w:pPr>
            <w:r>
              <w:rPr>
                <w:b/>
                <w:color w:val="1F8476"/>
                <w:sz w:val="17"/>
              </w:rPr>
              <w:t>3.20</w:t>
            </w:r>
          </w:p>
        </w:tc>
        <w:tc>
          <w:tcPr>
            <w:tcW w:w="2721" w:type="dxa"/>
          </w:tcPr>
          <w:p w14:paraId="45479BC3" w14:textId="77777777" w:rsidR="003200F7" w:rsidRDefault="00000000">
            <w:pPr>
              <w:spacing w:after="0"/>
            </w:pPr>
            <w:r>
              <w:rPr>
                <w:sz w:val="16"/>
              </w:rPr>
              <w:t>FILL-IN - deferred</w:t>
            </w:r>
          </w:p>
        </w:tc>
      </w:tr>
      <w:tr w:rsidR="003200F7" w14:paraId="208E81C5" w14:textId="77777777">
        <w:trPr>
          <w:cantSplit/>
          <w:jc w:val="center"/>
        </w:trPr>
        <w:tc>
          <w:tcPr>
            <w:tcW w:w="624" w:type="dxa"/>
          </w:tcPr>
          <w:p w14:paraId="20CB95FD" w14:textId="77777777" w:rsidR="003200F7" w:rsidRDefault="00000000">
            <w:pPr>
              <w:spacing w:after="0"/>
              <w:jc w:val="center"/>
            </w:pPr>
            <w:r>
              <w:rPr>
                <w:b/>
                <w:color w:val="2887A1"/>
                <w:sz w:val="16"/>
              </w:rPr>
              <w:t>12</w:t>
            </w:r>
          </w:p>
        </w:tc>
        <w:tc>
          <w:tcPr>
            <w:tcW w:w="5443" w:type="dxa"/>
          </w:tcPr>
          <w:p w14:paraId="3D45C26F" w14:textId="77777777" w:rsidR="003200F7" w:rsidRDefault="00000000">
            <w:pPr>
              <w:spacing w:after="0"/>
            </w:pPr>
            <w:r>
              <w:rPr>
                <w:sz w:val="16"/>
              </w:rPr>
              <w:t xml:space="preserve">Make the classification logic a reusable </w:t>
            </w:r>
            <w:proofErr w:type="spellStart"/>
            <w:r>
              <w:rPr>
                <w:sz w:val="16"/>
              </w:rPr>
              <w:t>subflow</w:t>
            </w:r>
            <w:proofErr w:type="spellEnd"/>
          </w:p>
        </w:tc>
        <w:tc>
          <w:tcPr>
            <w:tcW w:w="850" w:type="dxa"/>
          </w:tcPr>
          <w:p w14:paraId="3840E6A7" w14:textId="77777777" w:rsidR="003200F7" w:rsidRDefault="00000000">
            <w:pPr>
              <w:spacing w:after="0"/>
              <w:jc w:val="center"/>
            </w:pPr>
            <w:r>
              <w:rPr>
                <w:sz w:val="16"/>
              </w:rPr>
              <w:t>2</w:t>
            </w:r>
          </w:p>
        </w:tc>
        <w:tc>
          <w:tcPr>
            <w:tcW w:w="850" w:type="dxa"/>
          </w:tcPr>
          <w:p w14:paraId="2CDD75B4" w14:textId="77777777" w:rsidR="003200F7" w:rsidRDefault="00000000">
            <w:pPr>
              <w:spacing w:after="0"/>
              <w:jc w:val="center"/>
            </w:pPr>
            <w:r>
              <w:rPr>
                <w:sz w:val="16"/>
              </w:rPr>
              <w:t>4</w:t>
            </w:r>
          </w:p>
        </w:tc>
        <w:tc>
          <w:tcPr>
            <w:tcW w:w="907" w:type="dxa"/>
          </w:tcPr>
          <w:p w14:paraId="46F9367C" w14:textId="77777777" w:rsidR="003200F7" w:rsidRDefault="00000000">
            <w:pPr>
              <w:spacing w:after="0"/>
              <w:jc w:val="center"/>
            </w:pPr>
            <w:r>
              <w:rPr>
                <w:sz w:val="16"/>
              </w:rPr>
              <w:t>3</w:t>
            </w:r>
          </w:p>
        </w:tc>
        <w:tc>
          <w:tcPr>
            <w:tcW w:w="794" w:type="dxa"/>
          </w:tcPr>
          <w:p w14:paraId="61AC0072" w14:textId="77777777" w:rsidR="003200F7" w:rsidRDefault="00000000">
            <w:pPr>
              <w:spacing w:after="0"/>
              <w:jc w:val="center"/>
            </w:pPr>
            <w:r>
              <w:rPr>
                <w:sz w:val="16"/>
              </w:rPr>
              <w:t>3</w:t>
            </w:r>
          </w:p>
        </w:tc>
        <w:tc>
          <w:tcPr>
            <w:tcW w:w="737" w:type="dxa"/>
          </w:tcPr>
          <w:p w14:paraId="1E9A079B" w14:textId="77777777" w:rsidR="003200F7" w:rsidRDefault="00000000">
            <w:pPr>
              <w:spacing w:after="0"/>
              <w:jc w:val="center"/>
            </w:pPr>
            <w:r>
              <w:rPr>
                <w:sz w:val="16"/>
              </w:rPr>
              <w:t>5</w:t>
            </w:r>
          </w:p>
        </w:tc>
        <w:tc>
          <w:tcPr>
            <w:tcW w:w="850" w:type="dxa"/>
          </w:tcPr>
          <w:p w14:paraId="16229842" w14:textId="77777777" w:rsidR="003200F7" w:rsidRDefault="00000000">
            <w:pPr>
              <w:spacing w:after="0"/>
              <w:jc w:val="center"/>
            </w:pPr>
            <w:r>
              <w:rPr>
                <w:b/>
                <w:color w:val="1F8476"/>
                <w:sz w:val="17"/>
              </w:rPr>
              <w:t>3.15</w:t>
            </w:r>
          </w:p>
        </w:tc>
        <w:tc>
          <w:tcPr>
            <w:tcW w:w="2721" w:type="dxa"/>
          </w:tcPr>
          <w:p w14:paraId="4837D260" w14:textId="77777777" w:rsidR="003200F7" w:rsidRDefault="00000000">
            <w:pPr>
              <w:spacing w:after="0"/>
            </w:pPr>
            <w:r>
              <w:rPr>
                <w:sz w:val="16"/>
              </w:rPr>
              <w:t>FILL-IN - deferred</w:t>
            </w:r>
          </w:p>
        </w:tc>
      </w:tr>
      <w:tr w:rsidR="003200F7" w14:paraId="33634E7E" w14:textId="77777777">
        <w:trPr>
          <w:cantSplit/>
          <w:jc w:val="center"/>
        </w:trPr>
        <w:tc>
          <w:tcPr>
            <w:tcW w:w="624" w:type="dxa"/>
          </w:tcPr>
          <w:p w14:paraId="161534B1" w14:textId="77777777" w:rsidR="003200F7" w:rsidRDefault="00000000">
            <w:pPr>
              <w:spacing w:after="0"/>
              <w:jc w:val="center"/>
            </w:pPr>
            <w:r>
              <w:rPr>
                <w:b/>
                <w:color w:val="2887A1"/>
                <w:sz w:val="16"/>
              </w:rPr>
              <w:t>13</w:t>
            </w:r>
          </w:p>
        </w:tc>
        <w:tc>
          <w:tcPr>
            <w:tcW w:w="5443" w:type="dxa"/>
          </w:tcPr>
          <w:p w14:paraId="469320C6" w14:textId="77777777" w:rsidR="003200F7" w:rsidRDefault="00000000">
            <w:pPr>
              <w:spacing w:after="0"/>
            </w:pPr>
            <w:r>
              <w:rPr>
                <w:sz w:val="16"/>
              </w:rPr>
              <w:t>Round-robin tickets inside the resolved assignment group</w:t>
            </w:r>
          </w:p>
        </w:tc>
        <w:tc>
          <w:tcPr>
            <w:tcW w:w="850" w:type="dxa"/>
          </w:tcPr>
          <w:p w14:paraId="155D27CB" w14:textId="77777777" w:rsidR="003200F7" w:rsidRDefault="00000000">
            <w:pPr>
              <w:spacing w:after="0"/>
              <w:jc w:val="center"/>
            </w:pPr>
            <w:r>
              <w:rPr>
                <w:sz w:val="16"/>
              </w:rPr>
              <w:t>2</w:t>
            </w:r>
          </w:p>
        </w:tc>
        <w:tc>
          <w:tcPr>
            <w:tcW w:w="850" w:type="dxa"/>
          </w:tcPr>
          <w:p w14:paraId="31CC64BF" w14:textId="77777777" w:rsidR="003200F7" w:rsidRDefault="00000000">
            <w:pPr>
              <w:spacing w:after="0"/>
              <w:jc w:val="center"/>
            </w:pPr>
            <w:r>
              <w:rPr>
                <w:sz w:val="16"/>
              </w:rPr>
              <w:t>5</w:t>
            </w:r>
          </w:p>
        </w:tc>
        <w:tc>
          <w:tcPr>
            <w:tcW w:w="907" w:type="dxa"/>
          </w:tcPr>
          <w:p w14:paraId="0941D09A" w14:textId="77777777" w:rsidR="003200F7" w:rsidRDefault="00000000">
            <w:pPr>
              <w:spacing w:after="0"/>
              <w:jc w:val="center"/>
            </w:pPr>
            <w:r>
              <w:rPr>
                <w:sz w:val="16"/>
              </w:rPr>
              <w:t>2</w:t>
            </w:r>
          </w:p>
        </w:tc>
        <w:tc>
          <w:tcPr>
            <w:tcW w:w="794" w:type="dxa"/>
          </w:tcPr>
          <w:p w14:paraId="3CEC55EC" w14:textId="77777777" w:rsidR="003200F7" w:rsidRDefault="00000000">
            <w:pPr>
              <w:spacing w:after="0"/>
              <w:jc w:val="center"/>
            </w:pPr>
            <w:r>
              <w:rPr>
                <w:sz w:val="16"/>
              </w:rPr>
              <w:t>4</w:t>
            </w:r>
          </w:p>
        </w:tc>
        <w:tc>
          <w:tcPr>
            <w:tcW w:w="737" w:type="dxa"/>
          </w:tcPr>
          <w:p w14:paraId="51A91E7E" w14:textId="77777777" w:rsidR="003200F7" w:rsidRDefault="00000000">
            <w:pPr>
              <w:spacing w:after="0"/>
              <w:jc w:val="center"/>
            </w:pPr>
            <w:r>
              <w:rPr>
                <w:sz w:val="16"/>
              </w:rPr>
              <w:t>3</w:t>
            </w:r>
          </w:p>
        </w:tc>
        <w:tc>
          <w:tcPr>
            <w:tcW w:w="850" w:type="dxa"/>
          </w:tcPr>
          <w:p w14:paraId="6003A6DB" w14:textId="77777777" w:rsidR="003200F7" w:rsidRDefault="00000000">
            <w:pPr>
              <w:spacing w:after="0"/>
              <w:jc w:val="center"/>
            </w:pPr>
            <w:r>
              <w:rPr>
                <w:b/>
                <w:color w:val="1F8476"/>
                <w:sz w:val="17"/>
              </w:rPr>
              <w:t>3.15</w:t>
            </w:r>
          </w:p>
        </w:tc>
        <w:tc>
          <w:tcPr>
            <w:tcW w:w="2721" w:type="dxa"/>
          </w:tcPr>
          <w:p w14:paraId="07250CA8" w14:textId="77777777" w:rsidR="003200F7" w:rsidRDefault="00000000">
            <w:pPr>
              <w:spacing w:after="0"/>
            </w:pPr>
            <w:r>
              <w:rPr>
                <w:sz w:val="16"/>
              </w:rPr>
              <w:t>FILL-IN - deferred</w:t>
            </w:r>
          </w:p>
        </w:tc>
      </w:tr>
      <w:tr w:rsidR="003200F7" w14:paraId="0680368B" w14:textId="77777777">
        <w:trPr>
          <w:cantSplit/>
          <w:jc w:val="center"/>
        </w:trPr>
        <w:tc>
          <w:tcPr>
            <w:tcW w:w="624" w:type="dxa"/>
          </w:tcPr>
          <w:p w14:paraId="03C6F9DD" w14:textId="77777777" w:rsidR="003200F7" w:rsidRDefault="00000000">
            <w:pPr>
              <w:spacing w:after="0"/>
              <w:jc w:val="center"/>
            </w:pPr>
            <w:r>
              <w:rPr>
                <w:b/>
                <w:color w:val="2887A1"/>
                <w:sz w:val="16"/>
              </w:rPr>
              <w:t>14</w:t>
            </w:r>
          </w:p>
        </w:tc>
        <w:tc>
          <w:tcPr>
            <w:tcW w:w="5443" w:type="dxa"/>
          </w:tcPr>
          <w:p w14:paraId="036C4EB5" w14:textId="77777777" w:rsidR="003200F7" w:rsidRDefault="00000000">
            <w:pPr>
              <w:spacing w:after="0"/>
            </w:pPr>
            <w:r>
              <w:rPr>
                <w:sz w:val="16"/>
              </w:rPr>
              <w:t>Route by agent skill and availability</w:t>
            </w:r>
          </w:p>
        </w:tc>
        <w:tc>
          <w:tcPr>
            <w:tcW w:w="850" w:type="dxa"/>
          </w:tcPr>
          <w:p w14:paraId="6D142ACD" w14:textId="77777777" w:rsidR="003200F7" w:rsidRDefault="00000000">
            <w:pPr>
              <w:spacing w:after="0"/>
              <w:jc w:val="center"/>
            </w:pPr>
            <w:r>
              <w:rPr>
                <w:sz w:val="16"/>
              </w:rPr>
              <w:t>3</w:t>
            </w:r>
          </w:p>
        </w:tc>
        <w:tc>
          <w:tcPr>
            <w:tcW w:w="850" w:type="dxa"/>
          </w:tcPr>
          <w:p w14:paraId="39BAEB64" w14:textId="77777777" w:rsidR="003200F7" w:rsidRDefault="00000000">
            <w:pPr>
              <w:spacing w:after="0"/>
              <w:jc w:val="center"/>
            </w:pPr>
            <w:r>
              <w:rPr>
                <w:sz w:val="16"/>
              </w:rPr>
              <w:t>2</w:t>
            </w:r>
          </w:p>
        </w:tc>
        <w:tc>
          <w:tcPr>
            <w:tcW w:w="907" w:type="dxa"/>
          </w:tcPr>
          <w:p w14:paraId="52E52AFA" w14:textId="77777777" w:rsidR="003200F7" w:rsidRDefault="00000000">
            <w:pPr>
              <w:spacing w:after="0"/>
              <w:jc w:val="center"/>
            </w:pPr>
            <w:r>
              <w:rPr>
                <w:sz w:val="16"/>
              </w:rPr>
              <w:t>2</w:t>
            </w:r>
          </w:p>
        </w:tc>
        <w:tc>
          <w:tcPr>
            <w:tcW w:w="794" w:type="dxa"/>
          </w:tcPr>
          <w:p w14:paraId="3CAE95E2" w14:textId="77777777" w:rsidR="003200F7" w:rsidRDefault="00000000">
            <w:pPr>
              <w:spacing w:after="0"/>
              <w:jc w:val="center"/>
            </w:pPr>
            <w:r>
              <w:rPr>
                <w:sz w:val="16"/>
              </w:rPr>
              <w:t>2</w:t>
            </w:r>
          </w:p>
        </w:tc>
        <w:tc>
          <w:tcPr>
            <w:tcW w:w="737" w:type="dxa"/>
          </w:tcPr>
          <w:p w14:paraId="10B8C982" w14:textId="77777777" w:rsidR="003200F7" w:rsidRDefault="00000000">
            <w:pPr>
              <w:spacing w:after="0"/>
              <w:jc w:val="center"/>
            </w:pPr>
            <w:r>
              <w:rPr>
                <w:sz w:val="16"/>
              </w:rPr>
              <w:t>2</w:t>
            </w:r>
          </w:p>
        </w:tc>
        <w:tc>
          <w:tcPr>
            <w:tcW w:w="850" w:type="dxa"/>
          </w:tcPr>
          <w:p w14:paraId="1C1741DE" w14:textId="77777777" w:rsidR="003200F7" w:rsidRDefault="00000000">
            <w:pPr>
              <w:spacing w:after="0"/>
              <w:jc w:val="center"/>
            </w:pPr>
            <w:r>
              <w:rPr>
                <w:b/>
                <w:color w:val="1F8476"/>
                <w:sz w:val="17"/>
              </w:rPr>
              <w:t>2.30</w:t>
            </w:r>
          </w:p>
        </w:tc>
        <w:tc>
          <w:tcPr>
            <w:tcW w:w="2721" w:type="dxa"/>
          </w:tcPr>
          <w:p w14:paraId="4346999F" w14:textId="77777777" w:rsidR="003200F7" w:rsidRDefault="00000000">
            <w:pPr>
              <w:spacing w:after="0"/>
            </w:pPr>
            <w:r>
              <w:rPr>
                <w:sz w:val="16"/>
              </w:rPr>
              <w:t>RECONSIDER - out of scope</w:t>
            </w:r>
          </w:p>
        </w:tc>
      </w:tr>
      <w:tr w:rsidR="003200F7" w14:paraId="48F23EE7" w14:textId="77777777">
        <w:trPr>
          <w:cantSplit/>
          <w:jc w:val="center"/>
        </w:trPr>
        <w:tc>
          <w:tcPr>
            <w:tcW w:w="624" w:type="dxa"/>
          </w:tcPr>
          <w:p w14:paraId="7FB9146F" w14:textId="77777777" w:rsidR="003200F7" w:rsidRDefault="00000000">
            <w:pPr>
              <w:spacing w:after="0"/>
              <w:jc w:val="center"/>
            </w:pPr>
            <w:r>
              <w:rPr>
                <w:b/>
                <w:color w:val="2887A1"/>
                <w:sz w:val="16"/>
              </w:rPr>
              <w:t>15</w:t>
            </w:r>
          </w:p>
        </w:tc>
        <w:tc>
          <w:tcPr>
            <w:tcW w:w="5443" w:type="dxa"/>
          </w:tcPr>
          <w:p w14:paraId="7A51F163" w14:textId="77777777" w:rsidR="003200F7" w:rsidRDefault="00000000">
            <w:pPr>
              <w:spacing w:after="0"/>
            </w:pPr>
            <w:r>
              <w:rPr>
                <w:sz w:val="16"/>
              </w:rPr>
              <w:t>Suggest a category to the user on the service portal form</w:t>
            </w:r>
          </w:p>
        </w:tc>
        <w:tc>
          <w:tcPr>
            <w:tcW w:w="850" w:type="dxa"/>
          </w:tcPr>
          <w:p w14:paraId="34A667F7" w14:textId="77777777" w:rsidR="003200F7" w:rsidRDefault="00000000">
            <w:pPr>
              <w:spacing w:after="0"/>
              <w:jc w:val="center"/>
            </w:pPr>
            <w:r>
              <w:rPr>
                <w:sz w:val="16"/>
              </w:rPr>
              <w:t>2</w:t>
            </w:r>
          </w:p>
        </w:tc>
        <w:tc>
          <w:tcPr>
            <w:tcW w:w="850" w:type="dxa"/>
          </w:tcPr>
          <w:p w14:paraId="6EEF3217" w14:textId="77777777" w:rsidR="003200F7" w:rsidRDefault="00000000">
            <w:pPr>
              <w:spacing w:after="0"/>
              <w:jc w:val="center"/>
            </w:pPr>
            <w:r>
              <w:rPr>
                <w:sz w:val="16"/>
              </w:rPr>
              <w:t>4</w:t>
            </w:r>
          </w:p>
        </w:tc>
        <w:tc>
          <w:tcPr>
            <w:tcW w:w="907" w:type="dxa"/>
          </w:tcPr>
          <w:p w14:paraId="69618182" w14:textId="77777777" w:rsidR="003200F7" w:rsidRDefault="00000000">
            <w:pPr>
              <w:spacing w:after="0"/>
              <w:jc w:val="center"/>
            </w:pPr>
            <w:r>
              <w:rPr>
                <w:sz w:val="16"/>
              </w:rPr>
              <w:t>3</w:t>
            </w:r>
          </w:p>
        </w:tc>
        <w:tc>
          <w:tcPr>
            <w:tcW w:w="794" w:type="dxa"/>
          </w:tcPr>
          <w:p w14:paraId="5CB23A75" w14:textId="77777777" w:rsidR="003200F7" w:rsidRDefault="00000000">
            <w:pPr>
              <w:spacing w:after="0"/>
              <w:jc w:val="center"/>
            </w:pPr>
            <w:r>
              <w:rPr>
                <w:sz w:val="16"/>
              </w:rPr>
              <w:t>2</w:t>
            </w:r>
          </w:p>
        </w:tc>
        <w:tc>
          <w:tcPr>
            <w:tcW w:w="737" w:type="dxa"/>
          </w:tcPr>
          <w:p w14:paraId="3C79795D" w14:textId="77777777" w:rsidR="003200F7" w:rsidRDefault="00000000">
            <w:pPr>
              <w:spacing w:after="0"/>
              <w:jc w:val="center"/>
            </w:pPr>
            <w:r>
              <w:rPr>
                <w:sz w:val="16"/>
              </w:rPr>
              <w:t>3</w:t>
            </w:r>
          </w:p>
        </w:tc>
        <w:tc>
          <w:tcPr>
            <w:tcW w:w="850" w:type="dxa"/>
          </w:tcPr>
          <w:p w14:paraId="1B31BCFA" w14:textId="77777777" w:rsidR="003200F7" w:rsidRDefault="00000000">
            <w:pPr>
              <w:spacing w:after="0"/>
              <w:jc w:val="center"/>
            </w:pPr>
            <w:r>
              <w:rPr>
                <w:b/>
                <w:color w:val="1F8476"/>
                <w:sz w:val="17"/>
              </w:rPr>
              <w:t>2.80</w:t>
            </w:r>
          </w:p>
        </w:tc>
        <w:tc>
          <w:tcPr>
            <w:tcW w:w="2721" w:type="dxa"/>
          </w:tcPr>
          <w:p w14:paraId="5E2B94A4" w14:textId="77777777" w:rsidR="003200F7" w:rsidRDefault="00000000">
            <w:pPr>
              <w:spacing w:after="0"/>
            </w:pPr>
            <w:r>
              <w:rPr>
                <w:sz w:val="16"/>
              </w:rPr>
              <w:t>RECONSIDER - out of scope</w:t>
            </w:r>
          </w:p>
        </w:tc>
      </w:tr>
      <w:tr w:rsidR="003200F7" w14:paraId="14D1061C" w14:textId="77777777">
        <w:trPr>
          <w:cantSplit/>
          <w:jc w:val="center"/>
        </w:trPr>
        <w:tc>
          <w:tcPr>
            <w:tcW w:w="624" w:type="dxa"/>
          </w:tcPr>
          <w:p w14:paraId="10641044" w14:textId="77777777" w:rsidR="003200F7" w:rsidRDefault="003200F7"/>
        </w:tc>
        <w:tc>
          <w:tcPr>
            <w:tcW w:w="5443" w:type="dxa"/>
          </w:tcPr>
          <w:p w14:paraId="69D0CD34" w14:textId="77777777" w:rsidR="003200F7" w:rsidRDefault="003200F7"/>
        </w:tc>
        <w:tc>
          <w:tcPr>
            <w:tcW w:w="850" w:type="dxa"/>
          </w:tcPr>
          <w:p w14:paraId="0A5D2F31" w14:textId="77777777" w:rsidR="003200F7" w:rsidRDefault="003200F7"/>
        </w:tc>
        <w:tc>
          <w:tcPr>
            <w:tcW w:w="850" w:type="dxa"/>
          </w:tcPr>
          <w:p w14:paraId="33E82279" w14:textId="77777777" w:rsidR="003200F7" w:rsidRDefault="003200F7"/>
        </w:tc>
        <w:tc>
          <w:tcPr>
            <w:tcW w:w="907" w:type="dxa"/>
          </w:tcPr>
          <w:p w14:paraId="6B7F5438" w14:textId="77777777" w:rsidR="003200F7" w:rsidRDefault="003200F7"/>
        </w:tc>
        <w:tc>
          <w:tcPr>
            <w:tcW w:w="794" w:type="dxa"/>
          </w:tcPr>
          <w:p w14:paraId="0ECEE780" w14:textId="77777777" w:rsidR="003200F7" w:rsidRDefault="003200F7"/>
        </w:tc>
        <w:tc>
          <w:tcPr>
            <w:tcW w:w="737" w:type="dxa"/>
          </w:tcPr>
          <w:p w14:paraId="3293D66B" w14:textId="77777777" w:rsidR="003200F7" w:rsidRDefault="003200F7"/>
        </w:tc>
        <w:tc>
          <w:tcPr>
            <w:tcW w:w="850" w:type="dxa"/>
          </w:tcPr>
          <w:p w14:paraId="6C959432" w14:textId="77777777" w:rsidR="003200F7" w:rsidRDefault="003200F7"/>
        </w:tc>
        <w:tc>
          <w:tcPr>
            <w:tcW w:w="2721" w:type="dxa"/>
          </w:tcPr>
          <w:p w14:paraId="41632D63" w14:textId="77777777" w:rsidR="003200F7" w:rsidRDefault="003200F7"/>
        </w:tc>
      </w:tr>
    </w:tbl>
    <w:p w14:paraId="31E41D2A" w14:textId="77777777" w:rsidR="003200F7" w:rsidRDefault="00000000">
      <w:pPr>
        <w:spacing w:before="60" w:after="120"/>
        <w:jc w:val="center"/>
      </w:pPr>
      <w:r>
        <w:rPr>
          <w:i/>
          <w:color w:val="595959"/>
          <w:sz w:val="18"/>
        </w:rPr>
        <w:t>Table 3 - Prioritization scoring. The 15 ideas are listed in number order; the weighted score column is the basis of the ranking in Table 4.</w:t>
      </w:r>
    </w:p>
    <w:p w14:paraId="173FA88E" w14:textId="77777777" w:rsidR="003200F7" w:rsidRDefault="003200F7">
      <w:pPr>
        <w:sectPr w:rsidR="003200F7">
          <w:pgSz w:w="16838" w:h="11906" w:orient="landscape"/>
          <w:pgMar w:top="907" w:right="1020" w:bottom="907" w:left="1020" w:header="720" w:footer="720" w:gutter="0"/>
          <w:cols w:space="720"/>
          <w:docGrid w:linePitch="360"/>
        </w:sectPr>
      </w:pPr>
    </w:p>
    <w:p w14:paraId="00321054" w14:textId="77777777" w:rsidR="003200F7" w:rsidRDefault="00000000">
      <w:pPr>
        <w:keepNext/>
        <w:spacing w:after="120"/>
      </w:pPr>
      <w:r>
        <w:rPr>
          <w:b/>
          <w:color w:val="1F4E79"/>
          <w:sz w:val="28"/>
        </w:rPr>
        <w:lastRenderedPageBreak/>
        <w:t>Final Prioritized Backlog</w:t>
      </w:r>
    </w:p>
    <w:p w14:paraId="1BA91799" w14:textId="77777777" w:rsidR="003200F7" w:rsidRDefault="00000000">
      <w:pPr>
        <w:spacing w:after="120"/>
      </w:pPr>
      <w:r>
        <w:rPr>
          <w:sz w:val="21"/>
        </w:rPr>
        <w:t>The ideas are ranked by weighted score. The top rows define what the project builds first; everything below is explicitly deferred, not dropped.</w:t>
      </w:r>
    </w:p>
    <w:p w14:paraId="40FAFB16" w14:textId="77777777" w:rsidR="003200F7" w:rsidRDefault="003200F7">
      <w:pPr>
        <w:spacing w:after="80"/>
      </w:pPr>
    </w:p>
    <w:tbl>
      <w:tblPr>
        <w:tblW w:w="0" w:type="auto"/>
        <w:jc w:val="center"/>
        <w:tblBorders>
          <w:top w:val="single" w:sz="4" w:space="0" w:color="9FB0BE"/>
          <w:left w:val="single" w:sz="4" w:space="0" w:color="9FB0BE"/>
          <w:bottom w:val="single" w:sz="4" w:space="0" w:color="9FB0BE"/>
          <w:right w:val="single" w:sz="4" w:space="0" w:color="9FB0BE"/>
          <w:insideH w:val="single" w:sz="4" w:space="0" w:color="9FB0BE"/>
          <w:insideV w:val="single" w:sz="4" w:space="0" w:color="9FB0BE"/>
        </w:tblBorders>
        <w:tblLayout w:type="fixed"/>
        <w:tblCellMar>
          <w:top w:w="40" w:type="dxa"/>
          <w:left w:w="100" w:type="dxa"/>
          <w:bottom w:w="40" w:type="dxa"/>
          <w:right w:w="100" w:type="dxa"/>
        </w:tblCellMar>
        <w:tblLook w:val="04A0" w:firstRow="1" w:lastRow="0" w:firstColumn="1" w:lastColumn="0" w:noHBand="0" w:noVBand="1"/>
      </w:tblPr>
      <w:tblGrid>
        <w:gridCol w:w="794"/>
        <w:gridCol w:w="680"/>
        <w:gridCol w:w="4195"/>
        <w:gridCol w:w="1020"/>
        <w:gridCol w:w="2438"/>
      </w:tblGrid>
      <w:tr w:rsidR="003200F7" w14:paraId="659141BD" w14:textId="77777777">
        <w:trPr>
          <w:cantSplit/>
          <w:tblHeader/>
          <w:jc w:val="center"/>
        </w:trPr>
        <w:tc>
          <w:tcPr>
            <w:tcW w:w="794" w:type="dxa"/>
            <w:shd w:val="clear" w:color="auto" w:fill="1F4E79"/>
          </w:tcPr>
          <w:p w14:paraId="777F4D2F" w14:textId="77777777" w:rsidR="003200F7" w:rsidRDefault="00000000">
            <w:pPr>
              <w:spacing w:after="0"/>
              <w:jc w:val="center"/>
            </w:pPr>
            <w:r>
              <w:rPr>
                <w:b/>
                <w:color w:val="FFFFFF"/>
                <w:sz w:val="19"/>
              </w:rPr>
              <w:t>Rank</w:t>
            </w:r>
          </w:p>
        </w:tc>
        <w:tc>
          <w:tcPr>
            <w:tcW w:w="680" w:type="dxa"/>
            <w:shd w:val="clear" w:color="auto" w:fill="1F4E79"/>
          </w:tcPr>
          <w:p w14:paraId="69C10E3D" w14:textId="77777777" w:rsidR="003200F7" w:rsidRDefault="00000000">
            <w:pPr>
              <w:spacing w:after="0"/>
              <w:jc w:val="center"/>
            </w:pPr>
            <w:r>
              <w:rPr>
                <w:b/>
                <w:color w:val="FFFFFF"/>
                <w:sz w:val="19"/>
              </w:rPr>
              <w:t>#</w:t>
            </w:r>
          </w:p>
        </w:tc>
        <w:tc>
          <w:tcPr>
            <w:tcW w:w="4195" w:type="dxa"/>
            <w:shd w:val="clear" w:color="auto" w:fill="1F4E79"/>
          </w:tcPr>
          <w:p w14:paraId="2E4C3844" w14:textId="77777777" w:rsidR="003200F7" w:rsidRDefault="00000000">
            <w:pPr>
              <w:spacing w:after="0"/>
              <w:jc w:val="center"/>
            </w:pPr>
            <w:r>
              <w:rPr>
                <w:b/>
                <w:color w:val="FFFFFF"/>
                <w:sz w:val="19"/>
              </w:rPr>
              <w:t>Idea</w:t>
            </w:r>
          </w:p>
        </w:tc>
        <w:tc>
          <w:tcPr>
            <w:tcW w:w="1020" w:type="dxa"/>
            <w:shd w:val="clear" w:color="auto" w:fill="1F4E79"/>
          </w:tcPr>
          <w:p w14:paraId="3D175714" w14:textId="77777777" w:rsidR="003200F7" w:rsidRDefault="00000000">
            <w:pPr>
              <w:spacing w:after="0"/>
              <w:jc w:val="center"/>
            </w:pPr>
            <w:r>
              <w:rPr>
                <w:b/>
                <w:color w:val="FFFFFF"/>
                <w:sz w:val="19"/>
              </w:rPr>
              <w:t>Score</w:t>
            </w:r>
          </w:p>
        </w:tc>
        <w:tc>
          <w:tcPr>
            <w:tcW w:w="2438" w:type="dxa"/>
            <w:shd w:val="clear" w:color="auto" w:fill="1F4E79"/>
          </w:tcPr>
          <w:p w14:paraId="437473F4" w14:textId="77777777" w:rsidR="003200F7" w:rsidRDefault="00000000">
            <w:pPr>
              <w:spacing w:after="0"/>
              <w:jc w:val="center"/>
            </w:pPr>
            <w:r>
              <w:rPr>
                <w:b/>
                <w:color w:val="FFFFFF"/>
                <w:sz w:val="19"/>
              </w:rPr>
              <w:t>Decision</w:t>
            </w:r>
          </w:p>
        </w:tc>
      </w:tr>
      <w:tr w:rsidR="003200F7" w14:paraId="1CB2AEC7" w14:textId="77777777">
        <w:trPr>
          <w:cantSplit/>
          <w:jc w:val="center"/>
        </w:trPr>
        <w:tc>
          <w:tcPr>
            <w:tcW w:w="794" w:type="dxa"/>
          </w:tcPr>
          <w:p w14:paraId="1093D14C" w14:textId="77777777" w:rsidR="003200F7" w:rsidRDefault="00000000">
            <w:pPr>
              <w:spacing w:after="0"/>
              <w:jc w:val="center"/>
            </w:pPr>
            <w:r>
              <w:rPr>
                <w:b/>
                <w:color w:val="123A56"/>
                <w:sz w:val="18"/>
              </w:rPr>
              <w:t>1</w:t>
            </w:r>
          </w:p>
        </w:tc>
        <w:tc>
          <w:tcPr>
            <w:tcW w:w="680" w:type="dxa"/>
          </w:tcPr>
          <w:p w14:paraId="11D0F7BA" w14:textId="77777777" w:rsidR="003200F7" w:rsidRDefault="00000000">
            <w:pPr>
              <w:spacing w:after="0"/>
              <w:jc w:val="center"/>
            </w:pPr>
            <w:r>
              <w:rPr>
                <w:color w:val="2887A1"/>
                <w:sz w:val="18"/>
              </w:rPr>
              <w:t>1</w:t>
            </w:r>
          </w:p>
        </w:tc>
        <w:tc>
          <w:tcPr>
            <w:tcW w:w="4195" w:type="dxa"/>
          </w:tcPr>
          <w:p w14:paraId="18BC4701" w14:textId="77777777" w:rsidR="003200F7" w:rsidRDefault="00000000">
            <w:pPr>
              <w:spacing w:after="0"/>
            </w:pPr>
            <w:r>
              <w:rPr>
                <w:sz w:val="18"/>
              </w:rPr>
              <w:t>Trigger the classification flow the moment a new ticket is created</w:t>
            </w:r>
          </w:p>
        </w:tc>
        <w:tc>
          <w:tcPr>
            <w:tcW w:w="1020" w:type="dxa"/>
          </w:tcPr>
          <w:p w14:paraId="09FCC031" w14:textId="77777777" w:rsidR="003200F7" w:rsidRDefault="00000000">
            <w:pPr>
              <w:spacing w:after="0"/>
              <w:jc w:val="center"/>
            </w:pPr>
            <w:r>
              <w:rPr>
                <w:b/>
                <w:color w:val="1F8476"/>
                <w:sz w:val="18"/>
              </w:rPr>
              <w:t>4.90</w:t>
            </w:r>
          </w:p>
        </w:tc>
        <w:tc>
          <w:tcPr>
            <w:tcW w:w="2438" w:type="dxa"/>
          </w:tcPr>
          <w:p w14:paraId="4065CE93" w14:textId="77777777" w:rsidR="003200F7" w:rsidRDefault="00000000">
            <w:pPr>
              <w:spacing w:after="0"/>
            </w:pPr>
            <w:r>
              <w:rPr>
                <w:sz w:val="18"/>
              </w:rPr>
              <w:t>Build first</w:t>
            </w:r>
          </w:p>
        </w:tc>
      </w:tr>
      <w:tr w:rsidR="003200F7" w14:paraId="75368A3B" w14:textId="77777777">
        <w:trPr>
          <w:cantSplit/>
          <w:jc w:val="center"/>
        </w:trPr>
        <w:tc>
          <w:tcPr>
            <w:tcW w:w="794" w:type="dxa"/>
          </w:tcPr>
          <w:p w14:paraId="0DE7C5D0" w14:textId="77777777" w:rsidR="003200F7" w:rsidRDefault="00000000">
            <w:pPr>
              <w:spacing w:after="0"/>
              <w:jc w:val="center"/>
            </w:pPr>
            <w:r>
              <w:rPr>
                <w:b/>
                <w:color w:val="123A56"/>
                <w:sz w:val="18"/>
              </w:rPr>
              <w:t>2</w:t>
            </w:r>
          </w:p>
        </w:tc>
        <w:tc>
          <w:tcPr>
            <w:tcW w:w="680" w:type="dxa"/>
          </w:tcPr>
          <w:p w14:paraId="0F9C74E9" w14:textId="77777777" w:rsidR="003200F7" w:rsidRDefault="00000000">
            <w:pPr>
              <w:spacing w:after="0"/>
              <w:jc w:val="center"/>
            </w:pPr>
            <w:r>
              <w:rPr>
                <w:color w:val="2887A1"/>
                <w:sz w:val="18"/>
              </w:rPr>
              <w:t>2</w:t>
            </w:r>
          </w:p>
        </w:tc>
        <w:tc>
          <w:tcPr>
            <w:tcW w:w="4195" w:type="dxa"/>
          </w:tcPr>
          <w:p w14:paraId="003DD8E7" w14:textId="77777777" w:rsidR="003200F7" w:rsidRDefault="00000000">
            <w:pPr>
              <w:spacing w:after="0"/>
            </w:pPr>
            <w:r>
              <w:rPr>
                <w:sz w:val="18"/>
              </w:rPr>
              <w:t>Maintain a rule table of keywords that maps text to a category</w:t>
            </w:r>
          </w:p>
        </w:tc>
        <w:tc>
          <w:tcPr>
            <w:tcW w:w="1020" w:type="dxa"/>
          </w:tcPr>
          <w:p w14:paraId="5FB6C99E" w14:textId="77777777" w:rsidR="003200F7" w:rsidRDefault="00000000">
            <w:pPr>
              <w:spacing w:after="0"/>
              <w:jc w:val="center"/>
            </w:pPr>
            <w:r>
              <w:rPr>
                <w:b/>
                <w:color w:val="1F8476"/>
                <w:sz w:val="18"/>
              </w:rPr>
              <w:t>4.55</w:t>
            </w:r>
          </w:p>
        </w:tc>
        <w:tc>
          <w:tcPr>
            <w:tcW w:w="2438" w:type="dxa"/>
          </w:tcPr>
          <w:p w14:paraId="026198FB" w14:textId="77777777" w:rsidR="003200F7" w:rsidRDefault="00000000">
            <w:pPr>
              <w:spacing w:after="0"/>
            </w:pPr>
            <w:r>
              <w:rPr>
                <w:sz w:val="18"/>
              </w:rPr>
              <w:t>Build first</w:t>
            </w:r>
          </w:p>
        </w:tc>
      </w:tr>
      <w:tr w:rsidR="003200F7" w14:paraId="2492BA47" w14:textId="77777777">
        <w:trPr>
          <w:cantSplit/>
          <w:jc w:val="center"/>
        </w:trPr>
        <w:tc>
          <w:tcPr>
            <w:tcW w:w="794" w:type="dxa"/>
          </w:tcPr>
          <w:p w14:paraId="4861EA5A" w14:textId="77777777" w:rsidR="003200F7" w:rsidRDefault="00000000">
            <w:pPr>
              <w:spacing w:after="0"/>
              <w:jc w:val="center"/>
            </w:pPr>
            <w:r>
              <w:rPr>
                <w:b/>
                <w:color w:val="123A56"/>
                <w:sz w:val="18"/>
              </w:rPr>
              <w:t>3</w:t>
            </w:r>
          </w:p>
        </w:tc>
        <w:tc>
          <w:tcPr>
            <w:tcW w:w="680" w:type="dxa"/>
          </w:tcPr>
          <w:p w14:paraId="6F686545" w14:textId="77777777" w:rsidR="003200F7" w:rsidRDefault="00000000">
            <w:pPr>
              <w:spacing w:after="0"/>
              <w:jc w:val="center"/>
            </w:pPr>
            <w:r>
              <w:rPr>
                <w:color w:val="2887A1"/>
                <w:sz w:val="18"/>
              </w:rPr>
              <w:t>3</w:t>
            </w:r>
          </w:p>
        </w:tc>
        <w:tc>
          <w:tcPr>
            <w:tcW w:w="4195" w:type="dxa"/>
          </w:tcPr>
          <w:p w14:paraId="1301FB76" w14:textId="77777777" w:rsidR="003200F7" w:rsidRDefault="00000000">
            <w:pPr>
              <w:spacing w:after="0"/>
            </w:pPr>
            <w:r>
              <w:rPr>
                <w:sz w:val="18"/>
              </w:rPr>
              <w:t>Accept the automatic category only above a confidence threshold</w:t>
            </w:r>
          </w:p>
        </w:tc>
        <w:tc>
          <w:tcPr>
            <w:tcW w:w="1020" w:type="dxa"/>
          </w:tcPr>
          <w:p w14:paraId="4E1886DA" w14:textId="77777777" w:rsidR="003200F7" w:rsidRDefault="00000000">
            <w:pPr>
              <w:spacing w:after="0"/>
              <w:jc w:val="center"/>
            </w:pPr>
            <w:r>
              <w:rPr>
                <w:b/>
                <w:color w:val="1F8476"/>
                <w:sz w:val="18"/>
              </w:rPr>
              <w:t>4.35</w:t>
            </w:r>
          </w:p>
        </w:tc>
        <w:tc>
          <w:tcPr>
            <w:tcW w:w="2438" w:type="dxa"/>
          </w:tcPr>
          <w:p w14:paraId="1DFA40C0" w14:textId="77777777" w:rsidR="003200F7" w:rsidRDefault="00000000">
            <w:pPr>
              <w:spacing w:after="0"/>
            </w:pPr>
            <w:r>
              <w:rPr>
                <w:sz w:val="18"/>
              </w:rPr>
              <w:t>Build first</w:t>
            </w:r>
          </w:p>
        </w:tc>
      </w:tr>
      <w:tr w:rsidR="003200F7" w14:paraId="22EAC113" w14:textId="77777777">
        <w:trPr>
          <w:cantSplit/>
          <w:jc w:val="center"/>
        </w:trPr>
        <w:tc>
          <w:tcPr>
            <w:tcW w:w="794" w:type="dxa"/>
          </w:tcPr>
          <w:p w14:paraId="2C00F5EF" w14:textId="77777777" w:rsidR="003200F7" w:rsidRDefault="00000000">
            <w:pPr>
              <w:spacing w:after="0"/>
              <w:jc w:val="center"/>
            </w:pPr>
            <w:r>
              <w:rPr>
                <w:b/>
                <w:color w:val="123A56"/>
                <w:sz w:val="18"/>
              </w:rPr>
              <w:t>4</w:t>
            </w:r>
          </w:p>
        </w:tc>
        <w:tc>
          <w:tcPr>
            <w:tcW w:w="680" w:type="dxa"/>
          </w:tcPr>
          <w:p w14:paraId="3BE797E2" w14:textId="77777777" w:rsidR="003200F7" w:rsidRDefault="00000000">
            <w:pPr>
              <w:spacing w:after="0"/>
              <w:jc w:val="center"/>
            </w:pPr>
            <w:r>
              <w:rPr>
                <w:color w:val="2887A1"/>
                <w:sz w:val="18"/>
              </w:rPr>
              <w:t>4</w:t>
            </w:r>
          </w:p>
        </w:tc>
        <w:tc>
          <w:tcPr>
            <w:tcW w:w="4195" w:type="dxa"/>
          </w:tcPr>
          <w:p w14:paraId="3EBA8C92" w14:textId="77777777" w:rsidR="003200F7" w:rsidRDefault="00000000">
            <w:pPr>
              <w:spacing w:after="0"/>
            </w:pPr>
            <w:r>
              <w:rPr>
                <w:sz w:val="18"/>
              </w:rPr>
              <w:t>Auto-set the assignment group from the predicted category</w:t>
            </w:r>
          </w:p>
        </w:tc>
        <w:tc>
          <w:tcPr>
            <w:tcW w:w="1020" w:type="dxa"/>
          </w:tcPr>
          <w:p w14:paraId="15AFA438" w14:textId="77777777" w:rsidR="003200F7" w:rsidRDefault="00000000">
            <w:pPr>
              <w:spacing w:after="0"/>
              <w:jc w:val="center"/>
            </w:pPr>
            <w:r>
              <w:rPr>
                <w:b/>
                <w:color w:val="1F8476"/>
                <w:sz w:val="18"/>
              </w:rPr>
              <w:t>4.20</w:t>
            </w:r>
          </w:p>
        </w:tc>
        <w:tc>
          <w:tcPr>
            <w:tcW w:w="2438" w:type="dxa"/>
          </w:tcPr>
          <w:p w14:paraId="0E3BB065" w14:textId="77777777" w:rsidR="003200F7" w:rsidRDefault="00000000">
            <w:pPr>
              <w:spacing w:after="0"/>
            </w:pPr>
            <w:r>
              <w:rPr>
                <w:sz w:val="18"/>
              </w:rPr>
              <w:t>Phase 2</w:t>
            </w:r>
          </w:p>
        </w:tc>
      </w:tr>
      <w:tr w:rsidR="003200F7" w14:paraId="5C9747F1" w14:textId="77777777">
        <w:trPr>
          <w:cantSplit/>
          <w:jc w:val="center"/>
        </w:trPr>
        <w:tc>
          <w:tcPr>
            <w:tcW w:w="794" w:type="dxa"/>
          </w:tcPr>
          <w:p w14:paraId="22FDBA17" w14:textId="77777777" w:rsidR="003200F7" w:rsidRDefault="00000000">
            <w:pPr>
              <w:spacing w:after="0"/>
              <w:jc w:val="center"/>
            </w:pPr>
            <w:r>
              <w:rPr>
                <w:b/>
                <w:color w:val="123A56"/>
                <w:sz w:val="18"/>
              </w:rPr>
              <w:t>5</w:t>
            </w:r>
          </w:p>
        </w:tc>
        <w:tc>
          <w:tcPr>
            <w:tcW w:w="680" w:type="dxa"/>
          </w:tcPr>
          <w:p w14:paraId="7AD8C311" w14:textId="77777777" w:rsidR="003200F7" w:rsidRDefault="00000000">
            <w:pPr>
              <w:spacing w:after="0"/>
              <w:jc w:val="center"/>
            </w:pPr>
            <w:r>
              <w:rPr>
                <w:color w:val="2887A1"/>
                <w:sz w:val="18"/>
              </w:rPr>
              <w:t>6</w:t>
            </w:r>
          </w:p>
        </w:tc>
        <w:tc>
          <w:tcPr>
            <w:tcW w:w="4195" w:type="dxa"/>
          </w:tcPr>
          <w:p w14:paraId="68C064A6" w14:textId="77777777" w:rsidR="003200F7" w:rsidRDefault="00000000">
            <w:pPr>
              <w:spacing w:after="0"/>
            </w:pPr>
            <w:r>
              <w:rPr>
                <w:sz w:val="18"/>
              </w:rPr>
              <w:t>Apply the same classification to tickets raised by inbound email</w:t>
            </w:r>
          </w:p>
        </w:tc>
        <w:tc>
          <w:tcPr>
            <w:tcW w:w="1020" w:type="dxa"/>
          </w:tcPr>
          <w:p w14:paraId="37E22FB6" w14:textId="77777777" w:rsidR="003200F7" w:rsidRDefault="00000000">
            <w:pPr>
              <w:spacing w:after="0"/>
              <w:jc w:val="center"/>
            </w:pPr>
            <w:r>
              <w:rPr>
                <w:b/>
                <w:color w:val="1F8476"/>
                <w:sz w:val="18"/>
              </w:rPr>
              <w:t>4.15</w:t>
            </w:r>
          </w:p>
        </w:tc>
        <w:tc>
          <w:tcPr>
            <w:tcW w:w="2438" w:type="dxa"/>
          </w:tcPr>
          <w:p w14:paraId="7B4D392C" w14:textId="77777777" w:rsidR="003200F7" w:rsidRDefault="00000000">
            <w:pPr>
              <w:spacing w:after="0"/>
            </w:pPr>
            <w:r>
              <w:rPr>
                <w:sz w:val="18"/>
              </w:rPr>
              <w:t>Phase 2</w:t>
            </w:r>
          </w:p>
        </w:tc>
      </w:tr>
      <w:tr w:rsidR="003200F7" w14:paraId="1FFA4A08" w14:textId="77777777">
        <w:trPr>
          <w:cantSplit/>
          <w:jc w:val="center"/>
        </w:trPr>
        <w:tc>
          <w:tcPr>
            <w:tcW w:w="794" w:type="dxa"/>
          </w:tcPr>
          <w:p w14:paraId="32AFC53D" w14:textId="77777777" w:rsidR="003200F7" w:rsidRDefault="00000000">
            <w:pPr>
              <w:spacing w:after="0"/>
              <w:jc w:val="center"/>
            </w:pPr>
            <w:r>
              <w:rPr>
                <w:b/>
                <w:color w:val="123A56"/>
                <w:sz w:val="18"/>
              </w:rPr>
              <w:t>6</w:t>
            </w:r>
          </w:p>
        </w:tc>
        <w:tc>
          <w:tcPr>
            <w:tcW w:w="680" w:type="dxa"/>
          </w:tcPr>
          <w:p w14:paraId="1C2E8317" w14:textId="77777777" w:rsidR="003200F7" w:rsidRDefault="00000000">
            <w:pPr>
              <w:spacing w:after="0"/>
              <w:jc w:val="center"/>
            </w:pPr>
            <w:r>
              <w:rPr>
                <w:color w:val="2887A1"/>
                <w:sz w:val="18"/>
              </w:rPr>
              <w:t>9</w:t>
            </w:r>
          </w:p>
        </w:tc>
        <w:tc>
          <w:tcPr>
            <w:tcW w:w="4195" w:type="dxa"/>
          </w:tcPr>
          <w:p w14:paraId="3F67B93C" w14:textId="77777777" w:rsidR="003200F7" w:rsidRDefault="00000000">
            <w:pPr>
              <w:spacing w:after="0"/>
            </w:pPr>
            <w:r>
              <w:rPr>
                <w:sz w:val="18"/>
              </w:rPr>
              <w:t>Let the agent correct the category and feed that back</w:t>
            </w:r>
          </w:p>
        </w:tc>
        <w:tc>
          <w:tcPr>
            <w:tcW w:w="1020" w:type="dxa"/>
          </w:tcPr>
          <w:p w14:paraId="093A0F43" w14:textId="77777777" w:rsidR="003200F7" w:rsidRDefault="00000000">
            <w:pPr>
              <w:spacing w:after="0"/>
              <w:jc w:val="center"/>
            </w:pPr>
            <w:r>
              <w:rPr>
                <w:b/>
                <w:color w:val="1F8476"/>
                <w:sz w:val="18"/>
              </w:rPr>
              <w:t>4.05</w:t>
            </w:r>
          </w:p>
        </w:tc>
        <w:tc>
          <w:tcPr>
            <w:tcW w:w="2438" w:type="dxa"/>
          </w:tcPr>
          <w:p w14:paraId="1368365D" w14:textId="77777777" w:rsidR="003200F7" w:rsidRDefault="00000000">
            <w:pPr>
              <w:spacing w:after="0"/>
            </w:pPr>
            <w:r>
              <w:rPr>
                <w:sz w:val="18"/>
              </w:rPr>
              <w:t>Build first</w:t>
            </w:r>
          </w:p>
        </w:tc>
      </w:tr>
      <w:tr w:rsidR="003200F7" w14:paraId="2C94A9DD" w14:textId="77777777">
        <w:trPr>
          <w:cantSplit/>
          <w:jc w:val="center"/>
        </w:trPr>
        <w:tc>
          <w:tcPr>
            <w:tcW w:w="794" w:type="dxa"/>
          </w:tcPr>
          <w:p w14:paraId="5FF6C9E1" w14:textId="77777777" w:rsidR="003200F7" w:rsidRDefault="00000000">
            <w:pPr>
              <w:spacing w:after="0"/>
              <w:jc w:val="center"/>
            </w:pPr>
            <w:r>
              <w:rPr>
                <w:b/>
                <w:color w:val="123A56"/>
                <w:sz w:val="18"/>
              </w:rPr>
              <w:t>7</w:t>
            </w:r>
          </w:p>
        </w:tc>
        <w:tc>
          <w:tcPr>
            <w:tcW w:w="680" w:type="dxa"/>
          </w:tcPr>
          <w:p w14:paraId="19ABA6B1" w14:textId="77777777" w:rsidR="003200F7" w:rsidRDefault="00000000">
            <w:pPr>
              <w:spacing w:after="0"/>
              <w:jc w:val="center"/>
            </w:pPr>
            <w:r>
              <w:rPr>
                <w:color w:val="2887A1"/>
                <w:sz w:val="18"/>
              </w:rPr>
              <w:t>10</w:t>
            </w:r>
          </w:p>
        </w:tc>
        <w:tc>
          <w:tcPr>
            <w:tcW w:w="4195" w:type="dxa"/>
          </w:tcPr>
          <w:p w14:paraId="692681A1" w14:textId="77777777" w:rsidR="003200F7" w:rsidRDefault="00000000">
            <w:pPr>
              <w:spacing w:after="0"/>
            </w:pPr>
            <w:r>
              <w:rPr>
                <w:sz w:val="18"/>
              </w:rPr>
              <w:t>Build a dashboard that tracks classification accuracy</w:t>
            </w:r>
          </w:p>
        </w:tc>
        <w:tc>
          <w:tcPr>
            <w:tcW w:w="1020" w:type="dxa"/>
          </w:tcPr>
          <w:p w14:paraId="0547F993" w14:textId="77777777" w:rsidR="003200F7" w:rsidRDefault="00000000">
            <w:pPr>
              <w:spacing w:after="0"/>
              <w:jc w:val="center"/>
            </w:pPr>
            <w:r>
              <w:rPr>
                <w:b/>
                <w:color w:val="1F8476"/>
                <w:sz w:val="18"/>
              </w:rPr>
              <w:t>3.90</w:t>
            </w:r>
          </w:p>
        </w:tc>
        <w:tc>
          <w:tcPr>
            <w:tcW w:w="2438" w:type="dxa"/>
          </w:tcPr>
          <w:p w14:paraId="353E2816" w14:textId="77777777" w:rsidR="003200F7" w:rsidRDefault="00000000">
            <w:pPr>
              <w:spacing w:after="0"/>
            </w:pPr>
            <w:r>
              <w:rPr>
                <w:sz w:val="18"/>
              </w:rPr>
              <w:t>Phase 2</w:t>
            </w:r>
          </w:p>
        </w:tc>
      </w:tr>
      <w:tr w:rsidR="003200F7" w14:paraId="63F80999" w14:textId="77777777">
        <w:trPr>
          <w:cantSplit/>
          <w:jc w:val="center"/>
        </w:trPr>
        <w:tc>
          <w:tcPr>
            <w:tcW w:w="794" w:type="dxa"/>
          </w:tcPr>
          <w:p w14:paraId="5E453CE7" w14:textId="77777777" w:rsidR="003200F7" w:rsidRDefault="00000000">
            <w:pPr>
              <w:spacing w:after="0"/>
              <w:jc w:val="center"/>
            </w:pPr>
            <w:r>
              <w:rPr>
                <w:b/>
                <w:color w:val="123A56"/>
                <w:sz w:val="18"/>
              </w:rPr>
              <w:t>8</w:t>
            </w:r>
          </w:p>
        </w:tc>
        <w:tc>
          <w:tcPr>
            <w:tcW w:w="680" w:type="dxa"/>
          </w:tcPr>
          <w:p w14:paraId="213E5DE9" w14:textId="77777777" w:rsidR="003200F7" w:rsidRDefault="00000000">
            <w:pPr>
              <w:spacing w:after="0"/>
              <w:jc w:val="center"/>
            </w:pPr>
            <w:r>
              <w:rPr>
                <w:color w:val="2887A1"/>
                <w:sz w:val="18"/>
              </w:rPr>
              <w:t>5</w:t>
            </w:r>
          </w:p>
        </w:tc>
        <w:tc>
          <w:tcPr>
            <w:tcW w:w="4195" w:type="dxa"/>
          </w:tcPr>
          <w:p w14:paraId="70A56E03" w14:textId="77777777" w:rsidR="003200F7" w:rsidRDefault="00000000">
            <w:pPr>
              <w:spacing w:after="0"/>
            </w:pPr>
            <w:r>
              <w:rPr>
                <w:sz w:val="18"/>
              </w:rPr>
              <w:t>Use Predictive Intelligence for the category prediction</w:t>
            </w:r>
          </w:p>
        </w:tc>
        <w:tc>
          <w:tcPr>
            <w:tcW w:w="1020" w:type="dxa"/>
          </w:tcPr>
          <w:p w14:paraId="157A560A" w14:textId="77777777" w:rsidR="003200F7" w:rsidRDefault="00000000">
            <w:pPr>
              <w:spacing w:after="0"/>
              <w:jc w:val="center"/>
            </w:pPr>
            <w:r>
              <w:rPr>
                <w:b/>
                <w:color w:val="1F8476"/>
                <w:sz w:val="18"/>
              </w:rPr>
              <w:t>3.70</w:t>
            </w:r>
          </w:p>
        </w:tc>
        <w:tc>
          <w:tcPr>
            <w:tcW w:w="2438" w:type="dxa"/>
          </w:tcPr>
          <w:p w14:paraId="1143754F" w14:textId="77777777" w:rsidR="003200F7" w:rsidRDefault="00000000">
            <w:pPr>
              <w:spacing w:after="0"/>
            </w:pPr>
            <w:r>
              <w:rPr>
                <w:sz w:val="18"/>
              </w:rPr>
              <w:t>Phase 2</w:t>
            </w:r>
          </w:p>
        </w:tc>
      </w:tr>
      <w:tr w:rsidR="003200F7" w14:paraId="09CDEC66" w14:textId="77777777">
        <w:trPr>
          <w:cantSplit/>
          <w:jc w:val="center"/>
        </w:trPr>
        <w:tc>
          <w:tcPr>
            <w:tcW w:w="794" w:type="dxa"/>
          </w:tcPr>
          <w:p w14:paraId="3D9531BC" w14:textId="77777777" w:rsidR="003200F7" w:rsidRDefault="00000000">
            <w:pPr>
              <w:spacing w:after="0"/>
              <w:jc w:val="center"/>
            </w:pPr>
            <w:r>
              <w:rPr>
                <w:b/>
                <w:color w:val="123A56"/>
                <w:sz w:val="18"/>
              </w:rPr>
              <w:t>9</w:t>
            </w:r>
          </w:p>
        </w:tc>
        <w:tc>
          <w:tcPr>
            <w:tcW w:w="680" w:type="dxa"/>
          </w:tcPr>
          <w:p w14:paraId="1FA1DC81" w14:textId="77777777" w:rsidR="003200F7" w:rsidRDefault="00000000">
            <w:pPr>
              <w:spacing w:after="0"/>
              <w:jc w:val="center"/>
            </w:pPr>
            <w:r>
              <w:rPr>
                <w:color w:val="2887A1"/>
                <w:sz w:val="18"/>
              </w:rPr>
              <w:t>8</w:t>
            </w:r>
          </w:p>
        </w:tc>
        <w:tc>
          <w:tcPr>
            <w:tcW w:w="4195" w:type="dxa"/>
          </w:tcPr>
          <w:p w14:paraId="1F950739" w14:textId="77777777" w:rsidR="003200F7" w:rsidRDefault="00000000">
            <w:pPr>
              <w:spacing w:after="0"/>
            </w:pPr>
            <w:r>
              <w:rPr>
                <w:sz w:val="18"/>
              </w:rPr>
              <w:t>Derive priority automatically from category and impact</w:t>
            </w:r>
          </w:p>
        </w:tc>
        <w:tc>
          <w:tcPr>
            <w:tcW w:w="1020" w:type="dxa"/>
          </w:tcPr>
          <w:p w14:paraId="3342DEB0" w14:textId="77777777" w:rsidR="003200F7" w:rsidRDefault="00000000">
            <w:pPr>
              <w:spacing w:after="0"/>
              <w:jc w:val="center"/>
            </w:pPr>
            <w:r>
              <w:rPr>
                <w:b/>
                <w:color w:val="1F8476"/>
                <w:sz w:val="18"/>
              </w:rPr>
              <w:t>3.55</w:t>
            </w:r>
          </w:p>
        </w:tc>
        <w:tc>
          <w:tcPr>
            <w:tcW w:w="2438" w:type="dxa"/>
          </w:tcPr>
          <w:p w14:paraId="2765DCA2" w14:textId="77777777" w:rsidR="003200F7" w:rsidRDefault="00000000">
            <w:pPr>
              <w:spacing w:after="0"/>
            </w:pPr>
            <w:r>
              <w:rPr>
                <w:sz w:val="18"/>
              </w:rPr>
              <w:t>Deferred</w:t>
            </w:r>
          </w:p>
        </w:tc>
      </w:tr>
      <w:tr w:rsidR="003200F7" w14:paraId="658DFCD9" w14:textId="77777777">
        <w:trPr>
          <w:cantSplit/>
          <w:jc w:val="center"/>
        </w:trPr>
        <w:tc>
          <w:tcPr>
            <w:tcW w:w="794" w:type="dxa"/>
          </w:tcPr>
          <w:p w14:paraId="3BF2CBB6" w14:textId="77777777" w:rsidR="003200F7" w:rsidRDefault="00000000">
            <w:pPr>
              <w:spacing w:after="0"/>
              <w:jc w:val="center"/>
            </w:pPr>
            <w:r>
              <w:rPr>
                <w:b/>
                <w:color w:val="123A56"/>
                <w:sz w:val="18"/>
              </w:rPr>
              <w:t>10</w:t>
            </w:r>
          </w:p>
        </w:tc>
        <w:tc>
          <w:tcPr>
            <w:tcW w:w="680" w:type="dxa"/>
          </w:tcPr>
          <w:p w14:paraId="6C7DE9F8" w14:textId="77777777" w:rsidR="003200F7" w:rsidRDefault="00000000">
            <w:pPr>
              <w:spacing w:after="0"/>
              <w:jc w:val="center"/>
            </w:pPr>
            <w:r>
              <w:rPr>
                <w:color w:val="2887A1"/>
                <w:sz w:val="18"/>
              </w:rPr>
              <w:t>7</w:t>
            </w:r>
          </w:p>
        </w:tc>
        <w:tc>
          <w:tcPr>
            <w:tcW w:w="4195" w:type="dxa"/>
          </w:tcPr>
          <w:p w14:paraId="3585BBAA" w14:textId="77777777" w:rsidR="003200F7" w:rsidRDefault="00000000">
            <w:pPr>
              <w:spacing w:after="0"/>
            </w:pPr>
            <w:r>
              <w:rPr>
                <w:sz w:val="18"/>
              </w:rPr>
              <w:t>Score several signals (keywords, subject, description, CI) together</w:t>
            </w:r>
          </w:p>
        </w:tc>
        <w:tc>
          <w:tcPr>
            <w:tcW w:w="1020" w:type="dxa"/>
          </w:tcPr>
          <w:p w14:paraId="667D4A3D" w14:textId="77777777" w:rsidR="003200F7" w:rsidRDefault="00000000">
            <w:pPr>
              <w:spacing w:after="0"/>
              <w:jc w:val="center"/>
            </w:pPr>
            <w:r>
              <w:rPr>
                <w:b/>
                <w:color w:val="1F8476"/>
                <w:sz w:val="18"/>
              </w:rPr>
              <w:t>3.30</w:t>
            </w:r>
          </w:p>
        </w:tc>
        <w:tc>
          <w:tcPr>
            <w:tcW w:w="2438" w:type="dxa"/>
          </w:tcPr>
          <w:p w14:paraId="6F95EC0F" w14:textId="77777777" w:rsidR="003200F7" w:rsidRDefault="00000000">
            <w:pPr>
              <w:spacing w:after="0"/>
            </w:pPr>
            <w:r>
              <w:rPr>
                <w:sz w:val="18"/>
              </w:rPr>
              <w:t>Deferred</w:t>
            </w:r>
          </w:p>
        </w:tc>
      </w:tr>
      <w:tr w:rsidR="003200F7" w14:paraId="3E9D90EF" w14:textId="77777777">
        <w:trPr>
          <w:cantSplit/>
          <w:jc w:val="center"/>
        </w:trPr>
        <w:tc>
          <w:tcPr>
            <w:tcW w:w="794" w:type="dxa"/>
          </w:tcPr>
          <w:p w14:paraId="132A0559" w14:textId="77777777" w:rsidR="003200F7" w:rsidRDefault="00000000">
            <w:pPr>
              <w:spacing w:after="0"/>
              <w:jc w:val="center"/>
            </w:pPr>
            <w:r>
              <w:rPr>
                <w:b/>
                <w:color w:val="123A56"/>
                <w:sz w:val="18"/>
              </w:rPr>
              <w:t>11</w:t>
            </w:r>
          </w:p>
        </w:tc>
        <w:tc>
          <w:tcPr>
            <w:tcW w:w="680" w:type="dxa"/>
          </w:tcPr>
          <w:p w14:paraId="4E1BEC1E" w14:textId="77777777" w:rsidR="003200F7" w:rsidRDefault="00000000">
            <w:pPr>
              <w:spacing w:after="0"/>
              <w:jc w:val="center"/>
            </w:pPr>
            <w:r>
              <w:rPr>
                <w:color w:val="2887A1"/>
                <w:sz w:val="18"/>
              </w:rPr>
              <w:t>11</w:t>
            </w:r>
          </w:p>
        </w:tc>
        <w:tc>
          <w:tcPr>
            <w:tcW w:w="4195" w:type="dxa"/>
          </w:tcPr>
          <w:p w14:paraId="203E0B00" w14:textId="77777777" w:rsidR="003200F7" w:rsidRDefault="00000000">
            <w:pPr>
              <w:spacing w:after="0"/>
            </w:pPr>
            <w:r>
              <w:rPr>
                <w:sz w:val="18"/>
              </w:rPr>
              <w:t>Map synonyms and abbreviations so language variants match</w:t>
            </w:r>
          </w:p>
        </w:tc>
        <w:tc>
          <w:tcPr>
            <w:tcW w:w="1020" w:type="dxa"/>
          </w:tcPr>
          <w:p w14:paraId="0738B926" w14:textId="77777777" w:rsidR="003200F7" w:rsidRDefault="00000000">
            <w:pPr>
              <w:spacing w:after="0"/>
              <w:jc w:val="center"/>
            </w:pPr>
            <w:r>
              <w:rPr>
                <w:b/>
                <w:color w:val="1F8476"/>
                <w:sz w:val="18"/>
              </w:rPr>
              <w:t>3.20</w:t>
            </w:r>
          </w:p>
        </w:tc>
        <w:tc>
          <w:tcPr>
            <w:tcW w:w="2438" w:type="dxa"/>
          </w:tcPr>
          <w:p w14:paraId="2623987C" w14:textId="77777777" w:rsidR="003200F7" w:rsidRDefault="00000000">
            <w:pPr>
              <w:spacing w:after="0"/>
            </w:pPr>
            <w:r>
              <w:rPr>
                <w:sz w:val="18"/>
              </w:rPr>
              <w:t>Deferred</w:t>
            </w:r>
          </w:p>
        </w:tc>
      </w:tr>
      <w:tr w:rsidR="003200F7" w14:paraId="19FFD729" w14:textId="77777777">
        <w:trPr>
          <w:cantSplit/>
          <w:jc w:val="center"/>
        </w:trPr>
        <w:tc>
          <w:tcPr>
            <w:tcW w:w="794" w:type="dxa"/>
          </w:tcPr>
          <w:p w14:paraId="3DCDEA08" w14:textId="77777777" w:rsidR="003200F7" w:rsidRDefault="00000000">
            <w:pPr>
              <w:spacing w:after="0"/>
              <w:jc w:val="center"/>
            </w:pPr>
            <w:r>
              <w:rPr>
                <w:b/>
                <w:color w:val="123A56"/>
                <w:sz w:val="18"/>
              </w:rPr>
              <w:t>12</w:t>
            </w:r>
          </w:p>
        </w:tc>
        <w:tc>
          <w:tcPr>
            <w:tcW w:w="680" w:type="dxa"/>
          </w:tcPr>
          <w:p w14:paraId="1F97FA24" w14:textId="77777777" w:rsidR="003200F7" w:rsidRDefault="00000000">
            <w:pPr>
              <w:spacing w:after="0"/>
              <w:jc w:val="center"/>
            </w:pPr>
            <w:r>
              <w:rPr>
                <w:color w:val="2887A1"/>
                <w:sz w:val="18"/>
              </w:rPr>
              <w:t>12</w:t>
            </w:r>
          </w:p>
        </w:tc>
        <w:tc>
          <w:tcPr>
            <w:tcW w:w="4195" w:type="dxa"/>
          </w:tcPr>
          <w:p w14:paraId="24640AA0" w14:textId="77777777" w:rsidR="003200F7" w:rsidRDefault="00000000">
            <w:pPr>
              <w:spacing w:after="0"/>
            </w:pPr>
            <w:r>
              <w:rPr>
                <w:sz w:val="18"/>
              </w:rPr>
              <w:t xml:space="preserve">Make the classification logic a reusable </w:t>
            </w:r>
            <w:proofErr w:type="spellStart"/>
            <w:r>
              <w:rPr>
                <w:sz w:val="18"/>
              </w:rPr>
              <w:t>subflow</w:t>
            </w:r>
            <w:proofErr w:type="spellEnd"/>
          </w:p>
        </w:tc>
        <w:tc>
          <w:tcPr>
            <w:tcW w:w="1020" w:type="dxa"/>
          </w:tcPr>
          <w:p w14:paraId="2CF863E8" w14:textId="77777777" w:rsidR="003200F7" w:rsidRDefault="00000000">
            <w:pPr>
              <w:spacing w:after="0"/>
              <w:jc w:val="center"/>
            </w:pPr>
            <w:r>
              <w:rPr>
                <w:b/>
                <w:color w:val="1F8476"/>
                <w:sz w:val="18"/>
              </w:rPr>
              <w:t>3.15</w:t>
            </w:r>
          </w:p>
        </w:tc>
        <w:tc>
          <w:tcPr>
            <w:tcW w:w="2438" w:type="dxa"/>
          </w:tcPr>
          <w:p w14:paraId="501D9592" w14:textId="77777777" w:rsidR="003200F7" w:rsidRDefault="00000000">
            <w:pPr>
              <w:spacing w:after="0"/>
            </w:pPr>
            <w:r>
              <w:rPr>
                <w:sz w:val="18"/>
              </w:rPr>
              <w:t>Deferred</w:t>
            </w:r>
          </w:p>
        </w:tc>
      </w:tr>
      <w:tr w:rsidR="003200F7" w14:paraId="44867161" w14:textId="77777777">
        <w:trPr>
          <w:cantSplit/>
          <w:jc w:val="center"/>
        </w:trPr>
        <w:tc>
          <w:tcPr>
            <w:tcW w:w="794" w:type="dxa"/>
          </w:tcPr>
          <w:p w14:paraId="06EE0090" w14:textId="77777777" w:rsidR="003200F7" w:rsidRDefault="00000000">
            <w:pPr>
              <w:spacing w:after="0"/>
              <w:jc w:val="center"/>
            </w:pPr>
            <w:r>
              <w:rPr>
                <w:b/>
                <w:color w:val="123A56"/>
                <w:sz w:val="18"/>
              </w:rPr>
              <w:t>13</w:t>
            </w:r>
          </w:p>
        </w:tc>
        <w:tc>
          <w:tcPr>
            <w:tcW w:w="680" w:type="dxa"/>
          </w:tcPr>
          <w:p w14:paraId="73983E6B" w14:textId="77777777" w:rsidR="003200F7" w:rsidRDefault="00000000">
            <w:pPr>
              <w:spacing w:after="0"/>
              <w:jc w:val="center"/>
            </w:pPr>
            <w:r>
              <w:rPr>
                <w:color w:val="2887A1"/>
                <w:sz w:val="18"/>
              </w:rPr>
              <w:t>13</w:t>
            </w:r>
          </w:p>
        </w:tc>
        <w:tc>
          <w:tcPr>
            <w:tcW w:w="4195" w:type="dxa"/>
          </w:tcPr>
          <w:p w14:paraId="329F9239" w14:textId="77777777" w:rsidR="003200F7" w:rsidRDefault="00000000">
            <w:pPr>
              <w:spacing w:after="0"/>
            </w:pPr>
            <w:r>
              <w:rPr>
                <w:sz w:val="18"/>
              </w:rPr>
              <w:t>Round-robin tickets inside the resolved assignment group</w:t>
            </w:r>
          </w:p>
        </w:tc>
        <w:tc>
          <w:tcPr>
            <w:tcW w:w="1020" w:type="dxa"/>
          </w:tcPr>
          <w:p w14:paraId="2EB95838" w14:textId="77777777" w:rsidR="003200F7" w:rsidRDefault="00000000">
            <w:pPr>
              <w:spacing w:after="0"/>
              <w:jc w:val="center"/>
            </w:pPr>
            <w:r>
              <w:rPr>
                <w:b/>
                <w:color w:val="1F8476"/>
                <w:sz w:val="18"/>
              </w:rPr>
              <w:t>3.15</w:t>
            </w:r>
          </w:p>
        </w:tc>
        <w:tc>
          <w:tcPr>
            <w:tcW w:w="2438" w:type="dxa"/>
          </w:tcPr>
          <w:p w14:paraId="177A2913" w14:textId="77777777" w:rsidR="003200F7" w:rsidRDefault="00000000">
            <w:pPr>
              <w:spacing w:after="0"/>
            </w:pPr>
            <w:r>
              <w:rPr>
                <w:sz w:val="18"/>
              </w:rPr>
              <w:t>Deferred</w:t>
            </w:r>
          </w:p>
        </w:tc>
      </w:tr>
      <w:tr w:rsidR="003200F7" w14:paraId="4FC43AEC" w14:textId="77777777">
        <w:trPr>
          <w:cantSplit/>
          <w:jc w:val="center"/>
        </w:trPr>
        <w:tc>
          <w:tcPr>
            <w:tcW w:w="794" w:type="dxa"/>
          </w:tcPr>
          <w:p w14:paraId="74B867E8" w14:textId="77777777" w:rsidR="003200F7" w:rsidRDefault="00000000">
            <w:pPr>
              <w:spacing w:after="0"/>
              <w:jc w:val="center"/>
            </w:pPr>
            <w:r>
              <w:rPr>
                <w:b/>
                <w:color w:val="123A56"/>
                <w:sz w:val="18"/>
              </w:rPr>
              <w:t>14</w:t>
            </w:r>
          </w:p>
        </w:tc>
        <w:tc>
          <w:tcPr>
            <w:tcW w:w="680" w:type="dxa"/>
          </w:tcPr>
          <w:p w14:paraId="61772F08" w14:textId="77777777" w:rsidR="003200F7" w:rsidRDefault="00000000">
            <w:pPr>
              <w:spacing w:after="0"/>
              <w:jc w:val="center"/>
            </w:pPr>
            <w:r>
              <w:rPr>
                <w:color w:val="2887A1"/>
                <w:sz w:val="18"/>
              </w:rPr>
              <w:t>15</w:t>
            </w:r>
          </w:p>
        </w:tc>
        <w:tc>
          <w:tcPr>
            <w:tcW w:w="4195" w:type="dxa"/>
          </w:tcPr>
          <w:p w14:paraId="34543A92" w14:textId="77777777" w:rsidR="003200F7" w:rsidRDefault="00000000">
            <w:pPr>
              <w:spacing w:after="0"/>
            </w:pPr>
            <w:r>
              <w:rPr>
                <w:sz w:val="18"/>
              </w:rPr>
              <w:t>Suggest a category to the user on the service portal form</w:t>
            </w:r>
          </w:p>
        </w:tc>
        <w:tc>
          <w:tcPr>
            <w:tcW w:w="1020" w:type="dxa"/>
          </w:tcPr>
          <w:p w14:paraId="1E57C5C3" w14:textId="77777777" w:rsidR="003200F7" w:rsidRDefault="00000000">
            <w:pPr>
              <w:spacing w:after="0"/>
              <w:jc w:val="center"/>
            </w:pPr>
            <w:r>
              <w:rPr>
                <w:b/>
                <w:color w:val="1F8476"/>
                <w:sz w:val="18"/>
              </w:rPr>
              <w:t>2.80</w:t>
            </w:r>
          </w:p>
        </w:tc>
        <w:tc>
          <w:tcPr>
            <w:tcW w:w="2438" w:type="dxa"/>
          </w:tcPr>
          <w:p w14:paraId="284A91B3" w14:textId="77777777" w:rsidR="003200F7" w:rsidRDefault="00000000">
            <w:pPr>
              <w:spacing w:after="0"/>
            </w:pPr>
            <w:r>
              <w:rPr>
                <w:sz w:val="18"/>
              </w:rPr>
              <w:t>Out of scope</w:t>
            </w:r>
          </w:p>
        </w:tc>
      </w:tr>
      <w:tr w:rsidR="003200F7" w14:paraId="06E5EEE1" w14:textId="77777777">
        <w:trPr>
          <w:cantSplit/>
          <w:jc w:val="center"/>
        </w:trPr>
        <w:tc>
          <w:tcPr>
            <w:tcW w:w="794" w:type="dxa"/>
          </w:tcPr>
          <w:p w14:paraId="361540BC" w14:textId="77777777" w:rsidR="003200F7" w:rsidRDefault="00000000">
            <w:pPr>
              <w:spacing w:after="0"/>
              <w:jc w:val="center"/>
            </w:pPr>
            <w:r>
              <w:rPr>
                <w:b/>
                <w:color w:val="123A56"/>
                <w:sz w:val="18"/>
              </w:rPr>
              <w:t>15</w:t>
            </w:r>
          </w:p>
        </w:tc>
        <w:tc>
          <w:tcPr>
            <w:tcW w:w="680" w:type="dxa"/>
          </w:tcPr>
          <w:p w14:paraId="68612D55" w14:textId="77777777" w:rsidR="003200F7" w:rsidRDefault="00000000">
            <w:pPr>
              <w:spacing w:after="0"/>
              <w:jc w:val="center"/>
            </w:pPr>
            <w:r>
              <w:rPr>
                <w:color w:val="2887A1"/>
                <w:sz w:val="18"/>
              </w:rPr>
              <w:t>14</w:t>
            </w:r>
          </w:p>
        </w:tc>
        <w:tc>
          <w:tcPr>
            <w:tcW w:w="4195" w:type="dxa"/>
          </w:tcPr>
          <w:p w14:paraId="73150931" w14:textId="77777777" w:rsidR="003200F7" w:rsidRDefault="00000000">
            <w:pPr>
              <w:spacing w:after="0"/>
            </w:pPr>
            <w:r>
              <w:rPr>
                <w:sz w:val="18"/>
              </w:rPr>
              <w:t>Route by agent skill and availability</w:t>
            </w:r>
          </w:p>
        </w:tc>
        <w:tc>
          <w:tcPr>
            <w:tcW w:w="1020" w:type="dxa"/>
          </w:tcPr>
          <w:p w14:paraId="090E8B8C" w14:textId="77777777" w:rsidR="003200F7" w:rsidRDefault="00000000">
            <w:pPr>
              <w:spacing w:after="0"/>
              <w:jc w:val="center"/>
            </w:pPr>
            <w:r>
              <w:rPr>
                <w:b/>
                <w:color w:val="1F8476"/>
                <w:sz w:val="18"/>
              </w:rPr>
              <w:t>2.30</w:t>
            </w:r>
          </w:p>
        </w:tc>
        <w:tc>
          <w:tcPr>
            <w:tcW w:w="2438" w:type="dxa"/>
          </w:tcPr>
          <w:p w14:paraId="0E0C3F52" w14:textId="77777777" w:rsidR="003200F7" w:rsidRDefault="00000000">
            <w:pPr>
              <w:spacing w:after="0"/>
            </w:pPr>
            <w:r>
              <w:rPr>
                <w:sz w:val="18"/>
              </w:rPr>
              <w:t>Out of scope</w:t>
            </w:r>
          </w:p>
        </w:tc>
      </w:tr>
    </w:tbl>
    <w:p w14:paraId="3E09E928" w14:textId="77777777" w:rsidR="003200F7" w:rsidRDefault="00000000">
      <w:pPr>
        <w:spacing w:before="60"/>
        <w:jc w:val="center"/>
      </w:pPr>
      <w:r>
        <w:rPr>
          <w:i/>
          <w:color w:val="595959"/>
          <w:sz w:val="18"/>
        </w:rPr>
        <w:t>Table 4 - Final prioritized backlog for Auto Ticket Classification using FLOW DESIGNER.</w:t>
      </w:r>
    </w:p>
    <w:p w14:paraId="1D427EF2" w14:textId="77777777" w:rsidR="003200F7" w:rsidRDefault="00000000">
      <w:pPr>
        <w:keepNext/>
        <w:spacing w:before="120" w:after="80"/>
      </w:pPr>
      <w:r>
        <w:rPr>
          <w:b/>
          <w:color w:val="2887A1"/>
          <w:sz w:val="24"/>
        </w:rPr>
        <w:t>Selected Scope (Top 4 Ideas)</w:t>
      </w:r>
    </w:p>
    <w:p w14:paraId="1B0CD478" w14:textId="77777777" w:rsidR="003200F7" w:rsidRDefault="00000000">
      <w:pPr>
        <w:spacing w:after="120"/>
      </w:pPr>
      <w:r>
        <w:rPr>
          <w:sz w:val="21"/>
        </w:rPr>
        <w:t>The following four ideas are taken forward into the build because they sit in the do-first quadrant on the grid and rank highest on the weighted score:</w:t>
      </w:r>
    </w:p>
    <w:p w14:paraId="563FCF2B" w14:textId="77777777" w:rsidR="003200F7" w:rsidRDefault="00000000">
      <w:pPr>
        <w:spacing w:after="80"/>
        <w:ind w:left="567" w:hanging="567"/>
      </w:pPr>
      <w:r>
        <w:rPr>
          <w:b/>
        </w:rPr>
        <w:t xml:space="preserve">1. Trigger - </w:t>
      </w:r>
      <w:r>
        <w:t>Trigger the classification flow the moment a new ticket is created (idea 1).</w:t>
      </w:r>
    </w:p>
    <w:p w14:paraId="68FB7AB6" w14:textId="77777777" w:rsidR="003200F7" w:rsidRDefault="00000000">
      <w:pPr>
        <w:spacing w:after="80"/>
        <w:ind w:left="567" w:hanging="567"/>
      </w:pPr>
      <w:r>
        <w:rPr>
          <w:b/>
        </w:rPr>
        <w:t xml:space="preserve">2. Rule table - </w:t>
      </w:r>
      <w:r>
        <w:t>Maintain a rule table of keywords that maps text to a category (idea 2).</w:t>
      </w:r>
    </w:p>
    <w:p w14:paraId="129F8D02" w14:textId="77777777" w:rsidR="003200F7" w:rsidRDefault="00000000">
      <w:pPr>
        <w:spacing w:after="80"/>
        <w:ind w:left="567" w:hanging="567"/>
      </w:pPr>
      <w:r>
        <w:rPr>
          <w:b/>
        </w:rPr>
        <w:t xml:space="preserve">3. Confidence gate - </w:t>
      </w:r>
      <w:r>
        <w:t>Accept the automatic category only above a confidence threshold (idea 3).</w:t>
      </w:r>
    </w:p>
    <w:p w14:paraId="0DF146FE" w14:textId="77777777" w:rsidR="003200F7" w:rsidRDefault="00000000">
      <w:pPr>
        <w:spacing w:after="80"/>
        <w:ind w:left="567" w:hanging="567"/>
      </w:pPr>
      <w:r>
        <w:rPr>
          <w:b/>
        </w:rPr>
        <w:t xml:space="preserve">4. Feedback loop - </w:t>
      </w:r>
      <w:r>
        <w:t>Let the agent correct the category and feed that back (idea 9).</w:t>
      </w:r>
    </w:p>
    <w:p w14:paraId="7C3D39C3" w14:textId="77777777" w:rsidR="003200F7" w:rsidRDefault="00000000">
      <w:pPr>
        <w:keepNext/>
        <w:spacing w:before="240" w:after="80"/>
      </w:pPr>
      <w:r>
        <w:rPr>
          <w:b/>
          <w:color w:val="2887A1"/>
          <w:sz w:val="24"/>
        </w:rPr>
        <w:t>Idea 5 - Flow Designer Implementation</w:t>
      </w:r>
    </w:p>
    <w:p w14:paraId="53DDF695" w14:textId="77777777" w:rsidR="003200F7" w:rsidRDefault="00000000">
      <w:pPr>
        <w:spacing w:after="120"/>
      </w:pPr>
      <w:r>
        <w:rPr>
          <w:sz w:val="21"/>
        </w:rPr>
        <w:t>Idea 5, the Predictive Intelligence path, is planned for phase 2. Until a model is trained, the same prediction step is satisfied by the keyword rule table from idea 2, so the flow designed now does not have to change shape when the model arrives. The figure below shows the end-</w:t>
      </w:r>
      <w:proofErr w:type="gramStart"/>
      <w:r>
        <w:rPr>
          <w:sz w:val="21"/>
        </w:rPr>
        <w:t>to-</w:t>
      </w:r>
      <w:proofErr w:type="gramEnd"/>
      <w:r>
        <w:rPr>
          <w:sz w:val="21"/>
        </w:rPr>
        <w:t>end flow that the four selected ideas produce.</w:t>
      </w:r>
    </w:p>
    <w:p w14:paraId="05499F01" w14:textId="77777777" w:rsidR="003200F7" w:rsidRDefault="00000000">
      <w:pPr>
        <w:keepNext/>
        <w:spacing w:before="80" w:after="40"/>
        <w:jc w:val="center"/>
      </w:pPr>
      <w:r>
        <w:rPr>
          <w:noProof/>
        </w:rPr>
        <w:lastRenderedPageBreak/>
        <w:drawing>
          <wp:inline distT="0" distB="0" distL="0" distR="0" wp14:anchorId="21FC60BA" wp14:editId="6A1789F9">
            <wp:extent cx="5976000" cy="58744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now_flow.png"/>
                    <pic:cNvPicPr/>
                  </pic:nvPicPr>
                  <pic:blipFill>
                    <a:blip r:embed="rId9"/>
                    <a:stretch>
                      <a:fillRect/>
                    </a:stretch>
                  </pic:blipFill>
                  <pic:spPr>
                    <a:xfrm>
                      <a:off x="0" y="0"/>
                      <a:ext cx="5976000" cy="5874408"/>
                    </a:xfrm>
                    <a:prstGeom prst="rect">
                      <a:avLst/>
                    </a:prstGeom>
                  </pic:spPr>
                </pic:pic>
              </a:graphicData>
            </a:graphic>
          </wp:inline>
        </w:drawing>
      </w:r>
    </w:p>
    <w:p w14:paraId="746599EA" w14:textId="77777777" w:rsidR="003200F7" w:rsidRDefault="00000000">
      <w:pPr>
        <w:spacing w:before="60"/>
        <w:jc w:val="center"/>
      </w:pPr>
      <w:r>
        <w:rPr>
          <w:i/>
          <w:color w:val="595959"/>
          <w:sz w:val="18"/>
        </w:rPr>
        <w:t>Figure 4 - The classification flow as built in ServiceNow Flow Designer (trigger, rule lookup, prediction, confidence decision, update or triage, notify and log).</w:t>
      </w:r>
    </w:p>
    <w:p w14:paraId="78CE9AD1" w14:textId="77777777" w:rsidR="003200F7" w:rsidRDefault="00000000">
      <w:pPr>
        <w:keepNext/>
        <w:spacing w:before="240" w:after="80"/>
      </w:pPr>
      <w:r>
        <w:rPr>
          <w:b/>
          <w:color w:val="2887A1"/>
          <w:sz w:val="24"/>
        </w:rPr>
        <w:t>ServiceNow Configuration - Create the Update Set</w:t>
      </w:r>
    </w:p>
    <w:p w14:paraId="29164B06" w14:textId="77777777" w:rsidR="003200F7" w:rsidRDefault="00000000">
      <w:pPr>
        <w:spacing w:after="120"/>
      </w:pPr>
      <w:r>
        <w:rPr>
          <w:sz w:val="21"/>
        </w:rPr>
        <w:t xml:space="preserve">Before the flow is built, a local update set must be created and made current, so that the flow, its </w:t>
      </w:r>
      <w:proofErr w:type="spellStart"/>
      <w:r>
        <w:rPr>
          <w:sz w:val="21"/>
        </w:rPr>
        <w:t>subflows</w:t>
      </w:r>
      <w:proofErr w:type="spellEnd"/>
      <w:r>
        <w:rPr>
          <w:sz w:val="21"/>
        </w:rPr>
        <w:t xml:space="preserve"> and its custom actions are captured and can be promoted to the test and production instances. The screenshot below follows the two reference images supplied with this session.</w:t>
      </w:r>
    </w:p>
    <w:p w14:paraId="5748EBD6" w14:textId="77777777" w:rsidR="003200F7" w:rsidRDefault="00000000">
      <w:pPr>
        <w:keepNext/>
        <w:spacing w:before="80" w:after="40"/>
        <w:jc w:val="center"/>
      </w:pPr>
      <w:r>
        <w:rPr>
          <w:noProof/>
        </w:rPr>
        <w:lastRenderedPageBreak/>
        <w:drawing>
          <wp:inline distT="0" distB="0" distL="0" distR="0" wp14:anchorId="2414FD76" wp14:editId="544C4FD6">
            <wp:extent cx="5976000" cy="43445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now_nav.png"/>
                    <pic:cNvPicPr/>
                  </pic:nvPicPr>
                  <pic:blipFill>
                    <a:blip r:embed="rId10"/>
                    <a:stretch>
                      <a:fillRect/>
                    </a:stretch>
                  </pic:blipFill>
                  <pic:spPr>
                    <a:xfrm>
                      <a:off x="0" y="0"/>
                      <a:ext cx="5976000" cy="4344552"/>
                    </a:xfrm>
                    <a:prstGeom prst="rect">
                      <a:avLst/>
                    </a:prstGeom>
                  </pic:spPr>
                </pic:pic>
              </a:graphicData>
            </a:graphic>
          </wp:inline>
        </w:drawing>
      </w:r>
    </w:p>
    <w:p w14:paraId="238C5599" w14:textId="77777777" w:rsidR="003200F7" w:rsidRDefault="00000000">
      <w:pPr>
        <w:spacing w:before="60"/>
        <w:jc w:val="center"/>
      </w:pPr>
      <w:r>
        <w:rPr>
          <w:i/>
          <w:color w:val="595959"/>
          <w:sz w:val="18"/>
        </w:rPr>
        <w:t>Figure 5 - Finding the update set modules in the Application Navigator (steps 1 and 2).</w:t>
      </w:r>
    </w:p>
    <w:p w14:paraId="59BC94CA" w14:textId="77777777" w:rsidR="003200F7" w:rsidRDefault="00000000">
      <w:pPr>
        <w:spacing w:after="80"/>
        <w:ind w:left="567" w:hanging="567"/>
      </w:pPr>
      <w:r>
        <w:rPr>
          <w:b/>
        </w:rPr>
        <w:t xml:space="preserve">1. </w:t>
      </w:r>
      <w:r>
        <w:t>Go to All menus → Search for "Update set"</w:t>
      </w:r>
    </w:p>
    <w:p w14:paraId="32A4EACA" w14:textId="77777777" w:rsidR="003200F7" w:rsidRDefault="00000000">
      <w:pPr>
        <w:spacing w:after="80"/>
        <w:ind w:left="567" w:hanging="567"/>
      </w:pPr>
      <w:r>
        <w:rPr>
          <w:b/>
        </w:rPr>
        <w:t xml:space="preserve">2. </w:t>
      </w:r>
      <w:r>
        <w:t>Under System Update Sets → Select Local Update Sets</w:t>
      </w:r>
    </w:p>
    <w:p w14:paraId="7BD02650" w14:textId="77777777" w:rsidR="003200F7" w:rsidRDefault="00000000">
      <w:pPr>
        <w:spacing w:after="80"/>
        <w:ind w:left="567" w:hanging="567"/>
      </w:pPr>
      <w:r>
        <w:rPr>
          <w:b/>
        </w:rPr>
        <w:t xml:space="preserve">3. </w:t>
      </w:r>
      <w:r>
        <w:t>Click the New button on the top right corner of the page</w:t>
      </w:r>
    </w:p>
    <w:p w14:paraId="7B5AD095" w14:textId="77777777" w:rsidR="003200F7" w:rsidRDefault="00000000">
      <w:pPr>
        <w:spacing w:after="80"/>
        <w:ind w:left="567" w:hanging="567"/>
      </w:pPr>
      <w:r>
        <w:rPr>
          <w:b/>
        </w:rPr>
        <w:t xml:space="preserve">4. </w:t>
      </w:r>
      <w:r>
        <w:t>Name: Project Update Set</w:t>
      </w:r>
    </w:p>
    <w:p w14:paraId="6600D857" w14:textId="77777777" w:rsidR="003200F7" w:rsidRDefault="00000000">
      <w:pPr>
        <w:spacing w:after="80"/>
        <w:ind w:left="567" w:hanging="567"/>
      </w:pPr>
      <w:r>
        <w:rPr>
          <w:b/>
        </w:rPr>
        <w:t xml:space="preserve">5. </w:t>
      </w:r>
      <w:r>
        <w:t>State: In progress</w:t>
      </w:r>
    </w:p>
    <w:p w14:paraId="49787751" w14:textId="77777777" w:rsidR="003200F7" w:rsidRDefault="00000000">
      <w:pPr>
        <w:spacing w:after="80"/>
        <w:ind w:left="567" w:hanging="567"/>
      </w:pPr>
      <w:r>
        <w:rPr>
          <w:b/>
        </w:rPr>
        <w:t xml:space="preserve">6. </w:t>
      </w:r>
      <w:r>
        <w:t>Application: Global</w:t>
      </w:r>
    </w:p>
    <w:p w14:paraId="2D8645FA" w14:textId="77777777" w:rsidR="003200F7" w:rsidRDefault="00000000">
      <w:pPr>
        <w:spacing w:after="80"/>
        <w:ind w:left="567" w:hanging="567"/>
      </w:pPr>
      <w:r>
        <w:rPr>
          <w:b/>
        </w:rPr>
        <w:t xml:space="preserve">7. </w:t>
      </w:r>
      <w:r>
        <w:t>Then Save the Form</w:t>
      </w:r>
    </w:p>
    <w:p w14:paraId="133762B6" w14:textId="77777777" w:rsidR="003200F7" w:rsidRDefault="00000000">
      <w:pPr>
        <w:spacing w:after="80"/>
        <w:ind w:left="567" w:hanging="567"/>
      </w:pPr>
      <w:r>
        <w:rPr>
          <w:b/>
        </w:rPr>
        <w:t xml:space="preserve">8. </w:t>
      </w:r>
      <w:r>
        <w:t>Under Related links, click on "Make This My Current Set"</w:t>
      </w:r>
    </w:p>
    <w:p w14:paraId="4ED2A041" w14:textId="77777777" w:rsidR="003200F7" w:rsidRDefault="00000000">
      <w:pPr>
        <w:spacing w:after="80"/>
        <w:ind w:left="567" w:hanging="567"/>
      </w:pPr>
      <w:r>
        <w:rPr>
          <w:b/>
        </w:rPr>
        <w:t xml:space="preserve">9. </w:t>
      </w:r>
      <w:r>
        <w:t>Then the created Update Set will appear as Current</w:t>
      </w:r>
    </w:p>
    <w:p w14:paraId="015ACA0A" w14:textId="77777777" w:rsidR="003200F7" w:rsidRDefault="00000000">
      <w:pPr>
        <w:spacing w:before="80" w:after="120"/>
      </w:pPr>
      <w:r>
        <w:rPr>
          <w:sz w:val="21"/>
        </w:rPr>
        <w:t xml:space="preserve">With the update set marked Current, every configuration created for Auto Ticket Classification - the flow, the rule table, the custom actions and the notification - is recorded against </w:t>
      </w:r>
      <w:r>
        <w:rPr>
          <w:b/>
          <w:sz w:val="21"/>
        </w:rPr>
        <w:t>Project Update Set</w:t>
      </w:r>
      <w:r>
        <w:rPr>
          <w:sz w:val="21"/>
        </w:rPr>
        <w:t>, which is what allows the work to be moved between instances.</w:t>
      </w:r>
    </w:p>
    <w:p w14:paraId="13058EBE" w14:textId="77777777" w:rsidR="003200F7" w:rsidRDefault="00000000">
      <w:pPr>
        <w:keepNext/>
        <w:spacing w:before="280" w:after="120"/>
      </w:pPr>
      <w:r>
        <w:rPr>
          <w:b/>
          <w:color w:val="1F4E79"/>
          <w:sz w:val="28"/>
        </w:rPr>
        <w:t>Summary and Next Steps</w:t>
      </w:r>
    </w:p>
    <w:p w14:paraId="5741CFD6" w14:textId="77777777" w:rsidR="003200F7" w:rsidRDefault="00000000">
      <w:pPr>
        <w:spacing w:after="120"/>
      </w:pPr>
      <w:r>
        <w:rPr>
          <w:sz w:val="21"/>
        </w:rPr>
        <w:t xml:space="preserve">Fifteen ideas were generated against a single How Might We </w:t>
      </w:r>
      <w:proofErr w:type="gramStart"/>
      <w:r>
        <w:rPr>
          <w:sz w:val="21"/>
        </w:rPr>
        <w:t>problem</w:t>
      </w:r>
      <w:proofErr w:type="gramEnd"/>
      <w:r>
        <w:rPr>
          <w:sz w:val="21"/>
        </w:rPr>
        <w:t xml:space="preserve"> statement, grouped into four themes, and ranked with a weighted five-criterion model. Four ideas were selected for the build, and the Project Update Set was created and made current so that the Flow Designer work is captured from the first click.</w:t>
      </w:r>
    </w:p>
    <w:p w14:paraId="12CF2EA8" w14:textId="77777777" w:rsidR="003200F7" w:rsidRDefault="00000000">
      <w:pPr>
        <w:spacing w:after="80"/>
        <w:ind w:left="567" w:hanging="567"/>
      </w:pPr>
      <w:r>
        <w:rPr>
          <w:b/>
          <w:sz w:val="21"/>
        </w:rPr>
        <w:t xml:space="preserve">1. </w:t>
      </w:r>
      <w:r>
        <w:rPr>
          <w:sz w:val="21"/>
        </w:rPr>
        <w:t>Build the keyword rule table and the classification flow inside the current update set.</w:t>
      </w:r>
    </w:p>
    <w:p w14:paraId="313DA006" w14:textId="77777777" w:rsidR="003200F7" w:rsidRDefault="00000000">
      <w:pPr>
        <w:spacing w:after="80"/>
        <w:ind w:left="567" w:hanging="567"/>
      </w:pPr>
      <w:r>
        <w:rPr>
          <w:b/>
          <w:sz w:val="21"/>
        </w:rPr>
        <w:t xml:space="preserve">2. </w:t>
      </w:r>
      <w:r>
        <w:rPr>
          <w:sz w:val="21"/>
        </w:rPr>
        <w:t>Add the confidence gate at 85% and route anything below it to the manual triage queue.</w:t>
      </w:r>
    </w:p>
    <w:p w14:paraId="2430DA7A" w14:textId="77777777" w:rsidR="003200F7" w:rsidRDefault="00000000">
      <w:pPr>
        <w:spacing w:after="80"/>
        <w:ind w:left="567" w:hanging="567"/>
      </w:pPr>
      <w:r>
        <w:rPr>
          <w:b/>
          <w:sz w:val="21"/>
        </w:rPr>
        <w:t xml:space="preserve">3. </w:t>
      </w:r>
      <w:r>
        <w:rPr>
          <w:sz w:val="21"/>
        </w:rPr>
        <w:t>Instrument the accuracy dashboard (idea 10) so the 85% threshold can be tuned with evidence.</w:t>
      </w:r>
    </w:p>
    <w:p w14:paraId="013A3B10" w14:textId="77777777" w:rsidR="003200F7" w:rsidRDefault="00000000">
      <w:pPr>
        <w:spacing w:after="80"/>
        <w:ind w:left="567" w:hanging="567"/>
      </w:pPr>
      <w:r>
        <w:rPr>
          <w:b/>
          <w:sz w:val="21"/>
        </w:rPr>
        <w:lastRenderedPageBreak/>
        <w:t xml:space="preserve">4. </w:t>
      </w:r>
      <w:r>
        <w:rPr>
          <w:sz w:val="21"/>
        </w:rPr>
        <w:t>Train the Predictive Intelligence model as phase 2 and swap it into the existing prediction step.</w:t>
      </w:r>
    </w:p>
    <w:sectPr w:rsidR="003200F7" w:rsidSect="00034616">
      <w:pgSz w:w="11906" w:h="16838"/>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8706653">
    <w:abstractNumId w:val="8"/>
  </w:num>
  <w:num w:numId="2" w16cid:durableId="1948195888">
    <w:abstractNumId w:val="6"/>
  </w:num>
  <w:num w:numId="3" w16cid:durableId="1372413203">
    <w:abstractNumId w:val="5"/>
  </w:num>
  <w:num w:numId="4" w16cid:durableId="565989289">
    <w:abstractNumId w:val="4"/>
  </w:num>
  <w:num w:numId="5" w16cid:durableId="2107189236">
    <w:abstractNumId w:val="7"/>
  </w:num>
  <w:num w:numId="6" w16cid:durableId="581069454">
    <w:abstractNumId w:val="3"/>
  </w:num>
  <w:num w:numId="7" w16cid:durableId="780957650">
    <w:abstractNumId w:val="2"/>
  </w:num>
  <w:num w:numId="8" w16cid:durableId="399596619">
    <w:abstractNumId w:val="1"/>
  </w:num>
  <w:num w:numId="9" w16cid:durableId="108623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1EE4"/>
    <w:rsid w:val="003200F7"/>
    <w:rsid w:val="00326F90"/>
    <w:rsid w:val="00885259"/>
    <w:rsid w:val="00AA1D8D"/>
    <w:rsid w:val="00B47730"/>
    <w:rsid w:val="00C007C3"/>
    <w:rsid w:val="00CB0664"/>
    <w:rsid w:val="00E514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12ED1C"/>
  <w14:defaultImageDpi w14:val="300"/>
  <w15:docId w15:val="{C9BC4539-A1AF-4EEB-9C69-85BD8A1DF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1825</Words>
  <Characters>10405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S0784021</cp:lastModifiedBy>
  <cp:revision>3</cp:revision>
  <dcterms:created xsi:type="dcterms:W3CDTF">2013-12-23T23:15:00Z</dcterms:created>
  <dcterms:modified xsi:type="dcterms:W3CDTF">2026-09-28T06:47:00Z</dcterms:modified>
  <cp:category/>
</cp:coreProperties>
</file>