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A78C" w14:textId="77777777" w:rsidR="00C14DD1" w:rsidRDefault="00000000">
      <w:pPr>
        <w:spacing w:after="240" w:line="336" w:lineRule="auto"/>
        <w:jc w:val="center"/>
      </w:pPr>
      <w:r>
        <w:rPr>
          <w:rFonts w:ascii="Canva Sans Bold" w:eastAsia="Canva Sans Bold" w:hAnsi="Canva Sans Bold" w:cs="Canva Sans Bold"/>
          <w:b/>
          <w:bCs/>
          <w:color w:val="000000"/>
          <w:sz w:val="64"/>
          <w:szCs w:val="64"/>
        </w:rPr>
        <w:t xml:space="preserve">Project Design Phase </w:t>
      </w:r>
    </w:p>
    <w:p w14:paraId="2B249C9F" w14:textId="77777777" w:rsidR="00C14DD1" w:rsidRDefault="00000000">
      <w:pPr>
        <w:spacing w:after="240" w:line="336" w:lineRule="auto"/>
        <w:jc w:val="center"/>
      </w:pPr>
      <w:r>
        <w:rPr>
          <w:rFonts w:ascii="Canva Sans Bold" w:eastAsia="Canva Sans Bold" w:hAnsi="Canva Sans Bold" w:cs="Canva Sans Bold"/>
          <w:b/>
          <w:bCs/>
          <w:color w:val="000000"/>
          <w:sz w:val="36"/>
          <w:szCs w:val="36"/>
        </w:rPr>
        <w:t xml:space="preserve">Problem – Solution Fit Template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10"/>
        <w:gridCol w:w="6020"/>
      </w:tblGrid>
      <w:tr w:rsidR="00C14DD1" w14:paraId="3D87EA41" w14:textId="77777777">
        <w:tc>
          <w:tcPr>
            <w:tcW w:w="3010" w:type="dxa"/>
            <w:tcMar>
              <w:top w:w="90" w:type="dxa"/>
              <w:left w:w="90" w:type="dxa"/>
              <w:bottom w:w="90" w:type="dxa"/>
              <w:right w:w="90" w:type="dxa"/>
            </w:tcMar>
          </w:tcPr>
          <w:p w14:paraId="369955DB" w14:textId="77777777" w:rsidR="00C14DD1" w:rsidRDefault="00000000">
            <w:pPr>
              <w:spacing w:after="240" w:line="336" w:lineRule="auto"/>
            </w:pPr>
            <w:r>
              <w:rPr>
                <w:rFonts w:ascii="Canva Sans Bold" w:eastAsia="Canva Sans Bold" w:hAnsi="Canva Sans Bold" w:cs="Canva Sans Bold"/>
                <w:b/>
                <w:bCs/>
                <w:color w:val="000000"/>
              </w:rPr>
              <w:t xml:space="preserve">Date </w:t>
            </w:r>
          </w:p>
        </w:tc>
        <w:tc>
          <w:tcPr>
            <w:tcW w:w="6020" w:type="dxa"/>
            <w:tcMar>
              <w:top w:w="90" w:type="dxa"/>
              <w:left w:w="90" w:type="dxa"/>
              <w:bottom w:w="90" w:type="dxa"/>
              <w:right w:w="90" w:type="dxa"/>
            </w:tcMar>
          </w:tcPr>
          <w:p w14:paraId="337F8116" w14:textId="52419FB1" w:rsidR="00C14DD1" w:rsidRPr="00080891" w:rsidRDefault="00080891">
            <w:pPr>
              <w:spacing w:after="240" w:line="336" w:lineRule="auto"/>
            </w:pPr>
            <w:r>
              <w:t>28.09.2026</w:t>
            </w:r>
          </w:p>
        </w:tc>
      </w:tr>
      <w:tr w:rsidR="00C14DD1" w14:paraId="63D3EF40" w14:textId="77777777">
        <w:tc>
          <w:tcPr>
            <w:tcW w:w="3010" w:type="dxa"/>
            <w:tcMar>
              <w:top w:w="90" w:type="dxa"/>
              <w:left w:w="90" w:type="dxa"/>
              <w:bottom w:w="90" w:type="dxa"/>
              <w:right w:w="90" w:type="dxa"/>
            </w:tcMar>
          </w:tcPr>
          <w:p w14:paraId="2232A179" w14:textId="77777777" w:rsidR="00C14DD1" w:rsidRDefault="00000000">
            <w:pPr>
              <w:spacing w:after="240" w:line="336" w:lineRule="auto"/>
            </w:pPr>
            <w:r>
              <w:rPr>
                <w:rFonts w:ascii="Canva Sans Bold" w:eastAsia="Canva Sans Bold" w:hAnsi="Canva Sans Bold" w:cs="Canva Sans Bold"/>
                <w:b/>
                <w:bCs/>
                <w:color w:val="000000"/>
              </w:rPr>
              <w:t xml:space="preserve">Team ID </w:t>
            </w:r>
          </w:p>
        </w:tc>
        <w:tc>
          <w:tcPr>
            <w:tcW w:w="6020" w:type="dxa"/>
            <w:tcMar>
              <w:top w:w="90" w:type="dxa"/>
              <w:left w:w="90" w:type="dxa"/>
              <w:bottom w:w="90" w:type="dxa"/>
              <w:right w:w="90" w:type="dxa"/>
            </w:tcMar>
          </w:tcPr>
          <w:p w14:paraId="0B695AFA" w14:textId="028044BC" w:rsidR="00C14DD1" w:rsidRPr="00956E19" w:rsidRDefault="00000000">
            <w:pPr>
              <w:spacing w:after="240" w:line="336" w:lineRule="auto"/>
            </w:pPr>
            <w:r>
              <w:rPr>
                <w:rFonts w:ascii="Arimo" w:eastAsia="Arimo" w:hAnsi="Arimo" w:cs="Arimo"/>
                <w:color w:val="000000"/>
              </w:rPr>
              <w:t xml:space="preserve"> </w:t>
            </w:r>
            <w:r w:rsidR="00956E19" w:rsidRPr="00956E19">
              <w:rPr>
                <w:rFonts w:ascii="Arimo" w:eastAsia="Arimo" w:hAnsi="Arimo" w:cs="Arimo"/>
                <w:color w:val="000000"/>
              </w:rPr>
              <w:t>SWTID-2026-4440</w:t>
            </w:r>
          </w:p>
        </w:tc>
      </w:tr>
      <w:tr w:rsidR="00C14DD1" w14:paraId="327B2C63" w14:textId="77777777">
        <w:tc>
          <w:tcPr>
            <w:tcW w:w="3010" w:type="dxa"/>
            <w:tcMar>
              <w:top w:w="90" w:type="dxa"/>
              <w:left w:w="90" w:type="dxa"/>
              <w:bottom w:w="90" w:type="dxa"/>
              <w:right w:w="90" w:type="dxa"/>
            </w:tcMar>
          </w:tcPr>
          <w:p w14:paraId="548E6090" w14:textId="77777777" w:rsidR="00C14DD1" w:rsidRDefault="00000000">
            <w:pPr>
              <w:spacing w:after="240" w:line="336" w:lineRule="auto"/>
            </w:pPr>
            <w:r>
              <w:rPr>
                <w:rFonts w:ascii="Canva Sans Bold" w:eastAsia="Canva Sans Bold" w:hAnsi="Canva Sans Bold" w:cs="Canva Sans Bold"/>
                <w:b/>
                <w:bCs/>
                <w:color w:val="000000"/>
              </w:rPr>
              <w:t xml:space="preserve">Project Name </w:t>
            </w:r>
          </w:p>
        </w:tc>
        <w:tc>
          <w:tcPr>
            <w:tcW w:w="6020" w:type="dxa"/>
            <w:tcMar>
              <w:top w:w="90" w:type="dxa"/>
              <w:left w:w="90" w:type="dxa"/>
              <w:bottom w:w="90" w:type="dxa"/>
              <w:right w:w="90" w:type="dxa"/>
            </w:tcMar>
          </w:tcPr>
          <w:p w14:paraId="751B46E1" w14:textId="40E6F145" w:rsidR="00C14DD1" w:rsidRDefault="00080891">
            <w:pPr>
              <w:spacing w:after="240" w:line="336" w:lineRule="auto"/>
            </w:pPr>
            <w:r>
              <w:rPr>
                <w:sz w:val="21"/>
              </w:rPr>
              <w:t>Auto Ticket Classification using Flow Designer</w:t>
            </w:r>
          </w:p>
        </w:tc>
      </w:tr>
      <w:tr w:rsidR="00C14DD1" w14:paraId="23C59CA3" w14:textId="77777777">
        <w:tc>
          <w:tcPr>
            <w:tcW w:w="3010" w:type="dxa"/>
            <w:tcMar>
              <w:top w:w="90" w:type="dxa"/>
              <w:left w:w="90" w:type="dxa"/>
              <w:bottom w:w="90" w:type="dxa"/>
              <w:right w:w="90" w:type="dxa"/>
            </w:tcMar>
          </w:tcPr>
          <w:p w14:paraId="3A62952D" w14:textId="77777777" w:rsidR="00C14DD1" w:rsidRDefault="00000000">
            <w:pPr>
              <w:spacing w:after="240" w:line="336" w:lineRule="auto"/>
            </w:pPr>
            <w:r>
              <w:rPr>
                <w:rFonts w:ascii="Canva Sans Bold" w:eastAsia="Canva Sans Bold" w:hAnsi="Canva Sans Bold" w:cs="Canva Sans Bold"/>
                <w:b/>
                <w:bCs/>
                <w:color w:val="000000"/>
              </w:rPr>
              <w:t xml:space="preserve">Maximum Marks </w:t>
            </w:r>
          </w:p>
        </w:tc>
        <w:tc>
          <w:tcPr>
            <w:tcW w:w="6020" w:type="dxa"/>
            <w:tcMar>
              <w:top w:w="90" w:type="dxa"/>
              <w:left w:w="90" w:type="dxa"/>
              <w:bottom w:w="90" w:type="dxa"/>
              <w:right w:w="90" w:type="dxa"/>
            </w:tcMar>
          </w:tcPr>
          <w:p w14:paraId="7301B690" w14:textId="77777777" w:rsidR="00C14DD1" w:rsidRDefault="00000000">
            <w:pPr>
              <w:spacing w:after="240" w:line="336" w:lineRule="auto"/>
            </w:pPr>
            <w:r>
              <w:rPr>
                <w:rFonts w:ascii="Canva Sans" w:eastAsia="Canva Sans" w:hAnsi="Canva Sans" w:cs="Canva Sans"/>
                <w:color w:val="000000"/>
              </w:rPr>
              <w:t xml:space="preserve">2 Marks </w:t>
            </w:r>
          </w:p>
        </w:tc>
      </w:tr>
    </w:tbl>
    <w:p w14:paraId="6F16E976" w14:textId="77777777" w:rsidR="00C14DD1" w:rsidRDefault="00000000">
      <w:pPr>
        <w:spacing w:after="240" w:line="336" w:lineRule="auto"/>
      </w:pPr>
      <w:r>
        <w:rPr>
          <w:rFonts w:ascii="Canva Sans Bold" w:eastAsia="Canva Sans Bold" w:hAnsi="Canva Sans Bold" w:cs="Canva Sans Bold"/>
          <w:b/>
          <w:bCs/>
          <w:color w:val="000000"/>
        </w:rPr>
        <w:t xml:space="preserve">Problem – Solution Fit Template: </w:t>
      </w:r>
    </w:p>
    <w:p w14:paraId="5D07424F" w14:textId="77777777" w:rsidR="00C14DD1" w:rsidRDefault="00000000">
      <w:pPr>
        <w:spacing w:after="240" w:line="336" w:lineRule="auto"/>
      </w:pPr>
      <w:r>
        <w:rPr>
          <w:rFonts w:ascii="Canva Sans" w:eastAsia="Canva Sans" w:hAnsi="Canva Sans" w:cs="Canva Sans"/>
          <w:color w:val="000000"/>
        </w:rPr>
        <w:t xml:space="preserve">Problem–solution fit means identifying a real customer problem and confirming that the proposed solution addresses it effectively. For the Voice Patient Diary Sample Application, the focus is on understanding the difficulties patients, clinicians, and clinical research teams face when recording, managing, and reviewing patient diary information. </w:t>
      </w:r>
    </w:p>
    <w:p w14:paraId="7A87C702" w14:textId="77777777" w:rsidR="00C14DD1" w:rsidRDefault="00000000">
      <w:pPr>
        <w:spacing w:after="240" w:line="336" w:lineRule="auto"/>
      </w:pPr>
      <w:r>
        <w:rPr>
          <w:rFonts w:ascii="Canva Sans Bold" w:eastAsia="Canva Sans Bold" w:hAnsi="Canva Sans Bold" w:cs="Canva Sans Bold"/>
          <w:b/>
          <w:bCs/>
          <w:color w:val="000000"/>
        </w:rPr>
        <w:t xml:space="preserve">Purpose: </w:t>
      </w:r>
    </w:p>
    <w:p w14:paraId="45EA90A9" w14:textId="77777777" w:rsidR="00C14DD1" w:rsidRDefault="00000000">
      <w:pPr>
        <w:spacing w:after="0" w:line="336" w:lineRule="auto"/>
      </w:pPr>
      <w:r>
        <w:rPr>
          <w:color w:val="000000"/>
        </w:rPr>
        <w:fldChar w:fldCharType="begin">
          <w:ffData>
            <w:name w:val=""/>
            <w:enabled/>
            <w:calcOnExit w:val="0"/>
            <w:checkBox>
              <w:size w:val="20"/>
              <w:default w:val="0"/>
            </w:checkBox>
          </w:ffData>
        </w:fldChar>
      </w:r>
      <w:r>
        <w:rPr>
          <w:color w:val="000000"/>
        </w:rPr>
        <w:instrText>FORMCHECKBOX</w:instrText>
      </w:r>
      <w:r>
        <w:rPr>
          <w:color w:val="000000"/>
        </w:rPr>
      </w:r>
      <w:r>
        <w:rPr>
          <w:color w:val="000000"/>
        </w:rPr>
        <w:fldChar w:fldCharType="separate"/>
      </w:r>
      <w:r>
        <w:rPr>
          <w:color w:val="000000"/>
        </w:rPr>
        <w:fldChar w:fldCharType="end"/>
      </w:r>
      <w:r>
        <w:t xml:space="preserve">  </w:t>
      </w:r>
      <w:r>
        <w:rPr>
          <w:rFonts w:ascii="Canva Sans" w:eastAsia="Canva Sans" w:hAnsi="Canva Sans" w:cs="Canva Sans"/>
          <w:color w:val="000000"/>
        </w:rPr>
        <w:t xml:space="preserve">Solve complex problems in a way that fits the current situation and needs of customers. </w:t>
      </w:r>
    </w:p>
    <w:p w14:paraId="52BC83D4" w14:textId="77777777" w:rsidR="00C14DD1" w:rsidRDefault="00000000">
      <w:pPr>
        <w:spacing w:after="0" w:line="336" w:lineRule="auto"/>
      </w:pPr>
      <w:r>
        <w:rPr>
          <w:color w:val="000000"/>
        </w:rPr>
        <w:fldChar w:fldCharType="begin">
          <w:ffData>
            <w:name w:val=""/>
            <w:enabled/>
            <w:calcOnExit w:val="0"/>
            <w:checkBox>
              <w:size w:val="20"/>
              <w:default w:val="0"/>
            </w:checkBox>
          </w:ffData>
        </w:fldChar>
      </w:r>
      <w:r>
        <w:rPr>
          <w:color w:val="000000"/>
        </w:rPr>
        <w:instrText>FORMCHECKBOX</w:instrText>
      </w:r>
      <w:r>
        <w:rPr>
          <w:color w:val="000000"/>
        </w:rPr>
      </w:r>
      <w:r>
        <w:rPr>
          <w:color w:val="000000"/>
        </w:rPr>
        <w:fldChar w:fldCharType="separate"/>
      </w:r>
      <w:r>
        <w:rPr>
          <w:color w:val="000000"/>
        </w:rPr>
        <w:fldChar w:fldCharType="end"/>
      </w:r>
      <w:r>
        <w:t xml:space="preserve">  </w:t>
      </w:r>
      <w:r>
        <w:rPr>
          <w:rFonts w:ascii="Canva Sans" w:eastAsia="Canva Sans" w:hAnsi="Canva Sans" w:cs="Canva Sans"/>
          <w:color w:val="000000"/>
        </w:rPr>
        <w:t xml:space="preserve">Increase solution adoption by using familiar ways for patients and healthcare teams to communicate and work. </w:t>
      </w:r>
    </w:p>
    <w:p w14:paraId="251A2D17" w14:textId="77777777" w:rsidR="00C14DD1" w:rsidRDefault="00000000">
      <w:pPr>
        <w:spacing w:after="0" w:line="336" w:lineRule="auto"/>
      </w:pPr>
      <w:r>
        <w:rPr>
          <w:color w:val="000000"/>
        </w:rPr>
        <w:fldChar w:fldCharType="begin">
          <w:ffData>
            <w:name w:val=""/>
            <w:enabled/>
            <w:calcOnExit w:val="0"/>
            <w:checkBox>
              <w:size w:val="20"/>
              <w:default w:val="0"/>
            </w:checkBox>
          </w:ffData>
        </w:fldChar>
      </w:r>
      <w:r>
        <w:rPr>
          <w:color w:val="000000"/>
        </w:rPr>
        <w:instrText>FORMCHECKBOX</w:instrText>
      </w:r>
      <w:r>
        <w:rPr>
          <w:color w:val="000000"/>
        </w:rPr>
      </w:r>
      <w:r>
        <w:rPr>
          <w:color w:val="000000"/>
        </w:rPr>
        <w:fldChar w:fldCharType="separate"/>
      </w:r>
      <w:r>
        <w:rPr>
          <w:color w:val="000000"/>
        </w:rPr>
        <w:fldChar w:fldCharType="end"/>
      </w:r>
      <w:r>
        <w:t xml:space="preserve">  </w:t>
      </w:r>
      <w:r>
        <w:rPr>
          <w:rFonts w:ascii="Canva Sans" w:eastAsia="Canva Sans" w:hAnsi="Canva Sans" w:cs="Canva Sans"/>
          <w:color w:val="000000"/>
        </w:rPr>
        <w:t xml:space="preserve">Improve communication and engagement with clear triggers, guidance, and messaging. </w:t>
      </w:r>
    </w:p>
    <w:p w14:paraId="7840935C" w14:textId="77777777" w:rsidR="00C14DD1" w:rsidRDefault="00000000">
      <w:pPr>
        <w:spacing w:after="0" w:line="336" w:lineRule="auto"/>
      </w:pPr>
      <w:r>
        <w:rPr>
          <w:color w:val="000000"/>
        </w:rPr>
        <w:fldChar w:fldCharType="begin">
          <w:ffData>
            <w:name w:val=""/>
            <w:enabled/>
            <w:calcOnExit w:val="0"/>
            <w:checkBox>
              <w:size w:val="20"/>
              <w:default w:val="0"/>
            </w:checkBox>
          </w:ffData>
        </w:fldChar>
      </w:r>
      <w:r>
        <w:rPr>
          <w:color w:val="000000"/>
        </w:rPr>
        <w:instrText>FORMCHECKBOX</w:instrText>
      </w:r>
      <w:r>
        <w:rPr>
          <w:color w:val="000000"/>
        </w:rPr>
      </w:r>
      <w:r>
        <w:rPr>
          <w:color w:val="000000"/>
        </w:rPr>
        <w:fldChar w:fldCharType="separate"/>
      </w:r>
      <w:r>
        <w:rPr>
          <w:color w:val="000000"/>
        </w:rPr>
        <w:fldChar w:fldCharType="end"/>
      </w:r>
      <w:r>
        <w:t xml:space="preserve">  </w:t>
      </w:r>
      <w:r>
        <w:rPr>
          <w:rFonts w:ascii="Canva Sans" w:eastAsia="Canva Sans" w:hAnsi="Canva Sans" w:cs="Canva Sans"/>
          <w:color w:val="000000"/>
        </w:rPr>
        <w:t xml:space="preserve">Increase touch-points with the service by addressing frequent, urgent, or costly diary-reporting problems. </w:t>
      </w:r>
    </w:p>
    <w:p w14:paraId="60621F9D" w14:textId="77777777" w:rsidR="00C14DD1" w:rsidRDefault="00000000">
      <w:pPr>
        <w:spacing w:after="240" w:line="336" w:lineRule="auto"/>
      </w:pPr>
      <w:r>
        <w:rPr>
          <w:color w:val="000000"/>
        </w:rPr>
        <w:lastRenderedPageBreak/>
        <w:fldChar w:fldCharType="begin">
          <w:ffData>
            <w:name w:val=""/>
            <w:enabled/>
            <w:calcOnExit w:val="0"/>
            <w:checkBox>
              <w:size w:val="20"/>
              <w:default w:val="0"/>
            </w:checkBox>
          </w:ffData>
        </w:fldChar>
      </w:r>
      <w:r>
        <w:rPr>
          <w:color w:val="000000"/>
        </w:rPr>
        <w:instrText>FORMCHECKBOX</w:instrText>
      </w:r>
      <w:r>
        <w:rPr>
          <w:color w:val="000000"/>
        </w:rPr>
      </w:r>
      <w:r>
        <w:rPr>
          <w:color w:val="000000"/>
        </w:rPr>
        <w:fldChar w:fldCharType="separate"/>
      </w:r>
      <w:r>
        <w:rPr>
          <w:color w:val="000000"/>
        </w:rPr>
        <w:fldChar w:fldCharType="end"/>
      </w:r>
      <w:r>
        <w:t xml:space="preserve">  </w:t>
      </w:r>
      <w:r>
        <w:rPr>
          <w:rFonts w:ascii="Canva Sans" w:eastAsia="Canva Sans" w:hAnsi="Canva Sans" w:cs="Canva Sans"/>
          <w:color w:val="000000"/>
        </w:rPr>
        <w:t xml:space="preserve">Understand the existing situation so the solution can be improved for the target group. </w:t>
      </w:r>
    </w:p>
    <w:p w14:paraId="2F63B928" w14:textId="77777777" w:rsidR="00C14DD1" w:rsidRDefault="00000000">
      <w:pPr>
        <w:spacing w:after="240" w:line="336" w:lineRule="auto"/>
      </w:pPr>
      <w:r>
        <w:rPr>
          <w:rFonts w:ascii="Canva Sans Bold" w:eastAsia="Canva Sans Bold" w:hAnsi="Canva Sans Bold" w:cs="Canva Sans Bold"/>
          <w:b/>
          <w:bCs/>
          <w:color w:val="000000"/>
        </w:rPr>
        <w:t xml:space="preserve">Template: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3010"/>
        <w:gridCol w:w="3010"/>
        <w:gridCol w:w="3010"/>
      </w:tblGrid>
      <w:tr w:rsidR="00C14DD1" w14:paraId="12129505" w14:textId="77777777">
        <w:tc>
          <w:tcPr>
            <w:tcW w:w="3010" w:type="dxa"/>
            <w:tcMar>
              <w:top w:w="90" w:type="dxa"/>
              <w:left w:w="90" w:type="dxa"/>
              <w:bottom w:w="90" w:type="dxa"/>
              <w:right w:w="90" w:type="dxa"/>
            </w:tcMar>
          </w:tcPr>
          <w:p w14:paraId="1FC2F552" w14:textId="77777777" w:rsidR="00C14DD1" w:rsidRDefault="00000000">
            <w:pPr>
              <w:spacing w:after="240" w:line="336" w:lineRule="auto"/>
            </w:pPr>
            <w:r>
              <w:rPr>
                <w:rFonts w:ascii="Canva Sans Bold" w:eastAsia="Canva Sans Bold" w:hAnsi="Canva Sans Bold" w:cs="Canva Sans Bold"/>
                <w:b/>
                <w:bCs/>
                <w:color w:val="000000"/>
              </w:rPr>
              <w:t xml:space="preserve">1. CUSTOMER SEGMENTS (CS) </w:t>
            </w:r>
          </w:p>
          <w:p w14:paraId="154A10B3" w14:textId="77777777" w:rsidR="00C14DD1" w:rsidRDefault="00000000">
            <w:pPr>
              <w:spacing w:after="240" w:line="336" w:lineRule="auto"/>
            </w:pPr>
            <w:r>
              <w:rPr>
                <w:rFonts w:ascii="Canva Sans" w:eastAsia="Canva Sans" w:hAnsi="Canva Sans" w:cs="Canva Sans"/>
                <w:color w:val="000000"/>
              </w:rPr>
              <w:t xml:space="preserve">Patients participating in clinical research; clinicians; clinical researchers; trial coordinators; hospitals and healthcare providers. </w:t>
            </w:r>
          </w:p>
        </w:tc>
        <w:tc>
          <w:tcPr>
            <w:tcW w:w="3010" w:type="dxa"/>
            <w:tcMar>
              <w:top w:w="90" w:type="dxa"/>
              <w:left w:w="90" w:type="dxa"/>
              <w:bottom w:w="90" w:type="dxa"/>
              <w:right w:w="90" w:type="dxa"/>
            </w:tcMar>
          </w:tcPr>
          <w:p w14:paraId="556F688F" w14:textId="77777777" w:rsidR="00C14DD1" w:rsidRDefault="00000000">
            <w:pPr>
              <w:spacing w:after="240" w:line="336" w:lineRule="auto"/>
            </w:pPr>
            <w:r>
              <w:rPr>
                <w:rFonts w:ascii="Canva Sans Bold" w:eastAsia="Canva Sans Bold" w:hAnsi="Canva Sans Bold" w:cs="Canva Sans Bold"/>
                <w:b/>
                <w:bCs/>
                <w:color w:val="000000"/>
              </w:rPr>
              <w:t xml:space="preserve">2. CUSTOMER CONSTRAINTS (CC) </w:t>
            </w:r>
          </w:p>
          <w:p w14:paraId="2E0B255E" w14:textId="77777777" w:rsidR="00C14DD1" w:rsidRDefault="00000000">
            <w:pPr>
              <w:spacing w:after="240" w:line="336" w:lineRule="auto"/>
            </w:pPr>
            <w:r>
              <w:rPr>
                <w:rFonts w:ascii="Canva Sans" w:eastAsia="Canva Sans" w:hAnsi="Canva Sans" w:cs="Canva Sans"/>
                <w:color w:val="000000"/>
              </w:rPr>
              <w:t xml:space="preserve">Patients may find manual diary entry inconvenient, time-consuming, or difficult to complete consistently. Clinical teams may receive incomplete, inconsistent, delayed, or difficult-to-review information. Privacy and secure handling of health-related data are also important constraints. </w:t>
            </w:r>
          </w:p>
        </w:tc>
        <w:tc>
          <w:tcPr>
            <w:tcW w:w="3010" w:type="dxa"/>
            <w:tcMar>
              <w:top w:w="90" w:type="dxa"/>
              <w:left w:w="90" w:type="dxa"/>
              <w:bottom w:w="90" w:type="dxa"/>
              <w:right w:w="90" w:type="dxa"/>
            </w:tcMar>
          </w:tcPr>
          <w:p w14:paraId="7CA564CE" w14:textId="77777777" w:rsidR="00C14DD1" w:rsidRDefault="00000000">
            <w:pPr>
              <w:spacing w:after="240" w:line="336" w:lineRule="auto"/>
            </w:pPr>
            <w:r>
              <w:rPr>
                <w:rFonts w:ascii="Canva Sans Bold" w:eastAsia="Canva Sans Bold" w:hAnsi="Canva Sans Bold" w:cs="Canva Sans Bold"/>
                <w:b/>
                <w:bCs/>
                <w:color w:val="000000"/>
              </w:rPr>
              <w:t xml:space="preserve">3. AVAILABLE SOLUTIONS (AS) </w:t>
            </w:r>
          </w:p>
          <w:p w14:paraId="701934FC" w14:textId="77777777" w:rsidR="00C14DD1" w:rsidRDefault="00000000">
            <w:pPr>
              <w:spacing w:after="240" w:line="336" w:lineRule="auto"/>
            </w:pPr>
            <w:r>
              <w:rPr>
                <w:rFonts w:ascii="Canva Sans" w:eastAsia="Canva Sans" w:hAnsi="Canva Sans" w:cs="Canva Sans"/>
                <w:color w:val="000000"/>
              </w:rPr>
              <w:t xml:space="preserve">Paper diaries, spreadsheets, web forms, phone interviews, manual notes, and general-purpose patient-reporting tools. These approaches may require manual data entry and may not provide an integrated voice, processing, storage, and review workflow. </w:t>
            </w:r>
          </w:p>
        </w:tc>
      </w:tr>
      <w:tr w:rsidR="00C14DD1" w14:paraId="65021188" w14:textId="77777777">
        <w:tc>
          <w:tcPr>
            <w:tcW w:w="3010" w:type="dxa"/>
            <w:tcMar>
              <w:top w:w="90" w:type="dxa"/>
              <w:left w:w="90" w:type="dxa"/>
              <w:bottom w:w="90" w:type="dxa"/>
              <w:right w:w="90" w:type="dxa"/>
            </w:tcMar>
          </w:tcPr>
          <w:p w14:paraId="6DEBA2D3" w14:textId="77777777" w:rsidR="00C14DD1" w:rsidRDefault="00000000">
            <w:pPr>
              <w:spacing w:after="240" w:line="336" w:lineRule="auto"/>
            </w:pPr>
            <w:r>
              <w:rPr>
                <w:rFonts w:ascii="Canva Sans Bold" w:eastAsia="Canva Sans Bold" w:hAnsi="Canva Sans Bold" w:cs="Canva Sans Bold"/>
                <w:b/>
                <w:bCs/>
                <w:color w:val="000000"/>
              </w:rPr>
              <w:t xml:space="preserve">4. JOBS TO BE DONE / PROBLEMS (JP) </w:t>
            </w:r>
          </w:p>
          <w:p w14:paraId="03D279D5" w14:textId="77777777" w:rsidR="00C14DD1" w:rsidRDefault="00000000">
            <w:pPr>
              <w:spacing w:after="240" w:line="336" w:lineRule="auto"/>
            </w:pPr>
            <w:r>
              <w:rPr>
                <w:rFonts w:ascii="Canva Sans" w:eastAsia="Canva Sans" w:hAnsi="Canva Sans" w:cs="Canva Sans"/>
                <w:color w:val="000000"/>
              </w:rPr>
              <w:t xml:space="preserve">Patients need an easy way to record symptoms, experiences, and diary entries. Researchers and </w:t>
            </w:r>
            <w:r>
              <w:rPr>
                <w:rFonts w:ascii="Canva Sans" w:eastAsia="Canva Sans" w:hAnsi="Canva Sans" w:cs="Canva Sans"/>
                <w:color w:val="000000"/>
              </w:rPr>
              <w:lastRenderedPageBreak/>
              <w:t xml:space="preserve">clinicians need accurate, structured, timely information that can be securely stored and reviewed with less manual effort. </w:t>
            </w:r>
          </w:p>
        </w:tc>
        <w:tc>
          <w:tcPr>
            <w:tcW w:w="3010" w:type="dxa"/>
            <w:tcMar>
              <w:top w:w="90" w:type="dxa"/>
              <w:left w:w="90" w:type="dxa"/>
              <w:bottom w:w="90" w:type="dxa"/>
              <w:right w:w="90" w:type="dxa"/>
            </w:tcMar>
          </w:tcPr>
          <w:p w14:paraId="3C98998D" w14:textId="77777777" w:rsidR="00C14DD1" w:rsidRDefault="00000000">
            <w:pPr>
              <w:spacing w:after="240" w:line="336" w:lineRule="auto"/>
            </w:pPr>
            <w:r>
              <w:rPr>
                <w:rFonts w:ascii="Canva Sans Bold" w:eastAsia="Canva Sans Bold" w:hAnsi="Canva Sans Bold" w:cs="Canva Sans Bold"/>
                <w:b/>
                <w:bCs/>
                <w:color w:val="000000"/>
              </w:rPr>
              <w:lastRenderedPageBreak/>
              <w:t xml:space="preserve">5. PROBLEM MUST-GO </w:t>
            </w:r>
          </w:p>
          <w:p w14:paraId="45478067" w14:textId="77777777" w:rsidR="00C14DD1" w:rsidRDefault="00000000">
            <w:pPr>
              <w:spacing w:after="240" w:line="336" w:lineRule="auto"/>
            </w:pPr>
            <w:r>
              <w:rPr>
                <w:rFonts w:ascii="Canva Sans" w:eastAsia="Canva Sans" w:hAnsi="Canva Sans" w:cs="Canva Sans"/>
                <w:color w:val="000000"/>
              </w:rPr>
              <w:t xml:space="preserve">The main problem to remove is the friction and inconsistency caused by manual patient diary reporting, including missed </w:t>
            </w:r>
            <w:r>
              <w:rPr>
                <w:rFonts w:ascii="Canva Sans" w:eastAsia="Canva Sans" w:hAnsi="Canva Sans" w:cs="Canva Sans"/>
                <w:color w:val="000000"/>
              </w:rPr>
              <w:lastRenderedPageBreak/>
              <w:t xml:space="preserve">entries, delayed submissions, transcription effort, and difficulty turning unstructured information into usable clinical-research data. </w:t>
            </w:r>
          </w:p>
        </w:tc>
        <w:tc>
          <w:tcPr>
            <w:tcW w:w="3010" w:type="dxa"/>
            <w:tcMar>
              <w:top w:w="90" w:type="dxa"/>
              <w:left w:w="90" w:type="dxa"/>
              <w:bottom w:w="90" w:type="dxa"/>
              <w:right w:w="90" w:type="dxa"/>
            </w:tcMar>
          </w:tcPr>
          <w:p w14:paraId="6315C283" w14:textId="77777777" w:rsidR="00C14DD1" w:rsidRDefault="00000000">
            <w:pPr>
              <w:spacing w:after="240" w:line="336" w:lineRule="auto"/>
            </w:pPr>
            <w:r>
              <w:rPr>
                <w:rFonts w:ascii="Canva Sans Bold" w:eastAsia="Canva Sans Bold" w:hAnsi="Canva Sans Bold" w:cs="Canva Sans Bold"/>
                <w:b/>
                <w:bCs/>
                <w:color w:val="000000"/>
              </w:rPr>
              <w:lastRenderedPageBreak/>
              <w:t xml:space="preserve">6. SOLUTION </w:t>
            </w:r>
          </w:p>
          <w:p w14:paraId="54D40649" w14:textId="77777777" w:rsidR="00C14DD1" w:rsidRDefault="00000000">
            <w:pPr>
              <w:spacing w:after="240" w:line="336" w:lineRule="auto"/>
            </w:pPr>
            <w:r>
              <w:rPr>
                <w:rFonts w:ascii="Canva Sans" w:eastAsia="Canva Sans" w:hAnsi="Canva Sans" w:cs="Canva Sans"/>
                <w:color w:val="000000"/>
              </w:rPr>
              <w:t xml:space="preserve">A voice patient diary application that accepts patient voice input, converts speech to text, applies AI/NLP processing, stores </w:t>
            </w:r>
            <w:r>
              <w:rPr>
                <w:rFonts w:ascii="Canva Sans" w:eastAsia="Canva Sans" w:hAnsi="Canva Sans" w:cs="Canva Sans"/>
                <w:color w:val="000000"/>
              </w:rPr>
              <w:lastRenderedPageBreak/>
              <w:t xml:space="preserve">information securely, and provides structured access for clinicians and research teams. </w:t>
            </w:r>
          </w:p>
        </w:tc>
      </w:tr>
      <w:tr w:rsidR="00C14DD1" w14:paraId="2D56A6DC" w14:textId="77777777">
        <w:tc>
          <w:tcPr>
            <w:tcW w:w="3010" w:type="dxa"/>
            <w:tcMar>
              <w:top w:w="90" w:type="dxa"/>
              <w:left w:w="90" w:type="dxa"/>
              <w:bottom w:w="90" w:type="dxa"/>
              <w:right w:w="90" w:type="dxa"/>
            </w:tcMar>
          </w:tcPr>
          <w:p w14:paraId="1B6787A5" w14:textId="77777777" w:rsidR="00C14DD1" w:rsidRDefault="00000000">
            <w:pPr>
              <w:spacing w:after="240" w:line="336" w:lineRule="auto"/>
            </w:pPr>
            <w:r>
              <w:rPr>
                <w:rFonts w:ascii="Canva Sans Bold" w:eastAsia="Canva Sans Bold" w:hAnsi="Canva Sans Bold" w:cs="Canva Sans Bold"/>
                <w:b/>
                <w:bCs/>
                <w:color w:val="000000"/>
              </w:rPr>
              <w:lastRenderedPageBreak/>
              <w:t xml:space="preserve">7. TRIGGERS </w:t>
            </w:r>
          </w:p>
          <w:p w14:paraId="6DCB745E" w14:textId="77777777" w:rsidR="00C14DD1" w:rsidRDefault="00000000">
            <w:pPr>
              <w:spacing w:after="240" w:line="336" w:lineRule="auto"/>
            </w:pPr>
            <w:r>
              <w:rPr>
                <w:rFonts w:ascii="Canva Sans" w:eastAsia="Canva Sans" w:hAnsi="Canva Sans" w:cs="Canva Sans"/>
                <w:color w:val="000000"/>
              </w:rPr>
              <w:t xml:space="preserve">A patient needs to record a symptom or experience; a scheduled diary reminder is received; a clinician or researcher needs an updated entry; or a study team needs more timely and consistent patient-reported information. </w:t>
            </w:r>
          </w:p>
        </w:tc>
        <w:tc>
          <w:tcPr>
            <w:tcW w:w="3010" w:type="dxa"/>
            <w:tcMar>
              <w:top w:w="90" w:type="dxa"/>
              <w:left w:w="90" w:type="dxa"/>
              <w:bottom w:w="90" w:type="dxa"/>
              <w:right w:w="90" w:type="dxa"/>
            </w:tcMar>
          </w:tcPr>
          <w:p w14:paraId="313C3987" w14:textId="77777777" w:rsidR="00C14DD1" w:rsidRDefault="00000000">
            <w:pPr>
              <w:spacing w:after="240" w:line="336" w:lineRule="auto"/>
            </w:pPr>
            <w:r>
              <w:rPr>
                <w:rFonts w:ascii="Canva Sans Bold" w:eastAsia="Canva Sans Bold" w:hAnsi="Canva Sans Bold" w:cs="Canva Sans Bold"/>
                <w:b/>
                <w:bCs/>
                <w:color w:val="000000"/>
              </w:rPr>
              <w:t xml:space="preserve">8. VALUE PROPOSITION </w:t>
            </w:r>
          </w:p>
          <w:p w14:paraId="6E77C1CA" w14:textId="77777777" w:rsidR="00C14DD1" w:rsidRDefault="00000000">
            <w:pPr>
              <w:spacing w:after="240" w:line="336" w:lineRule="auto"/>
            </w:pPr>
            <w:r>
              <w:rPr>
                <w:rFonts w:ascii="Canva Sans" w:eastAsia="Canva Sans" w:hAnsi="Canva Sans" w:cs="Canva Sans"/>
                <w:color w:val="000000"/>
              </w:rPr>
              <w:t xml:space="preserve">Make patient diary reporting easier and more accessible while giving clinical teams more timely, organized, and reviewable information. The solution reduces manual entry, supports engagement, and creates a scalable workflow for clinical research. </w:t>
            </w:r>
          </w:p>
        </w:tc>
        <w:tc>
          <w:tcPr>
            <w:tcW w:w="3010" w:type="dxa"/>
            <w:tcMar>
              <w:top w:w="90" w:type="dxa"/>
              <w:left w:w="90" w:type="dxa"/>
              <w:bottom w:w="90" w:type="dxa"/>
              <w:right w:w="90" w:type="dxa"/>
            </w:tcMar>
          </w:tcPr>
          <w:p w14:paraId="035242BF" w14:textId="77777777" w:rsidR="00C14DD1" w:rsidRDefault="00000000">
            <w:pPr>
              <w:spacing w:after="240" w:line="336" w:lineRule="auto"/>
            </w:pPr>
            <w:r>
              <w:rPr>
                <w:rFonts w:ascii="Canva Sans Bold" w:eastAsia="Canva Sans Bold" w:hAnsi="Canva Sans Bold" w:cs="Canva Sans Bold"/>
                <w:b/>
                <w:bCs/>
                <w:color w:val="000000"/>
              </w:rPr>
              <w:t xml:space="preserve">9. CHANNELS &amp; CHAMPIONS </w:t>
            </w:r>
          </w:p>
          <w:p w14:paraId="05D73D48" w14:textId="77777777" w:rsidR="00C14DD1" w:rsidRDefault="00000000">
            <w:pPr>
              <w:spacing w:after="240" w:line="336" w:lineRule="auto"/>
            </w:pPr>
            <w:r>
              <w:rPr>
                <w:rFonts w:ascii="Canva Sans" w:eastAsia="Canva Sans" w:hAnsi="Canva Sans" w:cs="Canva Sans"/>
                <w:color w:val="000000"/>
              </w:rPr>
              <w:t xml:space="preserve">Mobile or web application access, secure notifications, clinical research organizations, hospitals, healthcare providers, trial coordinators, clinicians, and research teams who advocate for adoption. </w:t>
            </w:r>
          </w:p>
        </w:tc>
      </w:tr>
    </w:tbl>
    <w:p w14:paraId="704C1D20" w14:textId="77777777" w:rsidR="00C14DD1" w:rsidRDefault="00000000">
      <w:pPr>
        <w:spacing w:after="240" w:line="336" w:lineRule="auto"/>
      </w:pPr>
      <w:r>
        <w:rPr>
          <w:rFonts w:ascii="Canva Sans Bold" w:eastAsia="Canva Sans Bold" w:hAnsi="Canva Sans Bold" w:cs="Canva Sans Bold"/>
          <w:b/>
          <w:bCs/>
          <w:color w:val="000000"/>
        </w:rPr>
        <w:t xml:space="preserve">References: </w:t>
      </w:r>
    </w:p>
    <w:p w14:paraId="33065611" w14:textId="77777777" w:rsidR="00C14DD1" w:rsidRDefault="00C14DD1">
      <w:pPr>
        <w:numPr>
          <w:ilvl w:val="0"/>
          <w:numId w:val="1"/>
        </w:numPr>
        <w:spacing w:after="0" w:line="336" w:lineRule="auto"/>
      </w:pPr>
      <w:hyperlink r:id="rId5">
        <w:r>
          <w:rPr>
            <w:rFonts w:ascii="Canva Sans" w:eastAsia="Canva Sans" w:hAnsi="Canva Sans" w:cs="Canva Sans"/>
            <w:color w:val="000000"/>
          </w:rPr>
          <w:t>https://www.ideahackers.network/problem-solution-fit-canvas/</w:t>
        </w:r>
      </w:hyperlink>
      <w:r w:rsidR="00000000">
        <w:rPr>
          <w:rFonts w:ascii="Canva Sans" w:eastAsia="Canva Sans" w:hAnsi="Canva Sans" w:cs="Canva Sans"/>
          <w:color w:val="000000"/>
        </w:rPr>
        <w:t xml:space="preserve"> </w:t>
      </w:r>
    </w:p>
    <w:p w14:paraId="15208898" w14:textId="77777777" w:rsidR="00C14DD1" w:rsidRDefault="00C14DD1">
      <w:pPr>
        <w:numPr>
          <w:ilvl w:val="0"/>
          <w:numId w:val="1"/>
        </w:numPr>
        <w:spacing w:after="240" w:line="336" w:lineRule="auto"/>
      </w:pPr>
      <w:hyperlink r:id="rId6">
        <w:r>
          <w:rPr>
            <w:rFonts w:ascii="Canva Sans" w:eastAsia="Canva Sans" w:hAnsi="Canva Sans" w:cs="Canva Sans"/>
            <w:color w:val="000000"/>
          </w:rPr>
          <w:t>https://medium.com/@epicanthus/problem-solution-fit-canvas-aa3dd59c84fe</w:t>
        </w:r>
      </w:hyperlink>
      <w:r w:rsidR="00000000">
        <w:rPr>
          <w:rFonts w:ascii="Canva Sans" w:eastAsia="Canva Sans" w:hAnsi="Canva Sans" w:cs="Canva Sans"/>
          <w:color w:val="000000"/>
        </w:rPr>
        <w:t xml:space="preserve"> </w:t>
      </w:r>
    </w:p>
    <w:p w14:paraId="1C24EE76" w14:textId="77777777" w:rsidR="00C14DD1" w:rsidRDefault="00000000">
      <w:pPr>
        <w:spacing w:after="240" w:line="336" w:lineRule="auto"/>
      </w:pPr>
      <w:r>
        <w:rPr>
          <w:rFonts w:ascii="Canva Sans Bold" w:eastAsia="Canva Sans Bold" w:hAnsi="Canva Sans Bold" w:cs="Canva Sans Bold"/>
          <w:b/>
          <w:bCs/>
          <w:color w:val="000000"/>
        </w:rPr>
        <w:t xml:space="preserve"> </w:t>
      </w:r>
    </w:p>
    <w:sectPr w:rsidR="00C14DD1">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791A4452-3015-47E7-BE50-0A9A708BB62A}"/>
  </w:font>
  <w:font w:name="Times New Roman">
    <w:panose1 w:val="02020603050405020304"/>
    <w:charset w:val="00"/>
    <w:family w:val="roman"/>
    <w:pitch w:val="variable"/>
    <w:sig w:usb0="E0002EFF" w:usb1="C000785B" w:usb2="00000009" w:usb3="00000000" w:csb0="000001FF" w:csb1="00000000"/>
  </w:font>
  <w:font w:name="Canva Sans Bold">
    <w:charset w:val="00"/>
    <w:family w:val="auto"/>
    <w:pitch w:val="default"/>
    <w:embedBold r:id="rId2" w:fontKey="{F7BAE6DE-7A81-473B-BE1B-9C36A4EC904C}"/>
  </w:font>
  <w:font w:name="Arimo">
    <w:charset w:val="00"/>
    <w:family w:val="auto"/>
    <w:pitch w:val="default"/>
    <w:embedRegular r:id="rId3" w:fontKey="{FE54EAC4-42D2-4616-BEE3-FE6D2ECBDC4F}"/>
  </w:font>
  <w:font w:name="Canva Sans">
    <w:charset w:val="00"/>
    <w:family w:val="auto"/>
    <w:pitch w:val="default"/>
    <w:embedRegular r:id="rId4" w:fontKey="{F6704200-32AE-4003-AD77-922FC9EFBA33}"/>
  </w:font>
  <w:font w:name="Aptos Display">
    <w:charset w:val="00"/>
    <w:family w:val="swiss"/>
    <w:pitch w:val="variable"/>
    <w:sig w:usb0="20000287" w:usb1="00000003" w:usb2="00000000" w:usb3="00000000" w:csb0="0000019F" w:csb1="00000000"/>
    <w:embedRegular r:id="rId5" w:fontKey="{AEA843CB-E395-4FDE-8968-01E64078093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E0480"/>
    <w:multiLevelType w:val="hybridMultilevel"/>
    <w:tmpl w:val="1E22765C"/>
    <w:lvl w:ilvl="0" w:tplc="2FA647A0">
      <w:start w:val="1"/>
      <w:numFmt w:val="decimal"/>
      <w:lvlText w:val="%1."/>
      <w:lvlJc w:val="left"/>
      <w:pPr>
        <w:ind w:left="400" w:hanging="360"/>
      </w:pPr>
    </w:lvl>
    <w:lvl w:ilvl="1" w:tplc="232473F0">
      <w:start w:val="1"/>
      <w:numFmt w:val="lowerLetter"/>
      <w:lvlText w:val="%2."/>
      <w:lvlJc w:val="left"/>
      <w:pPr>
        <w:ind w:left="800" w:hanging="360"/>
      </w:pPr>
    </w:lvl>
    <w:lvl w:ilvl="2" w:tplc="2D50D372">
      <w:start w:val="1"/>
      <w:numFmt w:val="lowerRoman"/>
      <w:lvlText w:val="%3."/>
      <w:lvlJc w:val="right"/>
      <w:pPr>
        <w:ind w:left="1200" w:hanging="180"/>
      </w:pPr>
    </w:lvl>
    <w:lvl w:ilvl="3" w:tplc="766C9310">
      <w:start w:val="1"/>
      <w:numFmt w:val="decimal"/>
      <w:lvlText w:val="%4."/>
      <w:lvlJc w:val="left"/>
      <w:pPr>
        <w:ind w:left="1600" w:hanging="360"/>
      </w:pPr>
    </w:lvl>
    <w:lvl w:ilvl="4" w:tplc="320C7124">
      <w:start w:val="1"/>
      <w:numFmt w:val="lowerLetter"/>
      <w:lvlText w:val="%5."/>
      <w:lvlJc w:val="left"/>
      <w:pPr>
        <w:ind w:left="2000" w:hanging="360"/>
      </w:pPr>
    </w:lvl>
    <w:lvl w:ilvl="5" w:tplc="12AA7C6A">
      <w:start w:val="1"/>
      <w:numFmt w:val="lowerRoman"/>
      <w:lvlText w:val="%6."/>
      <w:lvlJc w:val="right"/>
      <w:pPr>
        <w:ind w:left="2400" w:hanging="180"/>
      </w:pPr>
    </w:lvl>
    <w:lvl w:ilvl="6" w:tplc="61F0BEFC">
      <w:start w:val="1"/>
      <w:numFmt w:val="decimal"/>
      <w:lvlText w:val="%7."/>
      <w:lvlJc w:val="left"/>
      <w:pPr>
        <w:ind w:left="2800" w:hanging="360"/>
      </w:pPr>
    </w:lvl>
    <w:lvl w:ilvl="7" w:tplc="6A9C6A96">
      <w:start w:val="1"/>
      <w:numFmt w:val="lowerLetter"/>
      <w:lvlText w:val="%8."/>
      <w:lvlJc w:val="left"/>
      <w:pPr>
        <w:ind w:left="3200" w:hanging="360"/>
      </w:pPr>
    </w:lvl>
    <w:lvl w:ilvl="8" w:tplc="6608C07A">
      <w:numFmt w:val="decimal"/>
      <w:lvlText w:val=""/>
      <w:lvlJc w:val="left"/>
    </w:lvl>
  </w:abstractNum>
  <w:num w:numId="1" w16cid:durableId="41532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DD1"/>
    <w:rsid w:val="00080891"/>
    <w:rsid w:val="007C727F"/>
    <w:rsid w:val="00956E19"/>
    <w:rsid w:val="00C14DD1"/>
    <w:rsid w:val="00FD5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A3E0"/>
  <w15:docId w15:val="{96D63FDF-1741-4BC0-9818-1A6C6D21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um.com/@epicanthus/problem-solution-fit-canvas-aa3dd59c84fe" TargetMode="External"/><Relationship Id="rId5" Type="http://schemas.openxmlformats.org/officeDocument/2006/relationships/hyperlink" Target="https://www.ideahackers.network/problem-solution-fit-canvas/"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556</Words>
  <Characters>3175</Characters>
  <Application>Microsoft Office Word</Application>
  <DocSecurity>0</DocSecurity>
  <Lines>26</Lines>
  <Paragraphs>7</Paragraphs>
  <ScaleCrop>false</ScaleCrop>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5 deployment documentation</dc:title>
  <dc:creator>Apache POI</dc:creator>
  <cp:lastModifiedBy>S0784021</cp:lastModifiedBy>
  <cp:revision>3</cp:revision>
  <dcterms:created xsi:type="dcterms:W3CDTF">2026-09-24T17:12:00Z</dcterms:created>
  <dcterms:modified xsi:type="dcterms:W3CDTF">2026-09-28T08:08:00Z</dcterms:modified>
</cp:coreProperties>
</file>