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00EFD" w14:textId="77777777" w:rsidR="00D06414" w:rsidRDefault="00000000">
      <w:pPr>
        <w:spacing w:after="240" w:line="336" w:lineRule="auto"/>
        <w:jc w:val="center"/>
      </w:pPr>
      <w:r>
        <w:rPr>
          <w:rFonts w:ascii="Canva Sans Bold" w:eastAsia="Canva Sans Bold" w:hAnsi="Canva Sans Bold" w:cs="Canva Sans Bold"/>
          <w:b/>
          <w:bCs/>
          <w:color w:val="000000"/>
          <w:sz w:val="32"/>
          <w:szCs w:val="32"/>
        </w:rPr>
        <w:t xml:space="preserve">Project Design Phase </w:t>
      </w:r>
    </w:p>
    <w:p w14:paraId="6ABBE6C9" w14:textId="77777777" w:rsidR="00D06414" w:rsidRDefault="00000000">
      <w:pPr>
        <w:spacing w:after="240" w:line="336" w:lineRule="auto"/>
        <w:jc w:val="center"/>
      </w:pPr>
      <w:r>
        <w:rPr>
          <w:rFonts w:ascii="Canva Sans Bold" w:eastAsia="Canva Sans Bold" w:hAnsi="Canva Sans Bold" w:cs="Canva Sans Bold"/>
          <w:b/>
          <w:bCs/>
          <w:color w:val="000000"/>
          <w:sz w:val="22"/>
          <w:szCs w:val="22"/>
        </w:rPr>
        <w:t xml:space="preserve">Solution Architecture </w:t>
      </w:r>
    </w:p>
    <w:tbl>
      <w:tblPr>
        <w:tblW w:w="90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0"/>
        <w:gridCol w:w="6020"/>
      </w:tblGrid>
      <w:tr w:rsidR="00D06414" w14:paraId="6514FFA1" w14:textId="77777777"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59195EB" w14:textId="77777777" w:rsidR="00D06414" w:rsidRDefault="00000000">
            <w:pPr>
              <w:spacing w:after="24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 xml:space="preserve">Date </w:t>
            </w:r>
          </w:p>
        </w:tc>
        <w:tc>
          <w:tcPr>
            <w:tcW w:w="602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D313D99" w14:textId="6DD35A48" w:rsidR="00D06414" w:rsidRPr="00DB30C5" w:rsidRDefault="00DB30C5">
            <w:pPr>
              <w:spacing w:after="240" w:line="336" w:lineRule="auto"/>
            </w:pPr>
            <w:r>
              <w:t>28.09.2026</w:t>
            </w:r>
          </w:p>
        </w:tc>
      </w:tr>
      <w:tr w:rsidR="00D06414" w14:paraId="5E7EBACD" w14:textId="77777777"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19FB6CD" w14:textId="77777777" w:rsidR="00D06414" w:rsidRDefault="00000000">
            <w:pPr>
              <w:spacing w:after="24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 xml:space="preserve">Team ID </w:t>
            </w:r>
          </w:p>
        </w:tc>
        <w:tc>
          <w:tcPr>
            <w:tcW w:w="602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734C538" w14:textId="49A2D466" w:rsidR="00D06414" w:rsidRPr="0011739F" w:rsidRDefault="00000000">
            <w:pPr>
              <w:spacing w:after="24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  <w:r w:rsidR="0011739F" w:rsidRPr="0011739F">
              <w:rPr>
                <w:rFonts w:ascii="Arimo" w:eastAsia="Arimo" w:hAnsi="Arimo" w:cs="Arimo"/>
                <w:color w:val="000000"/>
              </w:rPr>
              <w:t>SWTID-2026-4440</w:t>
            </w:r>
          </w:p>
        </w:tc>
      </w:tr>
      <w:tr w:rsidR="00D06414" w14:paraId="372BC85E" w14:textId="77777777"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ED132EC" w14:textId="77777777" w:rsidR="00D06414" w:rsidRDefault="00000000">
            <w:pPr>
              <w:spacing w:after="24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 xml:space="preserve">Project Name </w:t>
            </w:r>
          </w:p>
        </w:tc>
        <w:tc>
          <w:tcPr>
            <w:tcW w:w="602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A9B6983" w14:textId="0A27EE55" w:rsidR="00D06414" w:rsidRPr="0011739F" w:rsidRDefault="00000000">
            <w:pPr>
              <w:spacing w:after="24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  <w:r w:rsidR="0011739F" w:rsidRPr="0011739F">
              <w:rPr>
                <w:rFonts w:ascii="Times New Roman" w:eastAsia="Times New Roman" w:hAnsi="Times New Roman" w:cs="Times New Roman"/>
              </w:rPr>
              <w:t>Auto Ticket Classification using Flow Designer</w:t>
            </w:r>
          </w:p>
        </w:tc>
      </w:tr>
      <w:tr w:rsidR="00D06414" w14:paraId="3FEA49D3" w14:textId="77777777"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5B288B4" w14:textId="77777777" w:rsidR="00D06414" w:rsidRDefault="00000000">
            <w:pPr>
              <w:spacing w:after="24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 xml:space="preserve">Maximum Marks </w:t>
            </w:r>
          </w:p>
        </w:tc>
        <w:tc>
          <w:tcPr>
            <w:tcW w:w="602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D3330F7" w14:textId="77777777" w:rsidR="00D06414" w:rsidRDefault="00000000">
            <w:pPr>
              <w:spacing w:after="24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4 Marks </w:t>
            </w:r>
          </w:p>
        </w:tc>
      </w:tr>
    </w:tbl>
    <w:p w14:paraId="1A1EF22E" w14:textId="77777777" w:rsidR="00D06414" w:rsidRDefault="00000000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2"/>
          <w:szCs w:val="22"/>
        </w:rPr>
        <w:t xml:space="preserve">Solution Architecture: </w:t>
      </w:r>
    </w:p>
    <w:p w14:paraId="303D8FFA" w14:textId="77777777" w:rsidR="00D06414" w:rsidRDefault="00000000">
      <w:pPr>
        <w:spacing w:after="240" w:line="336" w:lineRule="auto"/>
      </w:pPr>
      <w:r>
        <w:rPr>
          <w:rFonts w:ascii="Canva Sans" w:eastAsia="Canva Sans" w:hAnsi="Canva Sans" w:cs="Canva Sans"/>
          <w:color w:val="000000"/>
        </w:rPr>
        <w:t xml:space="preserve">Solution architecture is a complex process – with many sub-processes – that bridges the gap between business problems and technology solutions. Its goals are to: </w:t>
      </w:r>
    </w:p>
    <w:p w14:paraId="44C92550" w14:textId="77777777" w:rsidR="00D06414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Find the best tech solution to solve existing business problems. </w:t>
      </w:r>
    </w:p>
    <w:p w14:paraId="73A95071" w14:textId="77777777" w:rsidR="00D06414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Describe the structure, characteristics, behavior, and other aspects of the software to project stakeholders. </w:t>
      </w:r>
    </w:p>
    <w:p w14:paraId="417FEBD9" w14:textId="77777777" w:rsidR="00D06414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Define features, development phases, and solution requirements. </w:t>
      </w:r>
    </w:p>
    <w:p w14:paraId="6387B3C7" w14:textId="77777777" w:rsidR="00D06414" w:rsidRDefault="00000000">
      <w:pPr>
        <w:numPr>
          <w:ilvl w:val="0"/>
          <w:numId w:val="1"/>
        </w:numPr>
        <w:spacing w:after="240" w:line="336" w:lineRule="auto"/>
      </w:pPr>
      <w:r>
        <w:rPr>
          <w:rFonts w:ascii="Canva Sans" w:eastAsia="Canva Sans" w:hAnsi="Canva Sans" w:cs="Canva Sans"/>
          <w:color w:val="000000"/>
        </w:rPr>
        <w:t xml:space="preserve">Provide specifications according to which the solution is defined, managed, and delivered. </w:t>
      </w:r>
    </w:p>
    <w:p w14:paraId="6808D23A" w14:textId="77777777" w:rsidR="00D06414" w:rsidRDefault="00000000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2"/>
          <w:szCs w:val="22"/>
        </w:rPr>
        <w:t xml:space="preserve">Example - Solution Architecture Diagram: </w:t>
      </w:r>
    </w:p>
    <w:p w14:paraId="3575DB5B" w14:textId="77777777" w:rsidR="00D06414" w:rsidRDefault="00000000">
      <w:pPr>
        <w:spacing w:after="240" w:line="336" w:lineRule="auto"/>
      </w:pPr>
      <w:r>
        <w:rPr>
          <w:rFonts w:ascii="Canva Sans" w:eastAsia="Canva Sans" w:hAnsi="Canva Sans" w:cs="Canva Sans"/>
          <w:color w:val="000000"/>
        </w:rPr>
        <w:t xml:space="preserve">Figure 1: Architecture and data flow of the voice patient diary sample application </w:t>
      </w:r>
    </w:p>
    <w:p w14:paraId="056CF533" w14:textId="77777777" w:rsidR="00D06414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1585A6BE" wp14:editId="435A9027">
            <wp:extent cx="4162424" cy="2375524"/>
            <wp:effectExtent l="0" t="0" r="0" b="0"/>
            <wp:docPr id="1190408417" name="Drawing 0" descr="6f29bd095e2941cd6c46ced3c82a86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6f29bd095e2941cd6c46ced3c82a86e9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62424" cy="2375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74F6A" w14:textId="77777777" w:rsidR="00D06414" w:rsidRDefault="00000000">
      <w:pPr>
        <w:spacing w:after="24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737E5D96" w14:textId="77777777" w:rsidR="00D06414" w:rsidRDefault="00000000">
      <w:pPr>
        <w:spacing w:after="240" w:line="336" w:lineRule="auto"/>
      </w:pPr>
      <w:r>
        <w:rPr>
          <w:rFonts w:ascii="Canva Sans" w:eastAsia="Canva Sans" w:hAnsi="Canva Sans" w:cs="Canva Sans"/>
          <w:color w:val="000000"/>
        </w:rPr>
        <w:t xml:space="preserve">Reference:  </w:t>
      </w:r>
    </w:p>
    <w:p w14:paraId="51D939A7" w14:textId="77777777" w:rsidR="00D06414" w:rsidRDefault="00D06414">
      <w:pPr>
        <w:spacing w:after="240" w:line="336" w:lineRule="auto"/>
      </w:pPr>
      <w:hyperlink r:id="rId6">
        <w:r>
          <w:rPr>
            <w:rFonts w:ascii="Canva Sans" w:eastAsia="Canva Sans" w:hAnsi="Canva Sans" w:cs="Canva Sans"/>
            <w:color w:val="000000"/>
          </w:rPr>
          <w:t>https://aws.amazon.com/blogs/industries/voice-applications-in-clinical-research-powered-by-ai-on-aws-part-1-architecture-and-design-considerations/</w:t>
        </w:r>
      </w:hyperlink>
      <w:r w:rsidR="00000000">
        <w:rPr>
          <w:rFonts w:ascii="Canva Sans" w:eastAsia="Canva Sans" w:hAnsi="Canva Sans" w:cs="Canva Sans"/>
          <w:color w:val="000000"/>
        </w:rPr>
        <w:t xml:space="preserve"> </w:t>
      </w:r>
    </w:p>
    <w:sectPr w:rsidR="00D06414">
      <w:pgSz w:w="11910" w:h="16845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747C9185-8499-4E3A-8DF3-BBFFBDF10BA8}"/>
  </w:font>
  <w:font w:name="Canva Sans Bold">
    <w:charset w:val="00"/>
    <w:family w:val="auto"/>
    <w:pitch w:val="default"/>
    <w:embedBold r:id="rId2" w:fontKey="{A9DE7660-E2F2-4A9E-A3C8-8F93AFC7DCBD}"/>
  </w:font>
  <w:font w:name="Arimo">
    <w:charset w:val="00"/>
    <w:family w:val="auto"/>
    <w:pitch w:val="default"/>
    <w:embedRegular r:id="rId3" w:fontKey="{A0EFB22F-D0DB-447A-9131-0C1FBE67B57D}"/>
  </w:font>
  <w:font w:name="Canva Sans">
    <w:charset w:val="00"/>
    <w:family w:val="auto"/>
    <w:pitch w:val="default"/>
    <w:embedRegular r:id="rId4" w:fontKey="{D1287402-6216-426C-B8B3-7CF827A555C7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89577893-8303-4EC9-86E5-7C547764763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825BC8"/>
    <w:multiLevelType w:val="hybridMultilevel"/>
    <w:tmpl w:val="C5608D9E"/>
    <w:lvl w:ilvl="0" w:tplc="5218E0C4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75269C62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DFC659E6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4E6CF478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2C005F90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887EF06A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BA1C74CA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D6E6CFF8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05FE6426">
      <w:numFmt w:val="decimal"/>
      <w:lvlText w:val=""/>
      <w:lvlJc w:val="left"/>
    </w:lvl>
  </w:abstractNum>
  <w:num w:numId="1" w16cid:durableId="160826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6414"/>
    <w:rsid w:val="0011739F"/>
    <w:rsid w:val="00D06414"/>
    <w:rsid w:val="00DA3D31"/>
    <w:rsid w:val="00DB30C5"/>
    <w:rsid w:val="00FD5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'"/>
  <w:listSeparator w:val=","/>
  <w14:docId w14:val="5A1DEB62"/>
  <w15:docId w15:val="{DB4242CC-DE08-41B6-9482-C9DD8BEE4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172</Words>
  <Characters>985</Characters>
  <Application>Microsoft Office Word</Application>
  <DocSecurity>0</DocSecurity>
  <Lines>8</Lines>
  <Paragraphs>2</Paragraphs>
  <ScaleCrop>false</ScaleCrop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5 deployment documentation</dc:title>
  <dc:creator>Apache POI</dc:creator>
  <cp:lastModifiedBy>S0784021</cp:lastModifiedBy>
  <cp:revision>3</cp:revision>
  <dcterms:created xsi:type="dcterms:W3CDTF">2026-09-24T17:01:00Z</dcterms:created>
  <dcterms:modified xsi:type="dcterms:W3CDTF">2026-09-28T08:10:00Z</dcterms:modified>
</cp:coreProperties>
</file>