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BF251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Got it. I’ll enhance the plan with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AI implementation instructions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, ensuring that the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understands everything it needs to build a flawless system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. I'll also include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improvements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that optimize performance,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complex tasks, and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the system.</w:t>
      </w:r>
    </w:p>
    <w:p w14:paraId="509BF906" w14:textId="7F828875" w:rsidR="00144724" w:rsidRPr="00144724" w:rsidRDefault="00144724" w:rsidP="00144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472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144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SmartDentalAI</w:t>
      </w:r>
      <w:proofErr w:type="spellEnd"/>
      <w:r w:rsidRPr="00144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Optimized &amp; AI-Enhanced Development Plan</w:t>
      </w:r>
    </w:p>
    <w:p w14:paraId="0AAD2EBA" w14:textId="77777777" w:rsidR="00144724" w:rsidRPr="00144724" w:rsidRDefault="004D1DBA" w:rsidP="001447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DBA">
        <w:rPr>
          <w:rFonts w:ascii="Times New Roman" w:eastAsia="Times New Roman" w:hAnsi="Times New Roman" w:cs="Times New Roman"/>
          <w:noProof/>
          <w:kern w:val="0"/>
        </w:rPr>
        <w:pict w14:anchorId="564AEB7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0E65D5A" w14:textId="77777777" w:rsidR="00144724" w:rsidRPr="00144724" w:rsidRDefault="00144724" w:rsidP="00144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🛠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Core System Architecture &amp; Development Roadmap</w:t>
      </w:r>
    </w:p>
    <w:p w14:paraId="10981FFD" w14:textId="77777777" w:rsidR="00144724" w:rsidRPr="00144724" w:rsidRDefault="00144724" w:rsidP="00144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Development (</w:t>
      </w:r>
      <w:proofErr w:type="spellStart"/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FastAPI</w:t>
      </w:r>
      <w:proofErr w:type="spellEnd"/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PostgreSQL)</w:t>
      </w:r>
    </w:p>
    <w:p w14:paraId="370FDBAB" w14:textId="77777777" w:rsidR="00144724" w:rsidRPr="00144724" w:rsidRDefault="00144724" w:rsidP="001447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Set up a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 backend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r w:rsidRPr="00144724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routers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scalability.</w:t>
      </w:r>
    </w:p>
    <w:p w14:paraId="766AEFC8" w14:textId="77777777" w:rsidR="00144724" w:rsidRPr="00144724" w:rsidRDefault="00144724" w:rsidP="001447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SQLAlchemy</w:t>
      </w:r>
      <w:proofErr w:type="spellEnd"/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ORM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secure and efficient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management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7DC27D" w14:textId="77777777" w:rsidR="00144724" w:rsidRPr="00144724" w:rsidRDefault="00144724" w:rsidP="001447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Alembic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migrations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, ensuring schema updates without data loss.</w:t>
      </w:r>
    </w:p>
    <w:p w14:paraId="169B38C3" w14:textId="77777777" w:rsidR="00144724" w:rsidRPr="00144724" w:rsidRDefault="00144724" w:rsidP="001447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asynchronous operations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speed and responsiveness.</w:t>
      </w:r>
    </w:p>
    <w:p w14:paraId="5BDD5459" w14:textId="77777777" w:rsidR="00144724" w:rsidRPr="00144724" w:rsidRDefault="00144724" w:rsidP="001447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Establish a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 framework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API endpoints.</w:t>
      </w:r>
    </w:p>
    <w:p w14:paraId="54F9CD6C" w14:textId="77777777" w:rsidR="00144724" w:rsidRPr="00144724" w:rsidRDefault="00144724" w:rsidP="001447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logging and error tracking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4A8214" w14:textId="77777777" w:rsidR="00144724" w:rsidRPr="00144724" w:rsidRDefault="00144724" w:rsidP="00144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Development (React, Next.js, or Flutter for cross-platform support)</w:t>
      </w:r>
    </w:p>
    <w:p w14:paraId="5B6CE493" w14:textId="77777777" w:rsidR="00144724" w:rsidRPr="00144724" w:rsidRDefault="00144724" w:rsidP="001447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Design an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intuitive, AI-assisted interface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patient, provider, and admin dashboards.</w:t>
      </w:r>
    </w:p>
    <w:p w14:paraId="7B89B4CA" w14:textId="77777777" w:rsidR="00144724" w:rsidRPr="00144724" w:rsidRDefault="00144724" w:rsidP="001447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44724">
        <w:rPr>
          <w:rFonts w:ascii="Times New Roman" w:eastAsia="Times New Roman" w:hAnsi="Times New Roman" w:cs="Times New Roman"/>
          <w:kern w:val="0"/>
          <w14:ligatures w14:val="none"/>
        </w:rPr>
        <w:t>WebSockets</w:t>
      </w:r>
      <w:proofErr w:type="spellEnd"/>
      <w:r w:rsidRPr="00144724">
        <w:rPr>
          <w:rFonts w:ascii="Times New Roman" w:eastAsia="Times New Roman" w:hAnsi="Times New Roman" w:cs="Times New Roman"/>
          <w:kern w:val="0"/>
          <w14:ligatures w14:val="none"/>
        </w:rPr>
        <w:t>) for notifications &amp; status changes.</w:t>
      </w:r>
    </w:p>
    <w:p w14:paraId="6CE99DF8" w14:textId="77777777" w:rsidR="00144724" w:rsidRPr="00144724" w:rsidRDefault="00144724" w:rsidP="001447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Optimize for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&amp; tablet use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, ensuring seamless cross-device functionality.</w:t>
      </w:r>
    </w:p>
    <w:p w14:paraId="595E2535" w14:textId="77777777" w:rsidR="00144724" w:rsidRPr="00144724" w:rsidRDefault="00144724" w:rsidP="00144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Management (PostgreSQL or MongoDB)</w:t>
      </w:r>
    </w:p>
    <w:p w14:paraId="0BC654AC" w14:textId="77777777" w:rsidR="00144724" w:rsidRPr="00144724" w:rsidRDefault="00144724" w:rsidP="001447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normalization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and optimize indexing for large-scale queries.</w:t>
      </w:r>
    </w:p>
    <w:p w14:paraId="52AB0BF9" w14:textId="77777777" w:rsidR="00144724" w:rsidRPr="00144724" w:rsidRDefault="00144724" w:rsidP="001447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 for caching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high-frequency queries (e.g., insurance verification).</w:t>
      </w:r>
    </w:p>
    <w:p w14:paraId="06F71FDC" w14:textId="77777777" w:rsidR="00144724" w:rsidRPr="00144724" w:rsidRDefault="00144724" w:rsidP="001447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 sensitive data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using AES-256 for patient security (HIPAA/GDPR compliance).</w:t>
      </w:r>
    </w:p>
    <w:p w14:paraId="518DEA93" w14:textId="77777777" w:rsidR="00144724" w:rsidRPr="00144724" w:rsidRDefault="004D1DBA" w:rsidP="001447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DBA">
        <w:rPr>
          <w:rFonts w:ascii="Times New Roman" w:eastAsia="Times New Roman" w:hAnsi="Times New Roman" w:cs="Times New Roman"/>
          <w:noProof/>
          <w:kern w:val="0"/>
        </w:rPr>
        <w:pict w14:anchorId="1337989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C6CF752" w14:textId="77777777" w:rsidR="00144724" w:rsidRPr="00144724" w:rsidRDefault="00144724" w:rsidP="00144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472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144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AI Integration &amp; Features</w:t>
      </w:r>
    </w:p>
    <w:p w14:paraId="0B58F08A" w14:textId="77777777" w:rsidR="00144724" w:rsidRPr="00144724" w:rsidRDefault="00144724" w:rsidP="00144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1447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AI-Powered Diagnostic &amp; Treatment Planning</w:t>
      </w:r>
    </w:p>
    <w:p w14:paraId="6E109940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Symptom Analysis</w:t>
      </w:r>
    </w:p>
    <w:p w14:paraId="0DD41228" w14:textId="77777777" w:rsidR="00144724" w:rsidRPr="00144724" w:rsidRDefault="00144724" w:rsidP="00144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AI evaluates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patient-reported symptoms, medical history, and vitals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a preliminary diagnosis.</w:t>
      </w:r>
    </w:p>
    <w:p w14:paraId="1BC93D35" w14:textId="77777777" w:rsidR="00144724" w:rsidRPr="00144724" w:rsidRDefault="00144724" w:rsidP="00144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NLP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to parse and interpret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complaints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symptom pattern recognition.</w:t>
      </w:r>
    </w:p>
    <w:p w14:paraId="123DE855" w14:textId="77777777" w:rsidR="00144724" w:rsidRPr="00144724" w:rsidRDefault="00144724" w:rsidP="00144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Compares symptoms with medical/dental records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to assess risk factors.</w:t>
      </w:r>
    </w:p>
    <w:p w14:paraId="6C06C2B1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AI-Assisted Treatment Planning</w:t>
      </w:r>
    </w:p>
    <w:p w14:paraId="5A67FAE2" w14:textId="77777777" w:rsidR="00144724" w:rsidRPr="00144724" w:rsidRDefault="00144724" w:rsidP="00144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Optimizes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procedure sequencing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(e.g., ensuring extractions before ortho).</w:t>
      </w:r>
    </w:p>
    <w:p w14:paraId="6210903C" w14:textId="77777777" w:rsidR="00144724" w:rsidRPr="00144724" w:rsidRDefault="00144724" w:rsidP="00144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urgent conditions while aligning with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insurance benefits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7A295C" w14:textId="77777777" w:rsidR="00144724" w:rsidRPr="00144724" w:rsidRDefault="00144724" w:rsidP="00144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Estimates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treatment success rates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 patient data &amp; AI models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9186E9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X-Ray &amp; Image Analysis (Overjet/Pearl Competitor)</w:t>
      </w:r>
    </w:p>
    <w:p w14:paraId="3EF18657" w14:textId="77777777" w:rsidR="00144724" w:rsidRPr="00144724" w:rsidRDefault="00144724" w:rsidP="00144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image recognition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cavity detection, bone loss measurement, and pathology screening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BB8E72" w14:textId="77777777" w:rsidR="00144724" w:rsidRPr="00144724" w:rsidRDefault="00144724" w:rsidP="00144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Cross-references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radiographic changes over time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549943" w14:textId="77777777" w:rsidR="00144724" w:rsidRPr="00144724" w:rsidRDefault="00144724" w:rsidP="00144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Flags abnormal patterns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early disease intervention.</w:t>
      </w:r>
    </w:p>
    <w:p w14:paraId="48885DC1" w14:textId="77777777" w:rsidR="00144724" w:rsidRPr="00144724" w:rsidRDefault="004D1DBA" w:rsidP="001447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DBA">
        <w:rPr>
          <w:rFonts w:ascii="Times New Roman" w:eastAsia="Times New Roman" w:hAnsi="Times New Roman" w:cs="Times New Roman"/>
          <w:noProof/>
          <w:kern w:val="0"/>
        </w:rPr>
        <w:pict w14:anchorId="56E564F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2819AB8" w14:textId="77777777" w:rsidR="00144724" w:rsidRPr="00144724" w:rsidRDefault="00144724" w:rsidP="00144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1447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Insurance, Billing &amp; Finance Optimization</w:t>
      </w:r>
    </w:p>
    <w:p w14:paraId="31195265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Insurance Verification &amp; Claims Processing</w:t>
      </w:r>
    </w:p>
    <w:p w14:paraId="337AC675" w14:textId="77777777" w:rsidR="00144724" w:rsidRPr="00144724" w:rsidRDefault="00144724" w:rsidP="00144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eligibility verification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(real-time insurance checks via APIs).</w:t>
      </w:r>
    </w:p>
    <w:p w14:paraId="081C4136" w14:textId="77777777" w:rsidR="00144724" w:rsidRPr="00144724" w:rsidRDefault="00144724" w:rsidP="00144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Predicts claim approval rates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based on insurance history.</w:t>
      </w:r>
    </w:p>
    <w:p w14:paraId="3EFE6BC4" w14:textId="77777777" w:rsidR="00144724" w:rsidRPr="00144724" w:rsidRDefault="00144724" w:rsidP="00144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AI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auto-corrects claim forms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denials.</w:t>
      </w:r>
    </w:p>
    <w:p w14:paraId="41790C0E" w14:textId="77777777" w:rsidR="00144724" w:rsidRPr="00144724" w:rsidRDefault="00144724" w:rsidP="001447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Suggests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cost-effective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treatment plans for patients with limited coverage.</w:t>
      </w:r>
    </w:p>
    <w:p w14:paraId="5BD0445C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Billing &amp; Financial Insights</w:t>
      </w:r>
    </w:p>
    <w:p w14:paraId="5FDB5E01" w14:textId="77777777" w:rsidR="00144724" w:rsidRPr="00144724" w:rsidRDefault="00144724" w:rsidP="001447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Tracks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outstanding balances, payment plans, and insurance reimbursements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B22B5E" w14:textId="77777777" w:rsidR="00144724" w:rsidRPr="00144724" w:rsidRDefault="00144724" w:rsidP="001447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Predicts revenue trends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patient payments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36C1A4" w14:textId="77777777" w:rsidR="00144724" w:rsidRPr="00144724" w:rsidRDefault="00144724" w:rsidP="001447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Recommends payment strategies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(e.g., automated reminders for unpaid claims).</w:t>
      </w:r>
    </w:p>
    <w:p w14:paraId="4AAF7A3B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Treatment Cost Estimator</w:t>
      </w:r>
    </w:p>
    <w:p w14:paraId="48F1187A" w14:textId="77777777" w:rsidR="00144724" w:rsidRPr="00144724" w:rsidRDefault="00144724" w:rsidP="001447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AI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calculates exact out-of-pocket costs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after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insurance contributions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44E180" w14:textId="77777777" w:rsidR="00144724" w:rsidRPr="00144724" w:rsidRDefault="00144724" w:rsidP="001447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Offers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split-pay, financing options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discounted prepayments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8BDBE5" w14:textId="77777777" w:rsidR="00144724" w:rsidRPr="00144724" w:rsidRDefault="004D1DBA" w:rsidP="001447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DBA">
        <w:rPr>
          <w:rFonts w:ascii="Times New Roman" w:eastAsia="Times New Roman" w:hAnsi="Times New Roman" w:cs="Times New Roman"/>
          <w:noProof/>
          <w:kern w:val="0"/>
        </w:rPr>
        <w:pict w14:anchorId="39604E7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D7FA55A" w14:textId="77777777" w:rsidR="00144724" w:rsidRPr="00144724" w:rsidRDefault="00144724" w:rsidP="00144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1447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Scheduling &amp; Workflow Automation</w:t>
      </w:r>
    </w:p>
    <w:p w14:paraId="14F73A46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AI-Optimized Scheduling System</w:t>
      </w:r>
    </w:p>
    <w:p w14:paraId="6B835B54" w14:textId="77777777" w:rsidR="00144724" w:rsidRPr="00144724" w:rsidRDefault="00144724" w:rsidP="001447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Predicts patient no-shows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suggests replacements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53A5CB" w14:textId="77777777" w:rsidR="00144724" w:rsidRPr="00144724" w:rsidRDefault="00144724" w:rsidP="001447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Auto-fills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last-minute cancellations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by calling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patients on a waitlist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0C3564" w14:textId="77777777" w:rsidR="00144724" w:rsidRPr="00144724" w:rsidRDefault="00144724" w:rsidP="001447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Schedules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procedures to maximize chair time efficiency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68EC3C" w14:textId="77777777" w:rsidR="00144724" w:rsidRPr="00144724" w:rsidRDefault="00144724" w:rsidP="001447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Sends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SMS/email reminders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rescheduling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3B8866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 AI Assistant (Jarvis-Like for Reception)</w:t>
      </w:r>
    </w:p>
    <w:p w14:paraId="5EEC7949" w14:textId="77777777" w:rsidR="00144724" w:rsidRPr="00144724" w:rsidRDefault="00144724" w:rsidP="001447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AI answers calls,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books appointments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triages emergency cases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F5C342" w14:textId="77777777" w:rsidR="00144724" w:rsidRPr="00144724" w:rsidRDefault="00144724" w:rsidP="001447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Can recognize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intent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(e.g., "I have tooth pain" → Suggest emergency slot).</w:t>
      </w:r>
    </w:p>
    <w:p w14:paraId="5F50775E" w14:textId="77777777" w:rsidR="00144724" w:rsidRPr="00144724" w:rsidRDefault="00144724" w:rsidP="001447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Auto-answers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frequently asked questions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(insurance, pricing, procedure prep).</w:t>
      </w:r>
    </w:p>
    <w:p w14:paraId="2D003A6D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Patient Intake Automation</w:t>
      </w:r>
    </w:p>
    <w:p w14:paraId="7CCE22F0" w14:textId="77777777" w:rsidR="00144724" w:rsidRPr="00144724" w:rsidRDefault="00144724" w:rsidP="00144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44724">
        <w:rPr>
          <w:rFonts w:ascii="Times New Roman" w:eastAsia="Times New Roman" w:hAnsi="Times New Roman" w:cs="Times New Roman"/>
          <w:kern w:val="0"/>
          <w14:ligatures w14:val="none"/>
        </w:rPr>
        <w:t>Patients</w:t>
      </w:r>
      <w:proofErr w:type="gramEnd"/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complete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forms online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→ AI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pre-fills charts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from submitted data.</w:t>
      </w:r>
    </w:p>
    <w:p w14:paraId="0B1F4C00" w14:textId="77777777" w:rsidR="00144724" w:rsidRPr="00144724" w:rsidRDefault="00144724" w:rsidP="00144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Extracts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medications &amp; allergies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from patient history.</w:t>
      </w:r>
    </w:p>
    <w:p w14:paraId="4AB34463" w14:textId="77777777" w:rsidR="00144724" w:rsidRPr="00144724" w:rsidRDefault="00144724" w:rsidP="00144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Runs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anesthesia, surgery, or medication interactions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536022" w14:textId="77777777" w:rsidR="00144724" w:rsidRPr="00144724" w:rsidRDefault="004D1DBA" w:rsidP="001447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DBA">
        <w:rPr>
          <w:rFonts w:ascii="Times New Roman" w:eastAsia="Times New Roman" w:hAnsi="Times New Roman" w:cs="Times New Roman"/>
          <w:noProof/>
          <w:kern w:val="0"/>
        </w:rPr>
        <w:pict w14:anchorId="3EAE540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B9BCDD8" w14:textId="77777777" w:rsidR="00144724" w:rsidRPr="00144724" w:rsidRDefault="00144724" w:rsidP="00144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1447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AI-Generated Clinical Documentation</w:t>
      </w:r>
    </w:p>
    <w:p w14:paraId="3334BAFA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SOAP Notes &amp; Charting</w:t>
      </w:r>
    </w:p>
    <w:p w14:paraId="08F5C4B1" w14:textId="77777777" w:rsidR="00144724" w:rsidRPr="00144724" w:rsidRDefault="00144724" w:rsidP="00144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AI generates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procedure notes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in real-time.</w:t>
      </w:r>
    </w:p>
    <w:p w14:paraId="578772CC" w14:textId="77777777" w:rsidR="00144724" w:rsidRPr="00144724" w:rsidRDefault="00144724" w:rsidP="00144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Suggests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diagnostic codes (ICD-10, CDT)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faster billing.</w:t>
      </w:r>
    </w:p>
    <w:p w14:paraId="024BD44E" w14:textId="77777777" w:rsidR="00144724" w:rsidRPr="00144724" w:rsidRDefault="00144724" w:rsidP="00144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protection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: Ensures notes meet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compliance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standards.</w:t>
      </w:r>
    </w:p>
    <w:p w14:paraId="321C5FCC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Translations for Patient Communication</w:t>
      </w:r>
    </w:p>
    <w:p w14:paraId="0593D614" w14:textId="77777777" w:rsidR="00144724" w:rsidRPr="00144724" w:rsidRDefault="00144724" w:rsidP="001447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AI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translates treatment plans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into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Spanish, French, Chinese, etc.</w:t>
      </w:r>
    </w:p>
    <w:p w14:paraId="138873E4" w14:textId="77777777" w:rsidR="00144724" w:rsidRPr="00144724" w:rsidRDefault="00144724" w:rsidP="001447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Auto-converts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speech-to-text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non-English-speaking patients.</w:t>
      </w:r>
    </w:p>
    <w:p w14:paraId="74D2B543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AI-Suggested Consent Forms</w:t>
      </w:r>
    </w:p>
    <w:p w14:paraId="5280B776" w14:textId="77777777" w:rsidR="00144724" w:rsidRPr="00144724" w:rsidRDefault="00144724" w:rsidP="001447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Auto-generates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procedure-specific consent forms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based on planned treatment.</w:t>
      </w:r>
    </w:p>
    <w:p w14:paraId="2F0B07E7" w14:textId="77777777" w:rsidR="00144724" w:rsidRPr="00144724" w:rsidRDefault="00144724" w:rsidP="001447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Flags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high-risk patients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requiring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consent or clearance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3B012F" w14:textId="77777777" w:rsidR="00144724" w:rsidRPr="00144724" w:rsidRDefault="004D1DBA" w:rsidP="001447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DBA">
        <w:rPr>
          <w:rFonts w:ascii="Times New Roman" w:eastAsia="Times New Roman" w:hAnsi="Times New Roman" w:cs="Times New Roman"/>
          <w:noProof/>
          <w:kern w:val="0"/>
        </w:rPr>
        <w:pict w14:anchorId="40D9E6C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3A940DD" w14:textId="77777777" w:rsidR="00144724" w:rsidRPr="00144724" w:rsidRDefault="00144724" w:rsidP="00144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1447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AI-Powered Risk Assessment &amp; Compliance</w:t>
      </w:r>
    </w:p>
    <w:p w14:paraId="1F2A417E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Risk Analysis (Malpractice Protection)</w:t>
      </w:r>
    </w:p>
    <w:p w14:paraId="331F4522" w14:textId="77777777" w:rsidR="00144724" w:rsidRPr="00144724" w:rsidRDefault="00144724" w:rsidP="00144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Flags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high-risk procedures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medical contradictions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ABF255" w14:textId="77777777" w:rsidR="00144724" w:rsidRPr="00144724" w:rsidRDefault="00144724" w:rsidP="00144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AI suggests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pre-op tests (bloodwork, BP checks) before risky procedures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7C7D92" w14:textId="77777777" w:rsidR="00144724" w:rsidRPr="00144724" w:rsidRDefault="00144724" w:rsidP="00144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Ensures compliance with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dental board regulations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EA29F2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Emergency Prioritization</w:t>
      </w:r>
    </w:p>
    <w:p w14:paraId="585815EF" w14:textId="77777777" w:rsidR="00144724" w:rsidRPr="00144724" w:rsidRDefault="00144724" w:rsidP="001447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Auto-triages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cases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→ Flags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vs. non-urgent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4E56AD" w14:textId="77777777" w:rsidR="00144724" w:rsidRPr="00144724" w:rsidRDefault="00144724" w:rsidP="001447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Recommends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fast-track procedures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severity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60176B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OSHA &amp; HIPAA Compliance Audits</w:t>
      </w:r>
    </w:p>
    <w:p w14:paraId="6F6F4546" w14:textId="77777777" w:rsidR="00144724" w:rsidRPr="00144724" w:rsidRDefault="00144724" w:rsidP="001447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AI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monitors compliance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in real-time → Flags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violations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C193BB" w14:textId="77777777" w:rsidR="00144724" w:rsidRPr="00144724" w:rsidRDefault="00144724" w:rsidP="001447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encryption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patient record access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4D25CF" w14:textId="77777777" w:rsidR="00144724" w:rsidRPr="00144724" w:rsidRDefault="004D1DBA" w:rsidP="001447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DBA">
        <w:rPr>
          <w:rFonts w:ascii="Times New Roman" w:eastAsia="Times New Roman" w:hAnsi="Times New Roman" w:cs="Times New Roman"/>
          <w:noProof/>
          <w:kern w:val="0"/>
        </w:rPr>
        <w:pict w14:anchorId="0278666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DB02482" w14:textId="77777777" w:rsidR="00144724" w:rsidRPr="00144724" w:rsidRDefault="00144724" w:rsidP="00144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472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📡</w:t>
      </w:r>
      <w:r w:rsidRPr="00144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System Integration &amp; API Connectivity</w:t>
      </w:r>
    </w:p>
    <w:p w14:paraId="09754C72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Apple Health &amp; Wearable Integration</w:t>
      </w:r>
    </w:p>
    <w:p w14:paraId="7402743F" w14:textId="77777777" w:rsidR="00144724" w:rsidRPr="00144724" w:rsidRDefault="00144724" w:rsidP="001447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AI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pulls vitals from Apple Watch/Fitbit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monitoring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3295FE" w14:textId="77777777" w:rsidR="00144724" w:rsidRPr="00144724" w:rsidRDefault="00144724" w:rsidP="001447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Tracks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heart rate, blood pressure, glucose levels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before treatments.</w:t>
      </w:r>
    </w:p>
    <w:p w14:paraId="38B0E38D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3rd Party AI Lab Integration</w:t>
      </w:r>
    </w:p>
    <w:p w14:paraId="75166D7D" w14:textId="77777777" w:rsidR="00144724" w:rsidRPr="00144724" w:rsidRDefault="00144724" w:rsidP="001447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Auto-fetches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bloodwork, urinalysis, and pathology reports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73495F" w14:textId="77777777" w:rsidR="00144724" w:rsidRPr="00144724" w:rsidRDefault="00144724" w:rsidP="001447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AI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cross-references lab results with symptoms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diagnostics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D2B02D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Teledentistry</w:t>
      </w:r>
      <w:proofErr w:type="spellEnd"/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Remote Monitoring</w:t>
      </w:r>
    </w:p>
    <w:p w14:paraId="22BDB97E" w14:textId="77777777" w:rsidR="00144724" w:rsidRPr="00144724" w:rsidRDefault="00144724" w:rsidP="001447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Patients submit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photos/videos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→ AI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analyzes oral health remotely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81D616" w14:textId="77777777" w:rsidR="00144724" w:rsidRPr="00144724" w:rsidRDefault="00144724" w:rsidP="001447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Live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consultations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AI-assisted diagnostics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FEF67E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 Tracking &amp; Supply Chain Management</w:t>
      </w:r>
    </w:p>
    <w:p w14:paraId="7E42F3D8" w14:textId="77777777" w:rsidR="00144724" w:rsidRPr="00144724" w:rsidRDefault="00144724" w:rsidP="001447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AI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tracks lab orders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predicts delays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suggests reorders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91AEE3" w14:textId="77777777" w:rsidR="00144724" w:rsidRPr="00144724" w:rsidRDefault="00144724" w:rsidP="001447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Automates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dental material stock management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shortages.</w:t>
      </w:r>
    </w:p>
    <w:p w14:paraId="14EF1941" w14:textId="77777777" w:rsidR="00144724" w:rsidRPr="00144724" w:rsidRDefault="004D1DBA" w:rsidP="001447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DBA">
        <w:rPr>
          <w:rFonts w:ascii="Times New Roman" w:eastAsia="Times New Roman" w:hAnsi="Times New Roman" w:cs="Times New Roman"/>
          <w:noProof/>
          <w:kern w:val="0"/>
        </w:rPr>
        <w:pict w14:anchorId="5FFC15D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3A87D79" w14:textId="77777777" w:rsidR="00144724" w:rsidRPr="00144724" w:rsidRDefault="00144724" w:rsidP="00144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472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144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Market Differentiation &amp; Competitive Edge</w:t>
      </w:r>
    </w:p>
    <w:p w14:paraId="61E260E6" w14:textId="77777777" w:rsidR="00144724" w:rsidRPr="00144724" w:rsidRDefault="00144724" w:rsidP="001447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Outperforms Competitors (Overjet, Pearl, Dentrix, </w:t>
      </w:r>
      <w:proofErr w:type="spellStart"/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Eaglesoft</w:t>
      </w:r>
      <w:proofErr w:type="spellEnd"/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4AC3E82" w14:textId="77777777" w:rsidR="00144724" w:rsidRPr="00144724" w:rsidRDefault="00144724" w:rsidP="001447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Combines AI diagnosis, billing, scheduling, &amp; automation in one system.</w:t>
      </w:r>
    </w:p>
    <w:p w14:paraId="1EE6CABC" w14:textId="77777777" w:rsidR="00144724" w:rsidRPr="00144724" w:rsidRDefault="00144724" w:rsidP="001447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other competitor offers real-time financial optimization + risk analysis.</w:t>
      </w:r>
    </w:p>
    <w:p w14:paraId="16FC490B" w14:textId="77777777" w:rsidR="00144724" w:rsidRPr="00144724" w:rsidRDefault="00144724" w:rsidP="001447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AI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automates documentation, reducing provider workload.</w:t>
      </w:r>
    </w:p>
    <w:p w14:paraId="678AEE0E" w14:textId="77777777" w:rsidR="00144724" w:rsidRPr="00144724" w:rsidRDefault="00144724" w:rsidP="001447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Scalable &amp; Future-Proof</w:t>
      </w:r>
    </w:p>
    <w:p w14:paraId="57DB7EBA" w14:textId="77777777" w:rsidR="00144724" w:rsidRPr="00144724" w:rsidRDefault="00144724" w:rsidP="001447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AI design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→ Easy to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new features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later.</w:t>
      </w:r>
    </w:p>
    <w:p w14:paraId="1A999823" w14:textId="77777777" w:rsidR="00144724" w:rsidRPr="00144724" w:rsidRDefault="00144724" w:rsidP="001447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Adapts to state/federal compliance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(HIPAA, ADA, GDPR).</w:t>
      </w:r>
    </w:p>
    <w:p w14:paraId="116E4624" w14:textId="77777777" w:rsidR="00144724" w:rsidRPr="00144724" w:rsidRDefault="00144724" w:rsidP="001447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Built for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multi-location dental chains</w:t>
      </w: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 (enterprise-level scalability).</w:t>
      </w:r>
    </w:p>
    <w:p w14:paraId="4E859B3C" w14:textId="77777777" w:rsidR="00144724" w:rsidRPr="00144724" w:rsidRDefault="004D1DBA" w:rsidP="001447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DBA">
        <w:rPr>
          <w:rFonts w:ascii="Times New Roman" w:eastAsia="Times New Roman" w:hAnsi="Times New Roman" w:cs="Times New Roman"/>
          <w:noProof/>
          <w:kern w:val="0"/>
        </w:rPr>
        <w:pict w14:anchorId="64DDBB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6A12390" w14:textId="77777777" w:rsidR="00144724" w:rsidRPr="00144724" w:rsidRDefault="00144724" w:rsidP="00144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472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144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Next Steps</w:t>
      </w:r>
    </w:p>
    <w:p w14:paraId="1EDE3231" w14:textId="77777777" w:rsidR="00144724" w:rsidRPr="00144724" w:rsidRDefault="00144724" w:rsidP="001447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Finalize backend structure (database, authentication, API endpoints).</w:t>
      </w:r>
    </w:p>
    <w:p w14:paraId="4D384469" w14:textId="77777777" w:rsidR="00144724" w:rsidRPr="00144724" w:rsidRDefault="00144724" w:rsidP="001447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AI training pipeline (diagnostics, billing, automation).</w:t>
      </w:r>
    </w:p>
    <w:p w14:paraId="02A55C58" w14:textId="77777777" w:rsidR="00144724" w:rsidRPr="00144724" w:rsidRDefault="00144724" w:rsidP="001447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scheduling &amp; workflow automation AI.</w:t>
      </w:r>
    </w:p>
    <w:p w14:paraId="1CD45A89" w14:textId="77777777" w:rsidR="00144724" w:rsidRPr="00144724" w:rsidRDefault="00144724" w:rsidP="001447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real-time patient intake &amp; documentation AI.</w:t>
      </w:r>
    </w:p>
    <w:p w14:paraId="19A206F3" w14:textId="77777777" w:rsidR="00144724" w:rsidRPr="00144724" w:rsidRDefault="00144724" w:rsidP="001447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MVP for testing &amp; investor demonstrations.</w:t>
      </w:r>
    </w:p>
    <w:p w14:paraId="77F16633" w14:textId="77777777" w:rsidR="00144724" w:rsidRPr="00144724" w:rsidRDefault="004D1DBA" w:rsidP="001447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DBA">
        <w:rPr>
          <w:rFonts w:ascii="Times New Roman" w:eastAsia="Times New Roman" w:hAnsi="Times New Roman" w:cs="Times New Roman"/>
          <w:noProof/>
          <w:kern w:val="0"/>
        </w:rPr>
        <w:pict w14:anchorId="296D61C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EAAF23" w14:textId="77777777" w:rsidR="00144724" w:rsidRPr="00144724" w:rsidRDefault="00144724" w:rsidP="00144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This updated plan ensures </w:t>
      </w:r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handles EVERYTHING efficiently, optimizing every aspect of </w:t>
      </w:r>
      <w:proofErr w:type="spellStart"/>
      <w:r w:rsidRPr="00144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DentaMind</w:t>
      </w:r>
      <w:proofErr w:type="spellEnd"/>
      <w:r w:rsidRPr="00144724">
        <w:rPr>
          <w:rFonts w:ascii="Times New Roman" w:eastAsia="Times New Roman" w:hAnsi="Times New Roman" w:cs="Times New Roman"/>
          <w:kern w:val="0"/>
          <w14:ligatures w14:val="none"/>
        </w:rPr>
        <w:t xml:space="preserve">. Let’s execute this step by step, making sure each module is fully functional before moving on. </w:t>
      </w:r>
      <w:r w:rsidRPr="00144724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6B6E1D86" w14:textId="77777777" w:rsidR="008806BA" w:rsidRDefault="008806BA"/>
    <w:sectPr w:rsidR="0088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503"/>
    <w:multiLevelType w:val="multilevel"/>
    <w:tmpl w:val="AD56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57575"/>
    <w:multiLevelType w:val="multilevel"/>
    <w:tmpl w:val="D5C2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0FD6"/>
    <w:multiLevelType w:val="multilevel"/>
    <w:tmpl w:val="6C8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142EA"/>
    <w:multiLevelType w:val="multilevel"/>
    <w:tmpl w:val="B41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D69BD"/>
    <w:multiLevelType w:val="multilevel"/>
    <w:tmpl w:val="A342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05AC9"/>
    <w:multiLevelType w:val="multilevel"/>
    <w:tmpl w:val="2A78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64710"/>
    <w:multiLevelType w:val="multilevel"/>
    <w:tmpl w:val="D68C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24A15"/>
    <w:multiLevelType w:val="multilevel"/>
    <w:tmpl w:val="B35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640C7"/>
    <w:multiLevelType w:val="multilevel"/>
    <w:tmpl w:val="81A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90F72"/>
    <w:multiLevelType w:val="multilevel"/>
    <w:tmpl w:val="9B7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24CA6"/>
    <w:multiLevelType w:val="multilevel"/>
    <w:tmpl w:val="7536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47B7"/>
    <w:multiLevelType w:val="multilevel"/>
    <w:tmpl w:val="D28C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54719"/>
    <w:multiLevelType w:val="multilevel"/>
    <w:tmpl w:val="8EE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16890"/>
    <w:multiLevelType w:val="multilevel"/>
    <w:tmpl w:val="4E1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A02F7"/>
    <w:multiLevelType w:val="multilevel"/>
    <w:tmpl w:val="D4C8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E3ADA"/>
    <w:multiLevelType w:val="multilevel"/>
    <w:tmpl w:val="0886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363E9"/>
    <w:multiLevelType w:val="multilevel"/>
    <w:tmpl w:val="6E8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9232C"/>
    <w:multiLevelType w:val="multilevel"/>
    <w:tmpl w:val="03D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42618"/>
    <w:multiLevelType w:val="multilevel"/>
    <w:tmpl w:val="3222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72EA9"/>
    <w:multiLevelType w:val="multilevel"/>
    <w:tmpl w:val="8960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33B69"/>
    <w:multiLevelType w:val="multilevel"/>
    <w:tmpl w:val="B66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63B69"/>
    <w:multiLevelType w:val="multilevel"/>
    <w:tmpl w:val="D550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931372">
    <w:abstractNumId w:val="21"/>
  </w:num>
  <w:num w:numId="2" w16cid:durableId="1833527894">
    <w:abstractNumId w:val="0"/>
  </w:num>
  <w:num w:numId="3" w16cid:durableId="113063828">
    <w:abstractNumId w:val="9"/>
  </w:num>
  <w:num w:numId="4" w16cid:durableId="432942196">
    <w:abstractNumId w:val="20"/>
  </w:num>
  <w:num w:numId="5" w16cid:durableId="461967433">
    <w:abstractNumId w:val="2"/>
  </w:num>
  <w:num w:numId="6" w16cid:durableId="1929804533">
    <w:abstractNumId w:val="17"/>
  </w:num>
  <w:num w:numId="7" w16cid:durableId="1579318364">
    <w:abstractNumId w:val="18"/>
  </w:num>
  <w:num w:numId="8" w16cid:durableId="264732523">
    <w:abstractNumId w:val="8"/>
  </w:num>
  <w:num w:numId="9" w16cid:durableId="195849985">
    <w:abstractNumId w:val="3"/>
  </w:num>
  <w:num w:numId="10" w16cid:durableId="1496146248">
    <w:abstractNumId w:val="11"/>
  </w:num>
  <w:num w:numId="11" w16cid:durableId="1217861668">
    <w:abstractNumId w:val="12"/>
  </w:num>
  <w:num w:numId="12" w16cid:durableId="1065492068">
    <w:abstractNumId w:val="14"/>
  </w:num>
  <w:num w:numId="13" w16cid:durableId="183633101">
    <w:abstractNumId w:val="7"/>
  </w:num>
  <w:num w:numId="14" w16cid:durableId="1334449260">
    <w:abstractNumId w:val="13"/>
  </w:num>
  <w:num w:numId="15" w16cid:durableId="1747264454">
    <w:abstractNumId w:val="5"/>
  </w:num>
  <w:num w:numId="16" w16cid:durableId="1184395804">
    <w:abstractNumId w:val="4"/>
  </w:num>
  <w:num w:numId="17" w16cid:durableId="1785692134">
    <w:abstractNumId w:val="15"/>
  </w:num>
  <w:num w:numId="18" w16cid:durableId="741947551">
    <w:abstractNumId w:val="19"/>
  </w:num>
  <w:num w:numId="19" w16cid:durableId="567109185">
    <w:abstractNumId w:val="16"/>
  </w:num>
  <w:num w:numId="20" w16cid:durableId="1967420164">
    <w:abstractNumId w:val="1"/>
  </w:num>
  <w:num w:numId="21" w16cid:durableId="1253470876">
    <w:abstractNumId w:val="10"/>
  </w:num>
  <w:num w:numId="22" w16cid:durableId="1682466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24"/>
    <w:rsid w:val="00144724"/>
    <w:rsid w:val="00435B78"/>
    <w:rsid w:val="004D1DBA"/>
    <w:rsid w:val="008806BA"/>
    <w:rsid w:val="0096453D"/>
    <w:rsid w:val="00F7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BD58"/>
  <w15:chartTrackingRefBased/>
  <w15:docId w15:val="{2AED1605-B37F-7649-AACB-F1525A1A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4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4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7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4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4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Abdin, Abraham</dc:creator>
  <cp:keywords/>
  <dc:description/>
  <cp:lastModifiedBy>Abdin, Abraham</cp:lastModifiedBy>
  <cp:revision>1</cp:revision>
  <dcterms:created xsi:type="dcterms:W3CDTF">2025-02-20T16:04:00Z</dcterms:created>
  <dcterms:modified xsi:type="dcterms:W3CDTF">2025-02-20T16:05:00Z</dcterms:modified>
</cp:coreProperties>
</file>