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Times New Roman" w:cs="Times New Roman" w:eastAsia="Times New Roman" w:hAnsi="Times New Roman"/>
          <w:b/>
          <w:bCs/>
          <w:i w:val="false"/>
          <w:iCs w:val="false"/>
          <w:sz w:val="32"/>
          <w:szCs w:val="32"/>
        </w:rPr>
        <w:t xml:space="preserve">SIMATS ENGINEERING</w:t>
      </w:r>
    </w:p>
    <w:p>
      <w:pPr>
        <w:spacing w:after="300" w:before="0"/>
        <w:jc w:val="center"/>
      </w:pPr>
      <w:r>
        <w:rPr>
          <w:rFonts w:ascii="Times New Roman" w:cs="Times New Roman" w:eastAsia="Times New Roman" w:hAnsi="Times New Roman"/>
          <w:b/>
          <w:bCs/>
          <w:i w:val="false"/>
          <w:iCs w:val="false"/>
          <w:sz w:val="28"/>
          <w:szCs w:val="28"/>
        </w:rPr>
        <w:t xml:space="preserve">ASSESSMENT TOOL 1</w:t>
      </w:r>
    </w:p>
    <w:p>
      <w:pPr>
        <w:spacing w:after="200" w:before="0"/>
        <w:jc w:val="left"/>
      </w:pPr>
      <w:r>
        <w:rPr>
          <w:rFonts w:ascii="Times New Roman" w:cs="Times New Roman" w:eastAsia="Times New Roman" w:hAnsi="Times New Roman"/>
          <w:b/>
          <w:bCs/>
          <w:i w:val="false"/>
          <w:iCs w:val="false"/>
          <w:sz w:val="24"/>
          <w:szCs w:val="24"/>
        </w:rPr>
        <w:t xml:space="preserve">COURSE NAME:   Artificial Intelligence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COURSE CODE: CSA17</w:t>
      </w:r>
    </w:p>
    <w:p>
      <w:pPr>
        <w:pBdr>
          <w:bottom w:val="single" w:color="000000" w:sz="10" w:space="4"/>
        </w:pBdr>
      </w:pPr>
    </w:p>
    <w:p>
      <w:pPr>
        <w:spacing w:after="200" w:before="200"/>
        <w:jc w:val="left"/>
      </w:pPr>
      <w:r>
        <w:rPr>
          <w:rFonts w:ascii="Times New Roman" w:cs="Times New Roman" w:eastAsia="Times New Roman" w:hAnsi="Times New Roman"/>
          <w:b/>
          <w:bCs/>
          <w:i w:val="false"/>
          <w:iCs w:val="false"/>
          <w:sz w:val="24"/>
          <w:szCs w:val="24"/>
        </w:rPr>
        <w:t xml:space="preserve">COURSE OUTCOME COVERED</w:t>
      </w:r>
    </w:p>
    <w:p>
      <w:pPr>
        <w:spacing w:after="200" w:before="0"/>
        <w:jc w:val="left"/>
      </w:pPr>
      <w:r>
        <w:rPr>
          <w:rFonts w:ascii="Times New Roman" w:cs="Times New Roman" w:eastAsia="Times New Roman" w:hAnsi="Times New Roman"/>
          <w:b/>
          <w:bCs/>
          <w:i/>
          <w:iCs/>
          <w:sz w:val="24"/>
          <w:szCs w:val="24"/>
        </w:rPr>
        <w:t xml:space="preserve">CO1: </w:t>
      </w:r>
      <w:r>
        <w:rPr>
          <w:rFonts w:ascii="Times New Roman" w:cs="Times New Roman" w:eastAsia="Times New Roman" w:hAnsi="Times New Roman"/>
          <w:b w:val="false"/>
          <w:bCs w:val="false"/>
          <w:i w:val="false"/>
          <w:iCs w:val="false"/>
          <w:sz w:val="24"/>
          <w:szCs w:val="24"/>
        </w:rPr>
        <w:t xml:space="preserve">Apply AI basics such as intelligent agents and uninformed search methods to solve problems effectively.  </w:t>
      </w:r>
      <w:r>
        <w:rPr>
          <w:rFonts w:ascii="Times New Roman" w:cs="Times New Roman" w:eastAsia="Times New Roman" w:hAnsi="Times New Roman"/>
          <w:b w:val="false"/>
          <w:bCs w:val="false"/>
          <w:i/>
          <w:iCs/>
          <w:sz w:val="24"/>
          <w:szCs w:val="24"/>
        </w:rPr>
        <w:t xml:space="preserve">(BL3)</w:t>
      </w:r>
    </w:p>
    <w:p>
      <w:pPr>
        <w:spacing w:after="200" w:before="0"/>
        <w:jc w:val="left"/>
      </w:pPr>
      <w:r>
        <w:rPr>
          <w:rFonts w:ascii="Times New Roman" w:cs="Times New Roman" w:eastAsia="Times New Roman" w:hAnsi="Times New Roman"/>
          <w:b w:val="false"/>
          <w:bCs w:val="false"/>
          <w:i/>
          <w:iCs/>
          <w:sz w:val="24"/>
          <w:szCs w:val="24"/>
        </w:rPr>
        <w:t xml:space="preserve">Assessment Tool Weightage: 50%</w:t>
      </w:r>
    </w:p>
    <w:p>
      <w:pPr>
        <w:pBdr>
          <w:bottom w:val="single" w:color="000000" w:sz="10" w:space="4"/>
        </w:pBdr>
      </w:pPr>
    </w:p>
    <w:p>
      <w:pPr>
        <w:tabs>
          <w:tab w:val="right" w:pos="9026"/>
        </w:tabs>
        <w:spacing w:after="40" w:before="200"/>
      </w:pPr>
      <w:r>
        <w:rPr>
          <w:rFonts w:ascii="Times New Roman" w:cs="Times New Roman" w:eastAsia="Times New Roman" w:hAnsi="Times New Roman"/>
          <w:b/>
          <w:bCs/>
          <w:i w:val="false"/>
          <w:iCs w:val="false"/>
          <w:sz w:val="24"/>
          <w:szCs w:val="24"/>
        </w:rPr>
        <w:t xml:space="preserve">QUESTIONS: 5</w:t>
      </w:r>
      <w:r>
        <w:tab/>
      </w:r>
      <w:r>
        <w:rPr>
          <w:rFonts w:ascii="Times New Roman" w:cs="Times New Roman" w:eastAsia="Times New Roman" w:hAnsi="Times New Roman"/>
          <w:b/>
          <w:bCs/>
          <w:i w:val="false"/>
          <w:iCs w:val="false"/>
          <w:sz w:val="24"/>
          <w:szCs w:val="24"/>
        </w:rPr>
        <w:t xml:space="preserve">Duration : 1 Hour</w:t>
      </w:r>
    </w:p>
    <w:p>
      <w:pPr>
        <w:tabs>
          <w:tab w:val="right" w:pos="9026"/>
        </w:tabs>
        <w:spacing w:after="300"/>
      </w:pPr>
      <w:r>
        <w:tab/>
      </w:r>
      <w:r>
        <w:rPr>
          <w:rFonts w:ascii="Times New Roman" w:cs="Times New Roman" w:eastAsia="Times New Roman" w:hAnsi="Times New Roman"/>
          <w:b/>
          <w:bCs/>
          <w:i w:val="false"/>
          <w:iCs w:val="false"/>
          <w:sz w:val="24"/>
          <w:szCs w:val="24"/>
        </w:rPr>
        <w:t xml:space="preserve">Total Marks:50</w:t>
      </w:r>
    </w:p>
    <w:p>
      <w:pPr>
        <w:spacing w:after="100" w:before="0"/>
        <w:jc w:val="center"/>
      </w:pPr>
      <w:r>
        <w:rPr>
          <w:rFonts w:ascii="Times New Roman" w:cs="Times New Roman" w:eastAsia="Times New Roman" w:hAnsi="Times New Roman"/>
          <w:b w:val="false"/>
          <w:bCs w:val="false"/>
          <w:i w:val="false"/>
          <w:iCs w:val="false"/>
          <w:sz w:val="24"/>
          <w:szCs w:val="24"/>
        </w:rPr>
        <w:t xml:space="preserve">Annexure A</w:t>
      </w:r>
    </w:p>
    <w:p>
      <w:pPr>
        <w:spacing w:after="300" w:before="0"/>
        <w:jc w:val="center"/>
      </w:pPr>
      <w:r>
        <w:rPr>
          <w:rFonts w:ascii="Times New Roman" w:cs="Times New Roman" w:eastAsia="Times New Roman" w:hAnsi="Times New Roman"/>
          <w:b/>
          <w:bCs/>
          <w:i w:val="false"/>
          <w:iCs w:val="false"/>
          <w:sz w:val="26"/>
          <w:szCs w:val="26"/>
          <w:u w:val="single"/>
        </w:rPr>
        <w:t xml:space="preserve">Analytical Problem Solving</w:t>
      </w:r>
    </w:p>
    <w:p>
      <w:pPr>
        <w:pBdr>
          <w:bottom w:val="single" w:color="000000" w:sz="10" w:space="4"/>
        </w:pBdr>
      </w:pPr>
    </w:p>
    <w:p>
      <w:pPr>
        <w:spacing w:after="200" w:before="300"/>
        <w:jc w:val="left"/>
      </w:pPr>
      <w:r>
        <w:rPr>
          <w:rFonts w:ascii="Times New Roman" w:cs="Times New Roman" w:eastAsia="Times New Roman" w:hAnsi="Times New Roman"/>
          <w:b/>
          <w:bCs/>
          <w:i/>
          <w:iCs/>
          <w:sz w:val="24"/>
          <w:szCs w:val="24"/>
        </w:rPr>
        <w:t xml:space="preserve">Code of Conduct:</w:t>
      </w:r>
    </w:p>
    <w:p>
      <w:pPr>
        <w:spacing w:after="100" w:before="0"/>
        <w:jc w:val="left"/>
      </w:pPr>
      <w:r>
        <w:rPr>
          <w:rFonts w:ascii="Times New Roman" w:cs="Times New Roman" w:eastAsia="Times New Roman" w:hAnsi="Times New Roman"/>
          <w:b w:val="false"/>
          <w:bCs w:val="false"/>
          <w:i/>
          <w:iCs/>
          <w:sz w:val="24"/>
          <w:szCs w:val="24"/>
        </w:rPr>
        <w:t xml:space="preserve">I  </w:t>
      </w:r>
      <w:r>
        <w:rPr>
          <w:rFonts w:ascii="Times New Roman" w:cs="Times New Roman" w:eastAsia="Times New Roman" w:hAnsi="Times New Roman"/>
          <w:b/>
          <w:bCs/>
          <w:i/>
          <w:iCs/>
          <w:sz w:val="24"/>
          <w:szCs w:val="24"/>
          <w:u w:val="single"/>
        </w:rPr>
        <w:t xml:space="preserve">Denvar Joe H, 192511438</w:t>
      </w:r>
      <w:r>
        <w:rPr>
          <w:rFonts w:ascii="Times New Roman" w:cs="Times New Roman" w:eastAsia="Times New Roman" w:hAnsi="Times New Roman"/>
          <w:b w:val="false"/>
          <w:bCs w:val="false"/>
          <w:i/>
          <w:iCs/>
          <w:sz w:val="24"/>
          <w:szCs w:val="24"/>
        </w:rPr>
        <w:t xml:space="preserve">  (Name / Reg No) certify that this submission is my original work and that I have adhered to the guidelines specified for this assessment.</w:t>
      </w:r>
    </w:p>
    <w:p>
      <w:pPr>
        <w:spacing w:after="300" w:before="0"/>
        <w:jc w:val="left"/>
      </w:pPr>
      <w:r>
        <w:rPr>
          <w:rFonts w:ascii="Times New Roman" w:cs="Times New Roman" w:eastAsia="Times New Roman" w:hAnsi="Times New Roman"/>
          <w:b w:val="false"/>
          <w:bCs w:val="false"/>
          <w:i/>
          <w:iCs/>
          <w:sz w:val="24"/>
          <w:szCs w:val="24"/>
        </w:rPr>
        <w:t xml:space="preserve">I understand that any violation of academic integrity rules will result in disciplinary action.</w:t>
      </w:r>
    </w:p>
    <w:p>
      <w:pPr>
        <w:spacing w:after="400" w:before="0"/>
        <w:jc w:val="left"/>
      </w:pPr>
      <w:r>
        <w:rPr>
          <w:rFonts w:ascii="Times New Roman" w:cs="Times New Roman" w:eastAsia="Times New Roman" w:hAnsi="Times New Roman"/>
          <w:b/>
          <w:bCs/>
          <w:i/>
          <w:iCs/>
          <w:sz w:val="24"/>
          <w:szCs w:val="24"/>
        </w:rPr>
        <w:t xml:space="preserve">Signature of the student:</w:t>
      </w:r>
    </w:p>
    <w:p>
      <w:r>
        <w:br w:type="page"/>
      </w:r>
    </w:p>
    <w:p>
      <w:pPr>
        <w:spacing w:after="40" w:before="0"/>
        <w:jc w:val="center"/>
      </w:pPr>
      <w:r>
        <w:rPr>
          <w:rFonts w:ascii="Times New Roman" w:cs="Times New Roman" w:eastAsia="Times New Roman" w:hAnsi="Times New Roman"/>
          <w:b w:val="false"/>
          <w:bCs w:val="false"/>
          <w:i w:val="false"/>
          <w:iCs w:val="false"/>
          <w:sz w:val="24"/>
          <w:szCs w:val="24"/>
        </w:rPr>
        <w:t xml:space="preserve">Annexure A</w:t>
      </w:r>
    </w:p>
    <w:p>
      <w:pPr>
        <w:spacing w:after="300" w:before="0"/>
        <w:jc w:val="center"/>
      </w:pPr>
      <w:r>
        <w:rPr>
          <w:rFonts w:ascii="Times New Roman" w:cs="Times New Roman" w:eastAsia="Times New Roman" w:hAnsi="Times New Roman"/>
          <w:b/>
          <w:bCs/>
          <w:i w:val="false"/>
          <w:iCs w:val="false"/>
          <w:sz w:val="26"/>
          <w:szCs w:val="26"/>
          <w:u w:val="single"/>
        </w:rPr>
        <w:t xml:space="preserve">Analytical Problem Solving</w:t>
      </w:r>
    </w:p>
    <w:p>
      <w:pPr>
        <w:spacing w:after="120" w:before="0"/>
        <w:jc w:val="left"/>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w:t>
      </w:r>
    </w:p>
    <w:p>
      <w:pPr>
        <w:spacing w:after="300" w:before="0"/>
        <w:jc w:val="left"/>
      </w:pPr>
      <w:r>
        <w:rPr>
          <w:rFonts w:ascii="Times New Roman" w:cs="Times New Roman" w:eastAsia="Times New Roman" w:hAnsi="Times New Roman"/>
          <w:b w:val="false"/>
          <w:bCs w:val="false"/>
          <w:i/>
          <w:iCs/>
          <w:sz w:val="24"/>
          <w:szCs w:val="24"/>
        </w:rPr>
        <w:t xml:space="preserve">Explicit assumptions: A jug can be filled from the pump, water can be poured out of a jug onto the ground, water can be poured from one jug to another and that there are no other measuring devices available.</w:t>
      </w:r>
    </w:p>
    <w:p>
      <w:pPr>
        <w:spacing w:after="100" w:before="0"/>
        <w:jc w:val="left"/>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Find out how Mars Rover, analyse and explore the samples on Mars by answering the following questions.</w:t>
      </w:r>
    </w:p>
    <w:p>
      <w:pPr>
        <w:spacing w:after="60" w:before="0"/>
        <w:jc w:val="left"/>
      </w:pPr>
      <w:r>
        <w:rPr>
          <w:rFonts w:ascii="Times New Roman" w:cs="Times New Roman" w:eastAsia="Times New Roman" w:hAnsi="Times New Roman"/>
          <w:b w:val="false"/>
          <w:bCs w:val="false"/>
          <w:i w:val="false"/>
          <w:iCs w:val="false"/>
          <w:sz w:val="24"/>
          <w:szCs w:val="24"/>
        </w:rPr>
        <w:t xml:space="preserve">i. What are the percept's for this agent?</w:t>
      </w:r>
    </w:p>
    <w:p>
      <w:pPr>
        <w:spacing w:after="60" w:before="0"/>
        <w:jc w:val="left"/>
      </w:pPr>
      <w:r>
        <w:rPr>
          <w:rFonts w:ascii="Times New Roman" w:cs="Times New Roman" w:eastAsia="Times New Roman" w:hAnsi="Times New Roman"/>
          <w:b w:val="false"/>
          <w:bCs w:val="false"/>
          <w:i w:val="false"/>
          <w:iCs w:val="false"/>
          <w:sz w:val="24"/>
          <w:szCs w:val="24"/>
        </w:rPr>
        <w:t xml:space="preserve">ii. Characterize the operating environment.</w:t>
      </w:r>
    </w:p>
    <w:p>
      <w:pPr>
        <w:spacing w:after="60" w:before="0"/>
        <w:jc w:val="left"/>
      </w:pPr>
      <w:r>
        <w:rPr>
          <w:rFonts w:ascii="Times New Roman" w:cs="Times New Roman" w:eastAsia="Times New Roman" w:hAnsi="Times New Roman"/>
          <w:b w:val="false"/>
          <w:bCs w:val="false"/>
          <w:i w:val="false"/>
          <w:iCs w:val="false"/>
          <w:sz w:val="24"/>
          <w:szCs w:val="24"/>
        </w:rPr>
        <w:t xml:space="preserve">iii. What are the actions the agent can take?</w:t>
      </w:r>
    </w:p>
    <w:p>
      <w:pPr>
        <w:spacing w:after="60" w:before="0"/>
        <w:jc w:val="left"/>
      </w:pPr>
      <w:r>
        <w:rPr>
          <w:rFonts w:ascii="Times New Roman" w:cs="Times New Roman" w:eastAsia="Times New Roman" w:hAnsi="Times New Roman"/>
          <w:b w:val="false"/>
          <w:bCs w:val="false"/>
          <w:i w:val="false"/>
          <w:iCs w:val="false"/>
          <w:sz w:val="24"/>
          <w:szCs w:val="24"/>
        </w:rPr>
        <w:t xml:space="preserve">iv. How can one evaluate the performance of the agent?</w:t>
      </w:r>
    </w:p>
    <w:p>
      <w:pPr>
        <w:spacing w:after="300" w:before="0"/>
        <w:jc w:val="left"/>
      </w:pPr>
      <w:r>
        <w:rPr>
          <w:rFonts w:ascii="Times New Roman" w:cs="Times New Roman" w:eastAsia="Times New Roman" w:hAnsi="Times New Roman"/>
          <w:b w:val="false"/>
          <w:bCs w:val="false"/>
          <w:i w:val="false"/>
          <w:iCs w:val="false"/>
          <w:sz w:val="24"/>
          <w:szCs w:val="24"/>
        </w:rPr>
        <w:t xml:space="preserve">v. What sort of agent architecture do you think is most suitable for this agent? Why?</w:t>
      </w:r>
    </w:p>
    <w:p>
      <w:pPr>
        <w:spacing w:after="300" w:before="0"/>
        <w:jc w:val="left"/>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p>
    <w:p>
      <w:pPr>
        <w:spacing w:after="300" w:before="0"/>
        <w:jc w:val="left"/>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pPr>
        <w:spacing w:after="120" w:before="0"/>
        <w:jc w:val="left"/>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w:t>
      </w:r>
    </w:p>
    <w:p>
      <w:pPr>
        <w:spacing w:after="200" w:before="0"/>
        <w:jc w:val="left"/>
      </w:pPr>
      <w:r>
        <w:rPr>
          <w:rFonts w:ascii="Times New Roman" w:cs="Times New Roman" w:eastAsia="Times New Roman" w:hAnsi="Times New Roman"/>
          <w:b w:val="false"/>
          <w:bCs w:val="false"/>
          <w:i w:val="false"/>
          <w:iCs w:val="false"/>
          <w:sz w:val="24"/>
          <w:szCs w:val="24"/>
        </w:rPr>
        <w:t xml:space="preserve">The delivery network is represented as a weighted graph:</w:t>
      </w:r>
    </w:p>
    <w:p>
      <w:pPr>
        <w:spacing w:after="30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286000"/>
                    </a:xfrm>
                    <a:prstGeom prst="rect">
                      <a:avLst/>
                    </a:prstGeom>
                  </pic:spPr>
                </pic:pic>
              </a:graphicData>
            </a:graphic>
          </wp:inline>
        </w:drawing>
      </w:r>
    </w:p>
    <w:p>
      <w:pPr>
        <w:spacing w:after="150" w:before="0"/>
        <w:jc w:val="left"/>
      </w:pPr>
      <w:r>
        <w:rPr>
          <w:rFonts w:ascii="Times New Roman" w:cs="Times New Roman" w:eastAsia="Times New Roman" w:hAnsi="Times New Roman"/>
          <w:b/>
          <w:bCs/>
          <w:i w:val="false"/>
          <w:iCs w:val="false"/>
          <w:sz w:val="24"/>
          <w:szCs w:val="24"/>
          <w:u w:val="single"/>
        </w:rPr>
        <w:t xml:space="preserve">RUBRICS FOR CALCULATION: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750"/>
        <w:gridCol w:w="1750"/>
        <w:gridCol w:w="1750"/>
        <w:gridCol w:w="1750"/>
      </w:tblGrid>
      <w:tr>
        <w:trPr>
          <w:tblHeader/>
        </w:trPr>
        <w:tc>
          <w:tcPr>
            <w:tcW w:type="dxa" w:w="130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Criteria</w:t>
            </w:r>
          </w:p>
        </w:tc>
        <w:tc>
          <w:tcPr>
            <w:tcW w:type="dxa" w:w="90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Weightage</w:t>
            </w:r>
          </w:p>
        </w:tc>
        <w:tc>
          <w:tcPr>
            <w:tcW w:type="dxa" w:w="175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Level 4</w:t>
            </w:r>
          </w:p>
          <w:p>
            <w:pPr>
              <w:jc w:val="center"/>
            </w:pPr>
            <w:r>
              <w:rPr>
                <w:rFonts w:ascii="Times New Roman" w:cs="Times New Roman" w:eastAsia="Times New Roman" w:hAnsi="Times New Roman"/>
                <w:b/>
                <w:bCs/>
                <w:i w:val="false"/>
                <w:iCs w:val="false"/>
                <w:sz w:val="18"/>
                <w:szCs w:val="18"/>
              </w:rPr>
              <w:t xml:space="preserve">(Exemplary)</w:t>
            </w:r>
          </w:p>
        </w:tc>
        <w:tc>
          <w:tcPr>
            <w:tcW w:type="dxa" w:w="175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Level 3</w:t>
            </w:r>
          </w:p>
          <w:p>
            <w:pPr>
              <w:jc w:val="center"/>
            </w:pPr>
            <w:r>
              <w:rPr>
                <w:rFonts w:ascii="Times New Roman" w:cs="Times New Roman" w:eastAsia="Times New Roman" w:hAnsi="Times New Roman"/>
                <w:b/>
                <w:bCs/>
                <w:i w:val="false"/>
                <w:iCs w:val="false"/>
                <w:sz w:val="18"/>
                <w:szCs w:val="18"/>
              </w:rPr>
              <w:t xml:space="preserve">(Proficient)</w:t>
            </w:r>
          </w:p>
        </w:tc>
        <w:tc>
          <w:tcPr>
            <w:tcW w:type="dxa" w:w="175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Level 2</w:t>
            </w:r>
          </w:p>
          <w:p>
            <w:pPr>
              <w:jc w:val="center"/>
            </w:pPr>
            <w:r>
              <w:rPr>
                <w:rFonts w:ascii="Times New Roman" w:cs="Times New Roman" w:eastAsia="Times New Roman" w:hAnsi="Times New Roman"/>
                <w:b/>
                <w:bCs/>
                <w:i w:val="false"/>
                <w:iCs w:val="false"/>
                <w:sz w:val="18"/>
                <w:szCs w:val="18"/>
              </w:rPr>
              <w:t xml:space="preserve">(Developing)</w:t>
            </w:r>
          </w:p>
        </w:tc>
        <w:tc>
          <w:tcPr>
            <w:tcW w:type="dxa" w:w="1750"/>
            <w:shd w:fill="1F4E79" w:val="clear"/>
            <w:tcMar>
              <w:top w:type="dxa" w:w="60"/>
              <w:left w:type="dxa" w:w="80"/>
              <w:bottom w:type="dxa" w:w="60"/>
              <w:right w:type="dxa" w:w="80"/>
            </w:tcMar>
            <w:vAlign w:val="center"/>
          </w:tcPr>
          <w:p>
            <w:pPr>
              <w:jc w:val="center"/>
            </w:pPr>
            <w:r>
              <w:rPr>
                <w:rFonts w:ascii="Times New Roman" w:cs="Times New Roman" w:eastAsia="Times New Roman" w:hAnsi="Times New Roman"/>
                <w:b/>
                <w:bCs/>
                <w:i w:val="false"/>
                <w:iCs w:val="false"/>
                <w:sz w:val="18"/>
                <w:szCs w:val="18"/>
              </w:rPr>
              <w:t xml:space="preserve">Level 1</w:t>
            </w:r>
          </w:p>
          <w:p>
            <w:pPr>
              <w:jc w:val="center"/>
            </w:pPr>
            <w:r>
              <w:rPr>
                <w:rFonts w:ascii="Times New Roman" w:cs="Times New Roman" w:eastAsia="Times New Roman" w:hAnsi="Times New Roman"/>
                <w:b/>
                <w:bCs/>
                <w:i w:val="false"/>
                <w:iCs w:val="false"/>
                <w:sz w:val="18"/>
                <w:szCs w:val="18"/>
              </w:rPr>
              <w:t xml:space="preserve">(Beginning)</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Problem</w:t>
            </w:r>
          </w:p>
          <w:p>
            <w:pPr>
              <w:jc w:val="center"/>
            </w:pPr>
            <w:r>
              <w:rPr>
                <w:rFonts w:ascii="Times New Roman" w:cs="Times New Roman" w:eastAsia="Times New Roman" w:hAnsi="Times New Roman"/>
                <w:b w:val="false"/>
                <w:bCs w:val="false"/>
                <w:i w:val="false"/>
                <w:iCs w:val="false"/>
                <w:sz w:val="18"/>
                <w:szCs w:val="18"/>
              </w:rPr>
              <w:t xml:space="preserve">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Clearly interprets problem, identifies all parameters and requirements accurately</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Understands problem with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Partial understanding; misses key elements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Misinterprets or unable to understand problem</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Method</w:t>
            </w:r>
          </w:p>
          <w:p>
            <w:pPr>
              <w:jc w:val="center"/>
            </w:pPr>
            <w:r>
              <w:rPr>
                <w:rFonts w:ascii="Times New Roman" w:cs="Times New Roman" w:eastAsia="Times New Roman" w:hAnsi="Times New Roman"/>
                <w:b w:val="false"/>
                <w:bCs w:val="false"/>
                <w:i w:val="false"/>
                <w:iCs w:val="false"/>
                <w:sz w:val="18"/>
                <w:szCs w:val="18"/>
              </w:rPr>
              <w:t xml:space="preserve">Selection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Selects most appropriate method/formula with strong justification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Selects correct method with minor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Inappropriate or partially correct method</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Unable to select method</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Solution</w:t>
            </w:r>
          </w:p>
          <w:p>
            <w:pPr>
              <w:jc w:val="center"/>
            </w:pPr>
            <w:r>
              <w:rPr>
                <w:rFonts w:ascii="Times New Roman" w:cs="Times New Roman" w:eastAsia="Times New Roman" w:hAnsi="Times New Roman"/>
                <w:b w:val="false"/>
                <w:bCs w:val="false"/>
                <w:i w:val="false"/>
                <w:iCs w:val="false"/>
                <w:sz w:val="18"/>
                <w:szCs w:val="18"/>
              </w:rPr>
              <w:t xml:space="preserve">Process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25%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Logical, systematic steps with correct approach throughout</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Mostly correct steps with minor mistakes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Disorganized steps; multiple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No clear process</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Accuracy of</w:t>
            </w:r>
          </w:p>
          <w:p>
            <w:pPr>
              <w:jc w:val="center"/>
            </w:pPr>
            <w:r>
              <w:rPr>
                <w:rFonts w:ascii="Times New Roman" w:cs="Times New Roman" w:eastAsia="Times New Roman" w:hAnsi="Times New Roman"/>
                <w:b w:val="false"/>
                <w:bCs w:val="false"/>
                <w:i w:val="false"/>
                <w:iCs w:val="false"/>
                <w:sz w:val="18"/>
                <w:szCs w:val="18"/>
              </w:rPr>
              <w:t xml:space="preserve">Calculation</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All calculations accurate; correct final answer</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Minor calculation errors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Frequent errors; incorrect final answer</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No valid calculations</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Interpretation</w:t>
            </w:r>
          </w:p>
          <w:p>
            <w:pPr>
              <w:jc w:val="center"/>
            </w:pPr>
            <w:r>
              <w:rPr>
                <w:rFonts w:ascii="Times New Roman" w:cs="Times New Roman" w:eastAsia="Times New Roman" w:hAnsi="Times New Roman"/>
                <w:b w:val="false"/>
                <w:bCs w:val="false"/>
                <w:i w:val="false"/>
                <w:iCs w:val="false"/>
                <w:sz w:val="18"/>
                <w:szCs w:val="18"/>
              </w:rPr>
              <w:t xml:space="preserve">of Results</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15%</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Clearly interprets results with units and engineering relevance</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Basic interpretation with minor omissions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Limited or unclear interpretation</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No interpretation</w:t>
            </w:r>
          </w:p>
        </w:tc>
      </w:tr>
      <w:tr>
        <w:tc>
          <w:tcPr>
            <w:tcW w:type="dxa" w:w="1300"/>
            <w:shd w:fill="DCE6F1" w:val="clear"/>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Problem</w:t>
            </w:r>
          </w:p>
          <w:p>
            <w:pPr>
              <w:jc w:val="center"/>
            </w:pPr>
            <w:r>
              <w:rPr>
                <w:rFonts w:ascii="Times New Roman" w:cs="Times New Roman" w:eastAsia="Times New Roman" w:hAnsi="Times New Roman"/>
                <w:b w:val="false"/>
                <w:bCs w:val="false"/>
                <w:i w:val="false"/>
                <w:iCs w:val="false"/>
                <w:sz w:val="18"/>
                <w:szCs w:val="18"/>
              </w:rPr>
              <w:t xml:space="preserve">Understanding</w:t>
            </w:r>
          </w:p>
        </w:tc>
        <w:tc>
          <w:tcPr>
            <w:tcW w:type="dxa" w:w="90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20%</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Clearly interprets problem, identifies all parameters and requirements accurately</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Understands problem with minor gaps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Partial understanding; misses key elements</w:t>
            </w:r>
          </w:p>
        </w:tc>
        <w:tc>
          <w:tcPr>
            <w:tcW w:type="dxa" w:w="1750"/>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i w:val="false"/>
                <w:iCs w:val="false"/>
                <w:sz w:val="18"/>
                <w:szCs w:val="18"/>
              </w:rPr>
              <w:t xml:space="preserve">Misinterprets or unable to understand problem</w:t>
            </w:r>
          </w:p>
        </w:tc>
      </w:tr>
    </w:tbl>
    <w:p>
      <w:r>
        <w:br w:type="page"/>
      </w:r>
    </w:p>
    <w:p>
      <w:pPr>
        <w:spacing w:after="300" w:before="0"/>
        <w:jc w:val="center"/>
      </w:pPr>
      <w:r>
        <w:rPr>
          <w:rFonts w:ascii="Times New Roman" w:cs="Times New Roman" w:eastAsia="Times New Roman" w:hAnsi="Times New Roman"/>
          <w:b/>
          <w:bCs/>
          <w:i w:val="false"/>
          <w:iCs w:val="false"/>
          <w:sz w:val="28"/>
          <w:szCs w:val="28"/>
          <w:u w:val="single"/>
        </w:rPr>
        <w:t xml:space="preserve">ANSWERS</w:t>
      </w:r>
    </w:p>
    <w:p>
      <w:pPr>
        <w:spacing w:after="60" w:before="0"/>
        <w:jc w:val="left"/>
      </w:pPr>
      <w:r>
        <w:rPr>
          <w:rFonts w:ascii="Times New Roman" w:cs="Times New Roman" w:eastAsia="Times New Roman" w:hAnsi="Times New Roman"/>
          <w:b/>
          <w:bCs/>
          <w:i w:val="false"/>
          <w:iCs w:val="false"/>
          <w:sz w:val="24"/>
          <w:szCs w:val="24"/>
          <w:u w:val="single"/>
        </w:rPr>
        <w:t xml:space="preserve">Question 1:  Water Jug Problem</w:t>
      </w:r>
    </w:p>
    <w:p>
      <w:pPr>
        <w:spacing w:after="150" w:before="0"/>
        <w:jc w:val="left"/>
      </w:pPr>
      <w:r>
        <w:rPr>
          <w:rFonts w:ascii="Times New Roman" w:cs="Times New Roman" w:eastAsia="Times New Roman" w:hAnsi="Times New Roman"/>
          <w:b/>
          <w:bCs/>
          <w:i w:val="false"/>
          <w:iCs w:val="false"/>
          <w:sz w:val="24"/>
          <w:szCs w:val="24"/>
          <w:u w:val="single"/>
        </w:rPr>
        <w:t xml:space="preserve">Answer 1:</w:t>
      </w:r>
    </w:p>
    <w:p>
      <w:pPr>
        <w:spacing w:after="150" w:before="0"/>
        <w:jc w:val="left"/>
      </w:pPr>
      <w:r>
        <w:rPr>
          <w:rFonts w:ascii="Times New Roman" w:cs="Times New Roman" w:eastAsia="Times New Roman" w:hAnsi="Times New Roman"/>
          <w:b w:val="false"/>
          <w:bCs w:val="false"/>
          <w:i w:val="false"/>
          <w:iCs w:val="false"/>
          <w:sz w:val="24"/>
          <w:szCs w:val="24"/>
        </w:rPr>
        <w:t xml:space="preserve">Let the 4-gallon jug be X and the 3-gallon jug be Y. A state is written as (X, Y), showing how much water is in each jug at that time. Starting state is (0,0) and we need to reach a state where X = 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0"/>
        <w:gridCol w:w="4600"/>
        <w:gridCol w:w="1600"/>
        <w:gridCol w:w="1600"/>
      </w:tblGrid>
      <w:tr>
        <w:trPr>
          <w:tblHeader/>
        </w:trPr>
        <w:tc>
          <w:tcPr>
            <w:tcW w:type="dxa" w:w="10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Step</w:t>
            </w:r>
          </w:p>
        </w:tc>
        <w:tc>
          <w:tcPr>
            <w:tcW w:type="dxa" w:w="46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Action Performed</w:t>
            </w:r>
          </w:p>
        </w:tc>
        <w:tc>
          <w:tcPr>
            <w:tcW w:type="dxa" w:w="16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4-gal jug (X)</w:t>
            </w:r>
          </w:p>
        </w:tc>
        <w:tc>
          <w:tcPr>
            <w:tcW w:type="dxa" w:w="16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3-gal jug (Y)</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Fill the 4-gallon jug completely</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4</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0</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2</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Pour water from X into Y till Y is full</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3</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3</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Empty the 3-gallon jug Y</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0</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4</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Pour the remaining water from X into Y</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0</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5</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Fill the 4-gallon jug X completely again</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4</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r>
      <w:tr>
        <w:tc>
          <w:tcPr>
            <w:tcW w:type="dxa" w:w="10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6</w:t>
            </w:r>
          </w:p>
        </w:tc>
        <w:tc>
          <w:tcPr>
            <w:tcW w:type="dxa" w:w="4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Pour from X into Y till Y is full (Y needs only 2 more)</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2</w:t>
            </w:r>
          </w:p>
        </w:tc>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3</w:t>
            </w:r>
          </w:p>
        </w:tc>
      </w:tr>
    </w:tbl>
    <w:p>
      <w:pPr>
        <w:spacing w:after="150" w:before="0"/>
        <w:jc w:val="left"/>
      </w:pPr>
    </w:p>
    <w:p>
      <w:pPr>
        <w:spacing w:after="350" w:before="0"/>
        <w:jc w:val="left"/>
      </w:pPr>
      <w:r>
        <w:rPr>
          <w:rFonts w:ascii="Times New Roman" w:cs="Times New Roman" w:eastAsia="Times New Roman" w:hAnsi="Times New Roman"/>
          <w:b w:val="false"/>
          <w:bCs w:val="false"/>
          <w:i w:val="false"/>
          <w:iCs w:val="false"/>
          <w:sz w:val="24"/>
          <w:szCs w:val="24"/>
        </w:rPr>
        <w:t xml:space="preserve">At the end of step 6, the 4-gallon jug has exactly 2 gallons of water in it, which is the required answer.</w:t>
      </w:r>
    </w:p>
    <w:p>
      <w:pPr>
        <w:spacing w:after="60" w:before="0"/>
        <w:jc w:val="left"/>
      </w:pPr>
      <w:r>
        <w:rPr>
          <w:rFonts w:ascii="Times New Roman" w:cs="Times New Roman" w:eastAsia="Times New Roman" w:hAnsi="Times New Roman"/>
          <w:b/>
          <w:bCs/>
          <w:i w:val="false"/>
          <w:iCs w:val="false"/>
          <w:sz w:val="24"/>
          <w:szCs w:val="24"/>
          <w:u w:val="single"/>
        </w:rPr>
        <w:t xml:space="preserve">Question 2:  Mars Rover Agent</w:t>
      </w:r>
    </w:p>
    <w:p>
      <w:pPr>
        <w:spacing w:after="150" w:before="0"/>
        <w:jc w:val="left"/>
      </w:pPr>
      <w:r>
        <w:rPr>
          <w:rFonts w:ascii="Times New Roman" w:cs="Times New Roman" w:eastAsia="Times New Roman" w:hAnsi="Times New Roman"/>
          <w:b/>
          <w:bCs/>
          <w:i w:val="false"/>
          <w:iCs w:val="false"/>
          <w:sz w:val="24"/>
          <w:szCs w:val="24"/>
          <w:u w:val="single"/>
        </w:rPr>
        <w:t xml:space="preserve">Answer 2:</w:t>
      </w:r>
    </w:p>
    <w:p>
      <w:pPr>
        <w:spacing w:after="100" w:before="0"/>
        <w:jc w:val="left"/>
      </w:pPr>
      <w:r>
        <w:rPr>
          <w:rFonts w:ascii="Times New Roman" w:cs="Times New Roman" w:eastAsia="Times New Roman" w:hAnsi="Times New Roman"/>
          <w:b w:val="false"/>
          <w:bCs w:val="false"/>
          <w:i w:val="false"/>
          <w:iCs w:val="false"/>
          <w:sz w:val="24"/>
          <w:szCs w:val="24"/>
        </w:rPr>
        <w:t xml:space="preserve">i) Percepts of the Mars Rover agent:</w:t>
      </w:r>
    </w:p>
    <w:p>
      <w:pPr>
        <w:spacing w:after="250" w:before="0"/>
        <w:jc w:val="left"/>
      </w:pPr>
      <w:r>
        <w:rPr>
          <w:rFonts w:ascii="Times New Roman" w:cs="Times New Roman" w:eastAsia="Times New Roman" w:hAnsi="Times New Roman"/>
          <w:b w:val="false"/>
          <w:bCs w:val="false"/>
          <w:i w:val="false"/>
          <w:iCs w:val="false"/>
          <w:sz w:val="24"/>
          <w:szCs w:val="24"/>
        </w:rPr>
        <w:t xml:space="preserve">Camera / image sensor readings of the surrounding terrain, spectrometer and soil analysis data, distance/obstacle sensor values, wheel rotation and slippage data, current location and orientation, battery/solar charge level, temperature and weather condition of the surroundings, and commands sent from the control station on Earth.</w:t>
      </w:r>
    </w:p>
    <w:p>
      <w:pPr>
        <w:spacing w:after="100" w:before="0"/>
        <w:jc w:val="left"/>
      </w:pPr>
      <w:r>
        <w:rPr>
          <w:rFonts w:ascii="Times New Roman" w:cs="Times New Roman" w:eastAsia="Times New Roman" w:hAnsi="Times New Roman"/>
          <w:b w:val="false"/>
          <w:bCs w:val="false"/>
          <w:i w:val="false"/>
          <w:iCs w:val="false"/>
          <w:sz w:val="24"/>
          <w:szCs w:val="24"/>
        </w:rPr>
        <w:t xml:space="preserve">ii) Characteristics of the operating environment:</w:t>
      </w:r>
    </w:p>
    <w:p>
      <w:pPr>
        <w:spacing w:after="60" w:before="0"/>
        <w:jc w:val="left"/>
      </w:pPr>
      <w:r>
        <w:rPr>
          <w:rFonts w:ascii="Times New Roman" w:cs="Times New Roman" w:eastAsia="Times New Roman" w:hAnsi="Times New Roman"/>
          <w:b w:val="false"/>
          <w:bCs w:val="false"/>
          <w:i w:val="false"/>
          <w:iCs w:val="false"/>
          <w:sz w:val="24"/>
          <w:szCs w:val="24"/>
        </w:rPr>
        <w:t xml:space="preserve">Partially observable  –  the rover can sense only the area around it and not the whole planet at once.</w:t>
      </w:r>
    </w:p>
    <w:p>
      <w:pPr>
        <w:spacing w:after="60" w:before="0"/>
        <w:jc w:val="left"/>
      </w:pPr>
      <w:r>
        <w:rPr>
          <w:rFonts w:ascii="Times New Roman" w:cs="Times New Roman" w:eastAsia="Times New Roman" w:hAnsi="Times New Roman"/>
          <w:b w:val="false"/>
          <w:bCs w:val="false"/>
          <w:i w:val="false"/>
          <w:iCs w:val="false"/>
          <w:sz w:val="24"/>
          <w:szCs w:val="24"/>
        </w:rPr>
        <w:t xml:space="preserve">Stochastic  –  the outcome of an action (like moving over sand or rock) cannot be predicted with full certainty.</w:t>
      </w:r>
    </w:p>
    <w:p>
      <w:pPr>
        <w:spacing w:after="60" w:before="0"/>
        <w:jc w:val="left"/>
      </w:pPr>
      <w:r>
        <w:rPr>
          <w:rFonts w:ascii="Times New Roman" w:cs="Times New Roman" w:eastAsia="Times New Roman" w:hAnsi="Times New Roman"/>
          <w:b w:val="false"/>
          <w:bCs w:val="false"/>
          <w:i w:val="false"/>
          <w:iCs w:val="false"/>
          <w:sz w:val="24"/>
          <w:szCs w:val="24"/>
        </w:rPr>
        <w:t xml:space="preserve">Sequential  –  the decision taken now will affect the situations that come after it.</w:t>
      </w:r>
    </w:p>
    <w:p>
      <w:pPr>
        <w:spacing w:after="60" w:before="0"/>
        <w:jc w:val="left"/>
      </w:pPr>
      <w:r>
        <w:rPr>
          <w:rFonts w:ascii="Times New Roman" w:cs="Times New Roman" w:eastAsia="Times New Roman" w:hAnsi="Times New Roman"/>
          <w:b w:val="false"/>
          <w:bCs w:val="false"/>
          <w:i w:val="false"/>
          <w:iCs w:val="false"/>
          <w:sz w:val="24"/>
          <w:szCs w:val="24"/>
        </w:rPr>
        <w:t xml:space="preserve">Dynamic  –  weather, sunlight and ground condition on Mars keep changing.</w:t>
      </w:r>
    </w:p>
    <w:p>
      <w:pPr>
        <w:spacing w:after="60" w:before="0"/>
        <w:jc w:val="left"/>
      </w:pPr>
      <w:r>
        <w:rPr>
          <w:rFonts w:ascii="Times New Roman" w:cs="Times New Roman" w:eastAsia="Times New Roman" w:hAnsi="Times New Roman"/>
          <w:b w:val="false"/>
          <w:bCs w:val="false"/>
          <w:i w:val="false"/>
          <w:iCs w:val="false"/>
          <w:sz w:val="24"/>
          <w:szCs w:val="24"/>
        </w:rPr>
        <w:t xml:space="preserve">Continuous  –  the rover's position, speed and sensor values change continuously, not in fixed steps.</w:t>
      </w:r>
    </w:p>
    <w:p>
      <w:pPr>
        <w:spacing w:after="250" w:before="0"/>
        <w:jc w:val="left"/>
      </w:pPr>
      <w:r>
        <w:rPr>
          <w:rFonts w:ascii="Times New Roman" w:cs="Times New Roman" w:eastAsia="Times New Roman" w:hAnsi="Times New Roman"/>
          <w:b w:val="false"/>
          <w:bCs w:val="false"/>
          <w:i w:val="false"/>
          <w:iCs w:val="false"/>
          <w:sz w:val="24"/>
          <w:szCs w:val="24"/>
        </w:rPr>
        <w:t xml:space="preserve">Unknown  –  the surface map of Mars is not completely known beforehand.</w:t>
      </w:r>
    </w:p>
    <w:p>
      <w:pPr>
        <w:spacing w:after="100" w:before="0"/>
        <w:jc w:val="left"/>
      </w:pPr>
      <w:r>
        <w:rPr>
          <w:rFonts w:ascii="Times New Roman" w:cs="Times New Roman" w:eastAsia="Times New Roman" w:hAnsi="Times New Roman"/>
          <w:b w:val="false"/>
          <w:bCs w:val="false"/>
          <w:i w:val="false"/>
          <w:iCs w:val="false"/>
          <w:sz w:val="24"/>
          <w:szCs w:val="24"/>
        </w:rPr>
        <w:t xml:space="preserve">iii) Actions the agent can take:</w:t>
      </w:r>
    </w:p>
    <w:p>
      <w:pPr>
        <w:spacing w:after="250" w:before="0"/>
        <w:jc w:val="left"/>
      </w:pPr>
      <w:r>
        <w:rPr>
          <w:rFonts w:ascii="Times New Roman" w:cs="Times New Roman" w:eastAsia="Times New Roman" w:hAnsi="Times New Roman"/>
          <w:b w:val="false"/>
          <w:bCs w:val="false"/>
          <w:i w:val="false"/>
          <w:iCs w:val="false"/>
          <w:sz w:val="24"/>
          <w:szCs w:val="24"/>
        </w:rPr>
        <w:t xml:space="preserve">Move forward, backward or turn in a direction, stop and re-plan the route if an obstacle is found, extend the robotic arm to pick a soil/rock sample, drill into a rock, capture images of the surroundings, run the sample through the onboard analyser, send the collected data to Earth, and adjust the solar panel or go into a power-saving mode.</w:t>
      </w:r>
    </w:p>
    <w:p>
      <w:pPr>
        <w:spacing w:after="100" w:before="0"/>
        <w:jc w:val="left"/>
      </w:pPr>
      <w:r>
        <w:rPr>
          <w:rFonts w:ascii="Times New Roman" w:cs="Times New Roman" w:eastAsia="Times New Roman" w:hAnsi="Times New Roman"/>
          <w:b w:val="false"/>
          <w:bCs w:val="false"/>
          <w:i w:val="false"/>
          <w:iCs w:val="false"/>
          <w:sz w:val="24"/>
          <w:szCs w:val="24"/>
        </w:rPr>
        <w:t xml:space="preserve">iv) Evaluating the performance of the agent:</w:t>
      </w:r>
    </w:p>
    <w:p>
      <w:pPr>
        <w:spacing w:after="250" w:before="0"/>
        <w:jc w:val="left"/>
      </w:pPr>
      <w:r>
        <w:rPr>
          <w:rFonts w:ascii="Times New Roman" w:cs="Times New Roman" w:eastAsia="Times New Roman" w:hAnsi="Times New Roman"/>
          <w:b w:val="false"/>
          <w:bCs w:val="false"/>
          <w:i w:val="false"/>
          <w:iCs w:val="false"/>
          <w:sz w:val="24"/>
          <w:szCs w:val="24"/>
        </w:rPr>
        <w:t xml:space="preserve">The rover's performance can be measured using the distance covered safely without any damage, the number of samples collected and studied correctly, how accurate and complete the data sent to Earth is, how much power/energy was used for the work done, and the time taken to reach the target location.</w:t>
      </w:r>
    </w:p>
    <w:p>
      <w:pPr>
        <w:spacing w:after="100" w:before="0"/>
        <w:jc w:val="left"/>
      </w:pPr>
      <w:r>
        <w:rPr>
          <w:rFonts w:ascii="Times New Roman" w:cs="Times New Roman" w:eastAsia="Times New Roman" w:hAnsi="Times New Roman"/>
          <w:b w:val="false"/>
          <w:bCs w:val="false"/>
          <w:i w:val="false"/>
          <w:iCs w:val="false"/>
          <w:sz w:val="24"/>
          <w:szCs w:val="24"/>
        </w:rPr>
        <w:t xml:space="preserve">v) Most suitable agent architecture and reason:</w:t>
      </w:r>
    </w:p>
    <w:p>
      <w:pPr>
        <w:spacing w:after="350" w:before="0"/>
        <w:jc w:val="left"/>
      </w:pPr>
      <w:r>
        <w:rPr>
          <w:rFonts w:ascii="Times New Roman" w:cs="Times New Roman" w:eastAsia="Times New Roman" w:hAnsi="Times New Roman"/>
          <w:b w:val="false"/>
          <w:bCs w:val="false"/>
          <w:i w:val="false"/>
          <w:iCs w:val="false"/>
          <w:sz w:val="24"/>
          <w:szCs w:val="24"/>
        </w:rPr>
        <w:t xml:space="preserve">A learning, model-based agent (with goal-based planning) is the most suitable architecture for this rover. Since the Mars surface is only partially observable, the rover needs to keep an internal model/map built from its previous percepts to know where it already has been. It also needs a goal-based part to plan a path towards a rock or sample location, and it should keep learning from its previous movements so that it can avoid similar hazards next time. This is important because Earth control cannot guide the rover in real time due to the communication delay, so the rover has to take most of the decisions on its own.</w:t>
      </w:r>
    </w:p>
    <w:p>
      <w:pPr>
        <w:spacing w:after="60" w:before="0"/>
        <w:jc w:val="left"/>
      </w:pPr>
      <w:r>
        <w:rPr>
          <w:rFonts w:ascii="Times New Roman" w:cs="Times New Roman" w:eastAsia="Times New Roman" w:hAnsi="Times New Roman"/>
          <w:b/>
          <w:bCs/>
          <w:i w:val="false"/>
          <w:iCs w:val="false"/>
          <w:sz w:val="24"/>
          <w:szCs w:val="24"/>
          <w:u w:val="single"/>
        </w:rPr>
        <w:t xml:space="preserve">Question 3:  8-Queens Problem</w:t>
      </w:r>
    </w:p>
    <w:p>
      <w:pPr>
        <w:spacing w:after="150" w:before="0"/>
        <w:jc w:val="left"/>
      </w:pPr>
      <w:r>
        <w:rPr>
          <w:rFonts w:ascii="Times New Roman" w:cs="Times New Roman" w:eastAsia="Times New Roman" w:hAnsi="Times New Roman"/>
          <w:b/>
          <w:bCs/>
          <w:i w:val="false"/>
          <w:iCs w:val="false"/>
          <w:sz w:val="24"/>
          <w:szCs w:val="24"/>
          <w:u w:val="single"/>
        </w:rPr>
        <w:t xml:space="preserve">Answer 3:</w:t>
      </w:r>
    </w:p>
    <w:p>
      <w:pPr>
        <w:spacing w:after="150" w:before="0"/>
        <w:jc w:val="left"/>
      </w:pPr>
      <w:r>
        <w:rPr>
          <w:rFonts w:ascii="Times New Roman" w:cs="Times New Roman" w:eastAsia="Times New Roman" w:hAnsi="Times New Roman"/>
          <w:b w:val="false"/>
          <w:bCs w:val="false"/>
          <w:i w:val="false"/>
          <w:iCs w:val="false"/>
          <w:sz w:val="24"/>
          <w:szCs w:val="24"/>
        </w:rPr>
        <w:t xml:space="preserve">The 8-Queens problem can be written as a search problem with the following components:</w:t>
      </w:r>
    </w:p>
    <w:p>
      <w:pPr>
        <w:spacing w:after="60" w:before="0"/>
        <w:jc w:val="left"/>
      </w:pPr>
      <w:r>
        <w:rPr>
          <w:rFonts w:ascii="Times New Roman" w:cs="Times New Roman" w:eastAsia="Times New Roman" w:hAnsi="Times New Roman"/>
          <w:b/>
          <w:bCs/>
          <w:i w:val="false"/>
          <w:iCs w:val="false"/>
          <w:sz w:val="24"/>
          <w:szCs w:val="24"/>
        </w:rPr>
        <w:t xml:space="preserve">State:  </w:t>
      </w:r>
      <w:r>
        <w:rPr>
          <w:rFonts w:ascii="Times New Roman" w:cs="Times New Roman" w:eastAsia="Times New Roman" w:hAnsi="Times New Roman"/>
          <w:b w:val="false"/>
          <w:bCs w:val="false"/>
          <w:i w:val="false"/>
          <w:iCs w:val="false"/>
          <w:sz w:val="24"/>
          <w:szCs w:val="24"/>
        </w:rPr>
        <w:t xml:space="preserve">Any arrangement of queens placed on the board, one queen in each column, from column 1 up to the column currently being filled.</w:t>
      </w:r>
    </w:p>
    <w:p>
      <w:pPr>
        <w:spacing w:after="60" w:before="0"/>
        <w:jc w:val="left"/>
      </w:pPr>
      <w:r>
        <w:rPr>
          <w:rFonts w:ascii="Times New Roman" w:cs="Times New Roman" w:eastAsia="Times New Roman" w:hAnsi="Times New Roman"/>
          <w:b/>
          <w:bCs/>
          <w:i w:val="false"/>
          <w:iCs w:val="false"/>
          <w:sz w:val="24"/>
          <w:szCs w:val="24"/>
        </w:rPr>
        <w:t xml:space="preserve">Initial state:  </w:t>
      </w:r>
      <w:r>
        <w:rPr>
          <w:rFonts w:ascii="Times New Roman" w:cs="Times New Roman" w:eastAsia="Times New Roman" w:hAnsi="Times New Roman"/>
          <w:b w:val="false"/>
          <w:bCs w:val="false"/>
          <w:i w:val="false"/>
          <w:iCs w:val="false"/>
          <w:sz w:val="24"/>
          <w:szCs w:val="24"/>
        </w:rPr>
        <w:t xml:space="preserve">An empty chessboard with no queen placed on it.</w:t>
      </w:r>
    </w:p>
    <w:p>
      <w:pPr>
        <w:spacing w:after="60" w:before="0"/>
        <w:jc w:val="left"/>
      </w:pPr>
      <w:r>
        <w:rPr>
          <w:rFonts w:ascii="Times New Roman" w:cs="Times New Roman" w:eastAsia="Times New Roman" w:hAnsi="Times New Roman"/>
          <w:b/>
          <w:bCs/>
          <w:i w:val="false"/>
          <w:iCs w:val="false"/>
          <w:sz w:val="24"/>
          <w:szCs w:val="24"/>
        </w:rPr>
        <w:t xml:space="preserve">Actions:  </w:t>
      </w:r>
      <w:r>
        <w:rPr>
          <w:rFonts w:ascii="Times New Roman" w:cs="Times New Roman" w:eastAsia="Times New Roman" w:hAnsi="Times New Roman"/>
          <w:b w:val="false"/>
          <w:bCs w:val="false"/>
          <w:i w:val="false"/>
          <w:iCs w:val="false"/>
          <w:sz w:val="24"/>
          <w:szCs w:val="24"/>
        </w:rPr>
        <w:t xml:space="preserve">Place a queen in the next empty column, in any row of that column which is not attacked by a queen already placed.</w:t>
      </w:r>
    </w:p>
    <w:p>
      <w:pPr>
        <w:spacing w:after="60" w:before="0"/>
        <w:jc w:val="left"/>
      </w:pPr>
      <w:r>
        <w:rPr>
          <w:rFonts w:ascii="Times New Roman" w:cs="Times New Roman" w:eastAsia="Times New Roman" w:hAnsi="Times New Roman"/>
          <w:b/>
          <w:bCs/>
          <w:i w:val="false"/>
          <w:iCs w:val="false"/>
          <w:sz w:val="24"/>
          <w:szCs w:val="24"/>
        </w:rPr>
        <w:t xml:space="preserve">Goal test:  </w:t>
      </w:r>
      <w:r>
        <w:rPr>
          <w:rFonts w:ascii="Times New Roman" w:cs="Times New Roman" w:eastAsia="Times New Roman" w:hAnsi="Times New Roman"/>
          <w:b w:val="false"/>
          <w:bCs w:val="false"/>
          <w:i w:val="false"/>
          <w:iCs w:val="false"/>
          <w:sz w:val="24"/>
          <w:szCs w:val="24"/>
        </w:rPr>
        <w:t xml:space="preserve">All 8 queens are placed on the board and no queen is attacking any other queen (no two queens share the same row, column or diagonal).</w:t>
      </w:r>
    </w:p>
    <w:p>
      <w:pPr>
        <w:spacing w:after="200" w:before="0"/>
        <w:jc w:val="left"/>
      </w:pPr>
      <w:r>
        <w:rPr>
          <w:rFonts w:ascii="Times New Roman" w:cs="Times New Roman" w:eastAsia="Times New Roman" w:hAnsi="Times New Roman"/>
          <w:b/>
          <w:bCs/>
          <w:i w:val="false"/>
          <w:iCs w:val="false"/>
          <w:sz w:val="24"/>
          <w:szCs w:val="24"/>
        </w:rPr>
        <w:t xml:space="preserve">Path cost:  </w:t>
      </w:r>
      <w:r>
        <w:rPr>
          <w:rFonts w:ascii="Times New Roman" w:cs="Times New Roman" w:eastAsia="Times New Roman" w:hAnsi="Times New Roman"/>
          <w:b w:val="false"/>
          <w:bCs w:val="false"/>
          <w:i w:val="false"/>
          <w:iCs w:val="false"/>
          <w:sz w:val="24"/>
          <w:szCs w:val="24"/>
        </w:rPr>
        <w:t xml:space="preserve">Not important in this problem — every move costs the same, since we are only concerned with reaching a valid final arrangement.</w:t>
      </w:r>
    </w:p>
    <w:p>
      <w:pPr>
        <w:spacing w:after="200" w:before="0"/>
        <w:jc w:val="left"/>
      </w:pPr>
      <w:r>
        <w:rPr>
          <w:rFonts w:ascii="Times New Roman" w:cs="Times New Roman" w:eastAsia="Times New Roman" w:hAnsi="Times New Roman"/>
          <w:b/>
          <w:bCs/>
          <w:i w:val="false"/>
          <w:iCs w:val="false"/>
          <w:sz w:val="24"/>
          <w:szCs w:val="24"/>
        </w:rPr>
        <w:t xml:space="preserve">Why the given configuration is wrong:  </w:t>
      </w:r>
      <w:r>
        <w:rPr>
          <w:rFonts w:ascii="Times New Roman" w:cs="Times New Roman" w:eastAsia="Times New Roman" w:hAnsi="Times New Roman"/>
          <w:b w:val="false"/>
          <w:bCs w:val="false"/>
          <w:i w:val="false"/>
          <w:iCs w:val="false"/>
          <w:sz w:val="24"/>
          <w:szCs w:val="24"/>
        </w:rPr>
        <w:t xml:space="preserve">In the figure given in the question, the queen placed in the first column and the queen placed in the last column lie on the same diagonal line of the board. Since two queens on the same diagonal can attack each other, this arrangement does not satisfy the goal test and is not a valid solution.</w:t>
      </w:r>
    </w:p>
    <w:p>
      <w:pPr>
        <w:spacing w:after="350" w:before="0"/>
        <w:jc w:val="left"/>
      </w:pPr>
      <w:r>
        <w:rPr>
          <w:rFonts w:ascii="Times New Roman" w:cs="Times New Roman" w:eastAsia="Times New Roman" w:hAnsi="Times New Roman"/>
          <w:b/>
          <w:bCs/>
          <w:i w:val="false"/>
          <w:iCs w:val="false"/>
          <w:sz w:val="24"/>
          <w:szCs w:val="24"/>
        </w:rPr>
        <w:t xml:space="preserve">Size of the search space:  </w:t>
      </w:r>
      <w:r>
        <w:rPr>
          <w:rFonts w:ascii="Times New Roman" w:cs="Times New Roman" w:eastAsia="Times New Roman" w:hAnsi="Times New Roman"/>
          <w:b w:val="false"/>
          <w:bCs w:val="false"/>
          <w:i w:val="false"/>
          <w:iCs w:val="false"/>
          <w:sz w:val="24"/>
          <w:szCs w:val="24"/>
        </w:rPr>
        <w:t xml:space="preserve">If we place the queens one column at a time and reject any row that is already attacked, the search only needs to look at about 2057 states before a solution is found. This is a very small number compared to placing all 8 queens on all 64 squares without any restriction (which gives more than 4 billion possible arrangements). Because the search tree grows column by column and many branches can be discarded early using the diagonal/row check, this problem is normally solved using depth-first search with backtracking.</w:t>
      </w:r>
    </w:p>
    <w:p>
      <w:pPr>
        <w:spacing w:after="60" w:before="0"/>
        <w:jc w:val="left"/>
      </w:pPr>
      <w:r>
        <w:rPr>
          <w:rFonts w:ascii="Times New Roman" w:cs="Times New Roman" w:eastAsia="Times New Roman" w:hAnsi="Times New Roman"/>
          <w:b/>
          <w:bCs/>
          <w:i w:val="false"/>
          <w:iCs w:val="false"/>
          <w:sz w:val="24"/>
          <w:szCs w:val="24"/>
          <w:u w:val="single"/>
        </w:rPr>
        <w:t xml:space="preserve">Question 4:  OLA Cab Booking Agent</w:t>
      </w:r>
    </w:p>
    <w:p>
      <w:pPr>
        <w:spacing w:after="150" w:before="0"/>
        <w:jc w:val="left"/>
      </w:pPr>
      <w:r>
        <w:rPr>
          <w:rFonts w:ascii="Times New Roman" w:cs="Times New Roman" w:eastAsia="Times New Roman" w:hAnsi="Times New Roman"/>
          <w:b/>
          <w:bCs/>
          <w:i w:val="false"/>
          <w:iCs w:val="false"/>
          <w:sz w:val="24"/>
          <w:szCs w:val="24"/>
          <w:u w:val="single"/>
        </w:rPr>
        <w:t xml:space="preserve">Answer 4:</w:t>
      </w:r>
    </w:p>
    <w:p>
      <w:pPr>
        <w:spacing w:after="200" w:before="0"/>
        <w:jc w:val="left"/>
      </w:pPr>
      <w:r>
        <w:rPr>
          <w:rFonts w:ascii="Times New Roman" w:cs="Times New Roman" w:eastAsia="Times New Roman" w:hAnsi="Times New Roman"/>
          <w:b/>
          <w:bCs/>
          <w:i w:val="false"/>
          <w:iCs w:val="false"/>
          <w:sz w:val="24"/>
          <w:szCs w:val="24"/>
        </w:rPr>
        <w:t xml:space="preserve">Type of agent:  </w:t>
      </w:r>
      <w:r>
        <w:rPr>
          <w:rFonts w:ascii="Times New Roman" w:cs="Times New Roman" w:eastAsia="Times New Roman" w:hAnsi="Times New Roman"/>
          <w:b w:val="false"/>
          <w:bCs w:val="false"/>
          <w:i w:val="false"/>
          <w:iCs w:val="false"/>
          <w:sz w:val="24"/>
          <w:szCs w:val="24"/>
        </w:rPr>
        <w:t xml:space="preserve">The cab booking problem is best solved using a Goal-Based Problem-Solving Agent. The customer's goal is fixed (reach the destination), and the app has to search through the available cab options and pick one that satisfies the customer's comfort/cost requirement before booking it. A simple reflex agent cannot be used here because the choice of cab depends on the current traffic, distance, availability and price, which keep changing.</w:t>
      </w:r>
    </w:p>
    <w:p>
      <w:pPr>
        <w:spacing w:after="150" w:before="0"/>
        <w:jc w:val="left"/>
      </w:pPr>
      <w:r>
        <w:rPr>
          <w:rFonts w:ascii="Times New Roman" w:cs="Times New Roman" w:eastAsia="Times New Roman" w:hAnsi="Times New Roman"/>
          <w:b/>
          <w:bCs/>
          <w:i w:val="false"/>
          <w:iCs w:val="false"/>
          <w:sz w:val="24"/>
          <w:szCs w:val="24"/>
        </w:rPr>
        <w:t xml:space="preserve">Pseudocode:</w:t>
      </w:r>
    </w:p>
    <w:p>
      <w:pPr>
        <w:spacing w:after="300"/>
      </w:pPr>
      <w:r>
        <w:rPr>
          <w:rFonts w:ascii="Courier New" w:cs="Courier New" w:eastAsia="Courier New" w:hAnsi="Courier New"/>
          <w:sz w:val="20"/>
          <w:szCs w:val="20"/>
        </w:rPr>
        <w:t xml:space="preserve">START
  Read pickup_location, destination_location, comfort_preference
  current_location = pickup_location
  goal_location    = destination_location
  cab_list = get_available_cabs(current_location)
             // mini, micro, sedan, shared, prime, etc.
  for each cab in cab_list:
        cab.fare = calculate_fare(current_location, destination_location, cab)
        cab.time = calculate_eta(current_location, cab)
  chosen_cab = select_best_match(cab_list, comfort_preference)
               // checks if fare and comfort match customer's need
  if chosen_cab is found:
        route = find_shortest_route(current_location, goal_location)
        confirm_booking(chosen_cab, route)
        display("Cab Booked", chosen_cab, route, chosen_cab.time, chosen_cab.fare)
  else:
        display("No cabs available, please try again")
STOP</w:t>
      </w:r>
    </w:p>
    <w:p>
      <w:pPr>
        <w:spacing w:after="60" w:before="0"/>
        <w:jc w:val="left"/>
      </w:pPr>
      <w:r>
        <w:rPr>
          <w:rFonts w:ascii="Times New Roman" w:cs="Times New Roman" w:eastAsia="Times New Roman" w:hAnsi="Times New Roman"/>
          <w:b/>
          <w:bCs/>
          <w:i w:val="false"/>
          <w:iCs w:val="false"/>
          <w:sz w:val="24"/>
          <w:szCs w:val="24"/>
          <w:u w:val="single"/>
        </w:rPr>
        <w:t xml:space="preserve">Question 5:  Uniform Cost Search on Logistics Network</w:t>
      </w:r>
    </w:p>
    <w:p>
      <w:pPr>
        <w:spacing w:after="150" w:before="0"/>
        <w:jc w:val="left"/>
      </w:pPr>
      <w:r>
        <w:rPr>
          <w:rFonts w:ascii="Times New Roman" w:cs="Times New Roman" w:eastAsia="Times New Roman" w:hAnsi="Times New Roman"/>
          <w:b/>
          <w:bCs/>
          <w:i w:val="false"/>
          <w:iCs w:val="false"/>
          <w:sz w:val="24"/>
          <w:szCs w:val="24"/>
          <w:u w:val="single"/>
        </w:rPr>
        <w:t xml:space="preserve">Answer 5:</w:t>
      </w:r>
    </w:p>
    <w:p>
      <w:pPr>
        <w:spacing w:after="150" w:before="0"/>
        <w:jc w:val="left"/>
      </w:pPr>
      <w:r>
        <w:rPr>
          <w:rFonts w:ascii="Times New Roman" w:cs="Times New Roman" w:eastAsia="Times New Roman" w:hAnsi="Times New Roman"/>
          <w:b w:val="false"/>
          <w:bCs w:val="false"/>
          <w:i w:val="false"/>
          <w:iCs w:val="false"/>
          <w:sz w:val="24"/>
          <w:szCs w:val="24"/>
        </w:rPr>
        <w:t xml:space="preserve">From the figure, the edges and their costs are: S–A = 1, S–G = 12, A–B = 3, A–C = 1, B–D = 3, C–D = 1, C–G = 2, D–G = 3.</w:t>
      </w:r>
    </w:p>
    <w:p>
      <w:pPr>
        <w:spacing w:after="100" w:before="0"/>
        <w:jc w:val="left"/>
      </w:pPr>
      <w:r>
        <w:rPr>
          <w:rFonts w:ascii="Times New Roman" w:cs="Times New Roman" w:eastAsia="Times New Roman" w:hAnsi="Times New Roman"/>
          <w:b/>
          <w:bCs/>
          <w:i w:val="false"/>
          <w:iCs w:val="false"/>
          <w:sz w:val="24"/>
          <w:szCs w:val="24"/>
        </w:rPr>
        <w:t xml:space="preserve">Applying Uniform Cost Search from 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4100"/>
      </w:tblGrid>
      <w:tr>
        <w:trPr>
          <w:tblHeader/>
        </w:trPr>
        <w:tc>
          <w:tcPr>
            <w:tcW w:type="dxa" w:w="16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Node Expanded</w:t>
            </w:r>
          </w:p>
        </w:tc>
        <w:tc>
          <w:tcPr>
            <w:tcW w:type="dxa" w:w="13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Cost so far</w:t>
            </w:r>
          </w:p>
        </w:tc>
        <w:tc>
          <w:tcPr>
            <w:tcW w:type="dxa" w:w="4100"/>
            <w:shd w:fill="D9D9D9" w:val="clear"/>
            <w:tcMar>
              <w:top w:type="dxa" w:w="60"/>
              <w:left w:type="dxa" w:w="90"/>
              <w:bottom w:type="dxa" w:w="60"/>
              <w:right w:type="dxa" w:w="90"/>
            </w:tcMar>
            <w:vAlign w:val="center"/>
          </w:tcPr>
          <w:p>
            <w:pPr>
              <w:jc w:val="center"/>
            </w:pPr>
            <w:r>
              <w:rPr>
                <w:rFonts w:ascii="Times New Roman" w:cs="Times New Roman" w:eastAsia="Times New Roman" w:hAnsi="Times New Roman"/>
                <w:b/>
                <w:bCs/>
                <w:i w:val="false"/>
                <w:iCs w:val="false"/>
                <w:sz w:val="21"/>
                <w:szCs w:val="21"/>
              </w:rPr>
              <w:t xml:space="preserve">Frontier (nodes waiting to be expanded)</w:t>
            </w:r>
          </w:p>
        </w:tc>
      </w:tr>
      <w:tr>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S</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0</w:t>
            </w:r>
          </w:p>
        </w:tc>
        <w:tc>
          <w:tcPr>
            <w:tcW w:type="dxa" w:w="41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A(1), G(12)</w:t>
            </w:r>
          </w:p>
        </w:tc>
      </w:tr>
      <w:tr>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A</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1</w:t>
            </w:r>
          </w:p>
        </w:tc>
        <w:tc>
          <w:tcPr>
            <w:tcW w:type="dxa" w:w="41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C(2), B(4), G(12)</w:t>
            </w:r>
          </w:p>
        </w:tc>
      </w:tr>
      <w:tr>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C</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2</w:t>
            </w:r>
          </w:p>
        </w:tc>
        <w:tc>
          <w:tcPr>
            <w:tcW w:type="dxa" w:w="41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D(3), G(4) [updated, better than 12], B(4)</w:t>
            </w:r>
          </w:p>
        </w:tc>
      </w:tr>
      <w:tr>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D</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3</w:t>
            </w:r>
          </w:p>
        </w:tc>
        <w:tc>
          <w:tcPr>
            <w:tcW w:type="dxa" w:w="41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G(4) [via D would be 6, so old value 4 is kept], B(4)</w:t>
            </w:r>
          </w:p>
        </w:tc>
      </w:tr>
      <w:tr>
        <w:tc>
          <w:tcPr>
            <w:tcW w:type="dxa" w:w="16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G</w:t>
            </w:r>
          </w:p>
        </w:tc>
        <w:tc>
          <w:tcPr>
            <w:tcW w:type="dxa" w:w="13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4  --&gt; Goal reached</w:t>
            </w:r>
          </w:p>
        </w:tc>
        <w:tc>
          <w:tcPr>
            <w:tcW w:type="dxa" w:w="4100"/>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i w:val="false"/>
                <w:iCs w:val="false"/>
                <w:sz w:val="21"/>
                <w:szCs w:val="21"/>
              </w:rPr>
              <w:t xml:space="preserve">Search stops here</w:t>
            </w:r>
          </w:p>
        </w:tc>
      </w:tr>
    </w:tbl>
    <w:p>
      <w:pPr>
        <w:spacing w:after="150" w:before="0"/>
        <w:jc w:val="left"/>
      </w:pPr>
    </w:p>
    <w:p>
      <w:pPr>
        <w:spacing w:after="100" w:before="0"/>
        <w:jc w:val="left"/>
      </w:pPr>
      <w:r>
        <w:rPr>
          <w:rFonts w:ascii="Times New Roman" w:cs="Times New Roman" w:eastAsia="Times New Roman" w:hAnsi="Times New Roman"/>
          <w:b w:val="false"/>
          <w:bCs w:val="false"/>
          <w:i w:val="false"/>
          <w:iCs w:val="false"/>
          <w:sz w:val="24"/>
          <w:szCs w:val="24"/>
        </w:rPr>
        <w:t xml:space="preserve">Checking all the possible routes from S to G:</w:t>
      </w:r>
    </w:p>
    <w:p>
      <w:pPr>
        <w:spacing w:after="40" w:before="0"/>
        <w:jc w:val="left"/>
      </w:pPr>
      <w:r>
        <w:rPr>
          <w:rFonts w:ascii="Times New Roman" w:cs="Times New Roman" w:eastAsia="Times New Roman" w:hAnsi="Times New Roman"/>
          <w:b w:val="false"/>
          <w:bCs w:val="false"/>
          <w:i w:val="false"/>
          <w:iCs w:val="false"/>
          <w:sz w:val="24"/>
          <w:szCs w:val="24"/>
        </w:rPr>
        <w:t xml:space="preserve">S – G  =  12</w:t>
      </w:r>
    </w:p>
    <w:p>
      <w:pPr>
        <w:spacing w:after="40" w:before="0"/>
        <w:jc w:val="left"/>
      </w:pPr>
      <w:r>
        <w:rPr>
          <w:rFonts w:ascii="Times New Roman" w:cs="Times New Roman" w:eastAsia="Times New Roman" w:hAnsi="Times New Roman"/>
          <w:b w:val="false"/>
          <w:bCs w:val="false"/>
          <w:i w:val="false"/>
          <w:iCs w:val="false"/>
          <w:sz w:val="24"/>
          <w:szCs w:val="24"/>
        </w:rPr>
        <w:t xml:space="preserve">S – A – C – G  =  1 + 1 + 2  =  4</w:t>
      </w:r>
    </w:p>
    <w:p>
      <w:pPr>
        <w:spacing w:after="40" w:before="0"/>
        <w:jc w:val="left"/>
      </w:pPr>
      <w:r>
        <w:rPr>
          <w:rFonts w:ascii="Times New Roman" w:cs="Times New Roman" w:eastAsia="Times New Roman" w:hAnsi="Times New Roman"/>
          <w:b w:val="false"/>
          <w:bCs w:val="false"/>
          <w:i w:val="false"/>
          <w:iCs w:val="false"/>
          <w:sz w:val="24"/>
          <w:szCs w:val="24"/>
        </w:rPr>
        <w:t xml:space="preserve">S – A – C – D – G  =  1 + 1 + 1 + 3  =  6</w:t>
      </w:r>
    </w:p>
    <w:p>
      <w:pPr>
        <w:spacing w:after="200" w:before="0"/>
        <w:jc w:val="left"/>
      </w:pPr>
      <w:r>
        <w:rPr>
          <w:rFonts w:ascii="Times New Roman" w:cs="Times New Roman" w:eastAsia="Times New Roman" w:hAnsi="Times New Roman"/>
          <w:b w:val="false"/>
          <w:bCs w:val="false"/>
          <w:i w:val="false"/>
          <w:iCs w:val="false"/>
          <w:sz w:val="24"/>
          <w:szCs w:val="24"/>
        </w:rPr>
        <w:t xml:space="preserve">S – A – B – D – G  =  1 + 3 + 3 + 3  =  10</w:t>
      </w:r>
    </w:p>
    <w:p>
      <w:pPr>
        <w:spacing w:after="100" w:before="0"/>
        <w:jc w:val="left"/>
      </w:pPr>
      <w:r>
        <w:rPr>
          <w:rFonts w:ascii="Times New Roman" w:cs="Times New Roman" w:eastAsia="Times New Roman" w:hAnsi="Times New Roman"/>
          <w:b/>
          <w:bCs/>
          <w:i w:val="false"/>
          <w:iCs w:val="false"/>
          <w:sz w:val="24"/>
          <w:szCs w:val="24"/>
          <w:u w:val="single"/>
        </w:rPr>
        <w:t xml:space="preserve">Final Answer:</w:t>
      </w:r>
    </w:p>
    <w:p>
      <w:pPr>
        <w:spacing w:after="150" w:before="0"/>
        <w:jc w:val="left"/>
      </w:pPr>
      <w:r>
        <w:rPr>
          <w:rFonts w:ascii="Times New Roman" w:cs="Times New Roman" w:eastAsia="Times New Roman" w:hAnsi="Times New Roman"/>
          <w:b w:val="false"/>
          <w:bCs w:val="false"/>
          <w:i w:val="false"/>
          <w:iCs w:val="false"/>
          <w:sz w:val="24"/>
          <w:szCs w:val="24"/>
        </w:rPr>
        <w:t xml:space="preserve">The least-cost path from warehouse S to warehouse G is  </w:t>
      </w:r>
      <w:r>
        <w:rPr>
          <w:rFonts w:ascii="Times New Roman" w:cs="Times New Roman" w:eastAsia="Times New Roman" w:hAnsi="Times New Roman"/>
          <w:b/>
          <w:bCs/>
          <w:i w:val="false"/>
          <w:iCs w:val="false"/>
          <w:sz w:val="24"/>
          <w:szCs w:val="24"/>
        </w:rPr>
        <w:t xml:space="preserve">S → A → C → G</w:t>
      </w:r>
      <w:r>
        <w:rPr>
          <w:rFonts w:ascii="Times New Roman" w:cs="Times New Roman" w:eastAsia="Times New Roman" w:hAnsi="Times New Roman"/>
          <w:b w:val="false"/>
          <w:bCs w:val="false"/>
          <w:i w:val="false"/>
          <w:iCs w:val="false"/>
          <w:sz w:val="24"/>
          <w:szCs w:val="24"/>
        </w:rPr>
        <w:t xml:space="preserve">  with a total minimum cost of  </w:t>
      </w:r>
      <w:r>
        <w:rPr>
          <w:rFonts w:ascii="Times New Roman" w:cs="Times New Roman" w:eastAsia="Times New Roman" w:hAnsi="Times New Roman"/>
          <w:b/>
          <w:bCs/>
          <w:i w:val="false"/>
          <w:iCs w:val="false"/>
          <w:sz w:val="24"/>
          <w:szCs w:val="24"/>
        </w:rPr>
        <w:t xml:space="preserve">4</w:t>
      </w:r>
      <w:r>
        <w:rPr>
          <w:rFonts w:ascii="Times New Roman" w:cs="Times New Roman" w:eastAsia="Times New Roman" w:hAnsi="Times New Roman"/>
          <w:b w:val="false"/>
          <w:bCs w:val="false"/>
          <w:i w:val="false"/>
          <w:iCs w:val="false"/>
          <w:sz w:val="24"/>
          <w:szCs w:val="24"/>
        </w:rPr>
        <w:t xml:space="preserve">  units.</w:t>
      </w:r>
    </w:p>
    <w:p>
      <w:pPr>
        <w:spacing w:after="200" w:before="0"/>
        <w:jc w:val="left"/>
      </w:pPr>
      <w:r>
        <w:rPr>
          <w:rFonts w:ascii="Times New Roman" w:cs="Times New Roman" w:eastAsia="Times New Roman" w:hAnsi="Times New Roman"/>
          <w:b w:val="false"/>
          <w:bCs w:val="false"/>
          <w:i w:val="false"/>
          <w:iCs w:val="false"/>
          <w:sz w:val="24"/>
          <w:szCs w:val="24"/>
        </w:rPr>
        <w:t xml:space="preserve">This means the logistics company should route the package through warehouse A and then warehouse C to reach G, since this path uses the least combined fuel and time cost compared to all other available routes.</w:t>
      </w:r>
    </w:p>
    <w:sectPr>
      <w:pgSz w:w="12240" w:h="15840" w:orient="portrait"/>
      <w:pgMar w:top="10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c939effb29325e7370b077c9574d7da5c4854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2026-07-27T08:03:27.066Z</dcterms:created>
  <dcterms:modified xsi:type="dcterms:W3CDTF">2026-07-27T08:03:27.081Z</dcterms:modified>
</cp:coreProperties>
</file>

<file path=docProps/custom.xml><?xml version="1.0" encoding="utf-8"?>
<Properties xmlns="http://schemas.openxmlformats.org/officeDocument/2006/custom-properties" xmlns:vt="http://schemas.openxmlformats.org/officeDocument/2006/docPropsVTypes"/>
</file>