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B56" w:rsidRDefault="006011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Jose Enrique P. Crisostomo</w:t>
      </w:r>
    </w:p>
    <w:p w:rsidR="0060115C" w:rsidRDefault="006011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BSCS-2F</w:t>
      </w:r>
    </w:p>
    <w:p w:rsidR="0060115C" w:rsidRDefault="0060115C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      </w:t>
      </w:r>
      <w:r>
        <w:rPr>
          <w:b/>
          <w:sz w:val="28"/>
          <w:szCs w:val="28"/>
        </w:rPr>
        <w:t>1.</w:t>
      </w:r>
      <w:r w:rsidRPr="0060115C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482670">
        <w:rPr>
          <w:b/>
          <w:sz w:val="32"/>
          <w:szCs w:val="32"/>
        </w:rPr>
        <w:t>Progressive disclosure: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60115C">
        <w:rPr>
          <w:sz w:val="28"/>
          <w:szCs w:val="28"/>
        </w:rPr>
        <w:t xml:space="preserve">is an interaction design pattern that sequences information and </w:t>
      </w:r>
      <w:r>
        <w:rPr>
          <w:sz w:val="28"/>
          <w:szCs w:val="28"/>
        </w:rPr>
        <w:t xml:space="preserve">   </w:t>
      </w:r>
      <w:r w:rsidRPr="0060115C">
        <w:rPr>
          <w:sz w:val="28"/>
          <w:szCs w:val="28"/>
        </w:rPr>
        <w:t xml:space="preserve">actions across several screens a step-by-step signup flow </w:t>
      </w:r>
      <w:proofErr w:type="gramStart"/>
      <w:r w:rsidRPr="0060115C">
        <w:rPr>
          <w:sz w:val="28"/>
          <w:szCs w:val="28"/>
        </w:rPr>
        <w:t>The</w:t>
      </w:r>
      <w:proofErr w:type="gramEnd"/>
      <w:r w:rsidRPr="0060115C">
        <w:rPr>
          <w:sz w:val="28"/>
          <w:szCs w:val="28"/>
        </w:rPr>
        <w:t xml:space="preserve"> purpose is to lower the chances that users will feel overwhelmed by what they encounter.</w:t>
      </w:r>
    </w:p>
    <w:p w:rsidR="0060115C" w:rsidRDefault="0060115C" w:rsidP="0060115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2.</w:t>
      </w:r>
      <w:r w:rsidRPr="0060115C">
        <w:t xml:space="preserve"> </w:t>
      </w:r>
      <w:r w:rsidRPr="00482670">
        <w:rPr>
          <w:b/>
          <w:sz w:val="32"/>
          <w:szCs w:val="32"/>
        </w:rPr>
        <w:t>Interaction Styles:</w:t>
      </w:r>
      <w:r>
        <w:rPr>
          <w:b/>
          <w:sz w:val="28"/>
          <w:szCs w:val="28"/>
        </w:rPr>
        <w:t xml:space="preserve"> </w:t>
      </w:r>
      <w:r w:rsidRPr="0060115C">
        <w:rPr>
          <w:sz w:val="28"/>
          <w:szCs w:val="28"/>
        </w:rPr>
        <w:t>all the ways the user can communicate or otherwise interact with the computer system.</w:t>
      </w:r>
    </w:p>
    <w:p w:rsidR="0060115C" w:rsidRDefault="0060115C" w:rsidP="0060115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3.</w:t>
      </w:r>
      <w:r w:rsidRPr="0060115C">
        <w:t xml:space="preserve"> </w:t>
      </w:r>
      <w:r w:rsidRPr="00482670">
        <w:rPr>
          <w:b/>
          <w:sz w:val="32"/>
          <w:szCs w:val="32"/>
        </w:rPr>
        <w:t>Tangible Interaction:</w:t>
      </w:r>
      <w:r>
        <w:rPr>
          <w:b/>
          <w:sz w:val="28"/>
          <w:szCs w:val="28"/>
        </w:rPr>
        <w:t xml:space="preserve"> </w:t>
      </w:r>
      <w:r w:rsidRPr="00482670">
        <w:rPr>
          <w:sz w:val="28"/>
          <w:szCs w:val="28"/>
        </w:rPr>
        <w:t>encompasses user interfaces and interaction approaches that emphasize. tangibility and materiality of the interface.</w:t>
      </w:r>
    </w:p>
    <w:p w:rsidR="00482670" w:rsidRDefault="00482670" w:rsidP="00482670">
      <w:pPr>
        <w:rPr>
          <w:sz w:val="28"/>
          <w:szCs w:val="28"/>
          <w:shd w:val="clear" w:color="auto" w:fill="F9F9F9"/>
        </w:rPr>
      </w:pPr>
      <w:r>
        <w:rPr>
          <w:b/>
          <w:sz w:val="28"/>
          <w:szCs w:val="28"/>
        </w:rPr>
        <w:t xml:space="preserve">        4.</w:t>
      </w:r>
      <w:r w:rsidRPr="00482670">
        <w:t xml:space="preserve"> </w:t>
      </w:r>
      <w:r w:rsidRPr="00482670">
        <w:rPr>
          <w:b/>
          <w:sz w:val="32"/>
          <w:szCs w:val="32"/>
        </w:rPr>
        <w:t>Tangible Interaction:</w:t>
      </w:r>
      <w:r>
        <w:rPr>
          <w:b/>
          <w:sz w:val="28"/>
          <w:szCs w:val="28"/>
        </w:rPr>
        <w:t xml:space="preserve"> </w:t>
      </w:r>
      <w:r w:rsidRPr="00482670">
        <w:rPr>
          <w:sz w:val="28"/>
          <w:szCs w:val="28"/>
          <w:shd w:val="clear" w:color="auto" w:fill="F9F9F9"/>
        </w:rPr>
        <w:t>to the perceived and actual properties of the thing, primarily those fundamental properties that determine just how the thing could possibly be used.</w:t>
      </w:r>
    </w:p>
    <w:p w:rsidR="00482670" w:rsidRDefault="00482670" w:rsidP="00482670">
      <w:pPr>
        <w:rPr>
          <w:sz w:val="28"/>
          <w:szCs w:val="28"/>
        </w:rPr>
      </w:pPr>
      <w:r>
        <w:t xml:space="preserve">        </w:t>
      </w:r>
      <w:r w:rsidRPr="00482670">
        <w:rPr>
          <w:b/>
          <w:sz w:val="32"/>
          <w:szCs w:val="32"/>
        </w:rPr>
        <w:t xml:space="preserve">  5</w:t>
      </w:r>
      <w:r>
        <w:rPr>
          <w:b/>
          <w:sz w:val="32"/>
          <w:szCs w:val="32"/>
        </w:rPr>
        <w:t xml:space="preserve">. </w:t>
      </w:r>
      <w:r w:rsidRPr="00482670">
        <w:rPr>
          <w:b/>
          <w:sz w:val="32"/>
          <w:szCs w:val="32"/>
        </w:rPr>
        <w:t>Interaction Design Patterns</w:t>
      </w:r>
      <w:r>
        <w:rPr>
          <w:b/>
          <w:sz w:val="32"/>
          <w:szCs w:val="32"/>
        </w:rPr>
        <w:t xml:space="preserve">: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482670">
        <w:rPr>
          <w:sz w:val="28"/>
          <w:szCs w:val="28"/>
        </w:rPr>
        <w:t>design patterns applied in the context human-computer interaction, describing common designs for graphical user interfaces. A design pattern is a formal way of documenting a solution to a common design problem.</w:t>
      </w:r>
    </w:p>
    <w:p w:rsidR="00482670" w:rsidRPr="00482670" w:rsidRDefault="00482670" w:rsidP="00482670">
      <w:pPr>
        <w:rPr>
          <w:b/>
          <w:sz w:val="28"/>
          <w:szCs w:val="28"/>
        </w:rPr>
      </w:pPr>
      <w:r w:rsidRPr="00482670">
        <w:rPr>
          <w:b/>
          <w:sz w:val="28"/>
          <w:szCs w:val="28"/>
        </w:rPr>
        <w:t xml:space="preserve">         6</w:t>
      </w:r>
      <w:r>
        <w:rPr>
          <w:b/>
          <w:sz w:val="28"/>
          <w:szCs w:val="28"/>
        </w:rPr>
        <w:t>.</w:t>
      </w:r>
      <w:r w:rsidRPr="00482670">
        <w:t xml:space="preserve"> </w:t>
      </w:r>
      <w:r w:rsidRPr="00482670">
        <w:rPr>
          <w:b/>
          <w:sz w:val="32"/>
          <w:szCs w:val="32"/>
        </w:rPr>
        <w:t>Multimodal Affective Computing</w:t>
      </w:r>
      <w:r>
        <w:rPr>
          <w:b/>
          <w:sz w:val="32"/>
          <w:szCs w:val="32"/>
        </w:rPr>
        <w:t xml:space="preserve">: </w:t>
      </w:r>
      <w:bookmarkStart w:id="0" w:name="_GoBack"/>
      <w:r w:rsidRPr="00482670">
        <w:rPr>
          <w:sz w:val="28"/>
          <w:szCs w:val="28"/>
        </w:rPr>
        <w:t>This new scientific understanding of emotions provided inspiration to various researchers for building machines that will have abilities to recognize, express, model, communicate, and respond to emotions.</w:t>
      </w:r>
      <w:bookmarkEnd w:id="0"/>
    </w:p>
    <w:sectPr w:rsidR="00482670" w:rsidRPr="00482670" w:rsidSect="00573153">
      <w:pgSz w:w="12240" w:h="20160" w:code="5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5C"/>
    <w:rsid w:val="00482670"/>
    <w:rsid w:val="00573153"/>
    <w:rsid w:val="0060115C"/>
    <w:rsid w:val="00931127"/>
    <w:rsid w:val="00F0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6ADF"/>
  <w15:chartTrackingRefBased/>
  <w15:docId w15:val="{3A2DCA30-DD98-412C-9D03-2CBB2702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601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5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pcset</dc:creator>
  <cp:keywords/>
  <dc:description/>
  <cp:lastModifiedBy>pcset</cp:lastModifiedBy>
  <cp:revision>1</cp:revision>
  <dcterms:created xsi:type="dcterms:W3CDTF">2023-08-29T14:18:00Z</dcterms:created>
  <dcterms:modified xsi:type="dcterms:W3CDTF">2023-08-29T14:39:00Z</dcterms:modified>
</cp:coreProperties>
</file>