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67" w:rsidRPr="000E3A67" w:rsidRDefault="000E3A67" w:rsidP="000E3A6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13F79">
        <w:rPr>
          <w:rFonts w:ascii="Times New Roman" w:hAnsi="Times New Roman"/>
          <w:b/>
          <w:bCs/>
          <w:sz w:val="28"/>
          <w:szCs w:val="28"/>
          <w:lang w:val="id-ID"/>
        </w:rPr>
        <w:t xml:space="preserve">Sistem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Pengendali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Meteran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Listrik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Otomatis</w:t>
      </w:r>
      <w:proofErr w:type="spellEnd"/>
      <w:r w:rsidRPr="00513F79">
        <w:rPr>
          <w:rFonts w:ascii="Times New Roman" w:hAnsi="Times New Roman"/>
          <w:b/>
          <w:bCs/>
          <w:sz w:val="28"/>
          <w:szCs w:val="28"/>
          <w:lang w:val="id-ID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en-ID"/>
        </w:rPr>
        <w:t xml:space="preserve">Tempe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ID"/>
        </w:rPr>
        <w:t>Petis</w:t>
      </w:r>
      <w:proofErr w:type="spellEnd"/>
      <w:r w:rsidRPr="00513F79">
        <w:rPr>
          <w:rFonts w:ascii="Times New Roman" w:hAnsi="Times New Roman"/>
          <w:b/>
          <w:bCs/>
          <w:sz w:val="28"/>
          <w:szCs w:val="28"/>
          <w:lang w:val="id-ID"/>
        </w:rPr>
        <w:t>)</w:t>
      </w:r>
    </w:p>
    <w:p w:rsidR="000E3A67" w:rsidRDefault="000E3A67" w:rsidP="000E3A67">
      <w:pPr>
        <w:rPr>
          <w:rFonts w:ascii="Times New Roman" w:hAnsi="Times New Roman"/>
        </w:rPr>
      </w:pPr>
      <w:r>
        <w:rPr>
          <w:rFonts w:ascii="Times New Roman" w:hAnsi="Times New Roman"/>
        </w:rPr>
        <w:t>G641640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Sofyan Said </w:t>
      </w:r>
      <w:proofErr w:type="spellStart"/>
      <w:r>
        <w:rPr>
          <w:rFonts w:ascii="Times New Roman" w:hAnsi="Times New Roman"/>
        </w:rPr>
        <w:t>Atsaurry</w:t>
      </w:r>
      <w:proofErr w:type="spellEnd"/>
      <w:r>
        <w:rPr>
          <w:lang w:val="id-ID"/>
        </w:rPr>
        <w:t xml:space="preserve">, </w:t>
      </w:r>
      <w:r>
        <w:rPr>
          <w:rFonts w:ascii="Times New Roman" w:hAnsi="Times New Roman"/>
        </w:rPr>
        <w:t>G641640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Deny </w:t>
      </w:r>
      <w:proofErr w:type="spellStart"/>
      <w:r>
        <w:rPr>
          <w:rFonts w:ascii="Times New Roman" w:hAnsi="Times New Roman"/>
        </w:rPr>
        <w:t>Ramdhany</w:t>
      </w:r>
      <w:proofErr w:type="spellEnd"/>
      <w:r>
        <w:rPr>
          <w:lang w:val="id-ID"/>
        </w:rPr>
        <w:t xml:space="preserve">, </w:t>
      </w:r>
      <w:r>
        <w:rPr>
          <w:rFonts w:ascii="Times New Roman" w:hAnsi="Times New Roman"/>
        </w:rPr>
        <w:t>G641640</w:t>
      </w:r>
      <w:r>
        <w:rPr>
          <w:rFonts w:ascii="Times New Roman" w:hAnsi="Times New Roman"/>
        </w:rPr>
        <w:t>25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Dzikri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Almadani</w:t>
      </w:r>
      <w:proofErr w:type="spellEnd"/>
    </w:p>
    <w:p w:rsidR="000E3A67" w:rsidRDefault="000E3A67" w:rsidP="000E3A67">
      <w:pPr>
        <w:rPr>
          <w:rFonts w:ascii="Times New Roman" w:hAnsi="Times New Roman"/>
        </w:rPr>
      </w:pPr>
    </w:p>
    <w:p w:rsidR="005C1869" w:rsidRDefault="005C1869" w:rsidP="000E3A67">
      <w:pPr>
        <w:rPr>
          <w:rFonts w:ascii="Times New Roman" w:hAnsi="Times New Roman"/>
        </w:rPr>
      </w:pPr>
    </w:p>
    <w:p w:rsidR="000E3A67" w:rsidRPr="00513F79" w:rsidRDefault="000E3A67" w:rsidP="000E3A67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Deskripsi Aplikasi</w:t>
      </w:r>
    </w:p>
    <w:p w:rsidR="000E3A67" w:rsidRDefault="000E3A67" w:rsidP="000E3A67">
      <w:pPr>
        <w:rPr>
          <w:rFonts w:ascii="Times New Roman" w:hAnsi="Times New Roman"/>
        </w:rPr>
      </w:pPr>
    </w:p>
    <w:p w:rsidR="000E3A67" w:rsidRDefault="000E3A67" w:rsidP="000E3A67">
      <w:pPr>
        <w:ind w:firstLine="360"/>
        <w:jc w:val="both"/>
        <w:rPr>
          <w:rFonts w:ascii="Times New Roman" w:hAnsi="Times New Roman"/>
          <w:lang w:val="id-ID"/>
        </w:rPr>
      </w:pPr>
      <w:r w:rsidRPr="000E3A67">
        <w:rPr>
          <w:rFonts w:ascii="Times New Roman" w:hAnsi="Times New Roman"/>
          <w:lang w:val="id-ID"/>
        </w:rPr>
        <w:t>Pada desain aplikasi tempe petis terdapat dua aktor utama, yaitu pelanggan PLN dan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petugas PLN. Aplikasi Tempe Petis dibuat kedalam dua ​platform, Android untuk sisi pelanggan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PLN dan web pada sisi petugas PLN. Selain dalam bentuk aplikasi, prototipe meteran listrik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juga dibuat untuk keperluan simulasi proses bisnis yang terjadi. Meteran listrik memiliki fungsi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yang masih sama dengan yang ada saat ini, perbedaan nya adalah interface yang ada di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meteran sekarang dipindahkan kedalam bentuk aplikasi Android. Dengan adanya aplikasi ini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pelanggan PLN diharapkan dapat lebih nyaman dalam mengontrol pengunaan listriknya dan</w:t>
      </w:r>
      <w:r>
        <w:rPr>
          <w:rFonts w:ascii="Times New Roman" w:hAnsi="Times New Roman"/>
          <w:lang w:val="en-ID"/>
        </w:rPr>
        <w:t xml:space="preserve"> </w:t>
      </w:r>
      <w:r w:rsidRPr="000E3A67">
        <w:rPr>
          <w:rFonts w:ascii="Times New Roman" w:hAnsi="Times New Roman"/>
          <w:lang w:val="id-ID"/>
        </w:rPr>
        <w:t>tidak​ ​mudah​ ​lupa​ ​untuk​ ​mengisi​ ​pulsa​ ​listrik​ ​ketika​ ​hampir​ ​habis.</w:t>
      </w:r>
      <w:r>
        <w:rPr>
          <w:rFonts w:ascii="Times New Roman" w:hAnsi="Times New Roman"/>
          <w:lang w:val="id-ID"/>
        </w:rPr>
        <w:t xml:space="preserve"> </w:t>
      </w:r>
    </w:p>
    <w:p w:rsidR="005C1869" w:rsidRDefault="005C1869" w:rsidP="000E3A67">
      <w:pPr>
        <w:ind w:firstLine="360"/>
        <w:jc w:val="both"/>
        <w:rPr>
          <w:rFonts w:ascii="Times New Roman" w:hAnsi="Times New Roman"/>
          <w:lang w:val="id-ID"/>
        </w:rPr>
      </w:pPr>
    </w:p>
    <w:p w:rsidR="000E3A67" w:rsidRDefault="000E3A67" w:rsidP="000E3A67">
      <w:pPr>
        <w:ind w:firstLine="36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</w:t>
      </w:r>
    </w:p>
    <w:p w:rsidR="000E3A67" w:rsidRPr="000E3A67" w:rsidRDefault="000E3A67" w:rsidP="000E3A67">
      <w:pPr>
        <w:spacing w:after="120"/>
        <w:ind w:firstLine="357"/>
        <w:jc w:val="center"/>
        <w:rPr>
          <w:rFonts w:ascii="Times New Roman" w:hAnsi="Times New Roman"/>
          <w:b/>
          <w:sz w:val="28"/>
          <w:szCs w:val="28"/>
          <w:lang w:val="en-ID"/>
        </w:rPr>
      </w:pPr>
      <w:r w:rsidRPr="007A4277">
        <w:rPr>
          <w:rFonts w:ascii="Times New Roman" w:hAnsi="Times New Roman"/>
          <w:b/>
          <w:sz w:val="28"/>
          <w:szCs w:val="28"/>
          <w:lang w:val="id-ID"/>
        </w:rPr>
        <w:t xml:space="preserve">Progres Pengembangan </w:t>
      </w:r>
      <w:r>
        <w:rPr>
          <w:rFonts w:ascii="Times New Roman" w:hAnsi="Times New Roman"/>
          <w:b/>
          <w:sz w:val="28"/>
          <w:szCs w:val="28"/>
          <w:lang w:val="en-ID"/>
        </w:rPr>
        <w:t xml:space="preserve">Tempe </w:t>
      </w:r>
      <w:proofErr w:type="spellStart"/>
      <w:r>
        <w:rPr>
          <w:rFonts w:ascii="Times New Roman" w:hAnsi="Times New Roman"/>
          <w:b/>
          <w:sz w:val="28"/>
          <w:szCs w:val="28"/>
          <w:lang w:val="en-ID"/>
        </w:rPr>
        <w:t>Petis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9"/>
        <w:gridCol w:w="1654"/>
        <w:gridCol w:w="4344"/>
      </w:tblGrid>
      <w:tr w:rsidR="000E3A67" w:rsidTr="000A35C7">
        <w:tc>
          <w:tcPr>
            <w:tcW w:w="625" w:type="dxa"/>
          </w:tcPr>
          <w:p w:rsidR="000E3A67" w:rsidRPr="004F24F9" w:rsidRDefault="000E3A67" w:rsidP="009A783B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4F24F9">
              <w:rPr>
                <w:rFonts w:ascii="Times New Roman" w:hAnsi="Times New Roman"/>
                <w:b/>
                <w:lang w:val="id-ID"/>
              </w:rPr>
              <w:t>No</w:t>
            </w:r>
          </w:p>
        </w:tc>
        <w:tc>
          <w:tcPr>
            <w:tcW w:w="3339" w:type="dxa"/>
          </w:tcPr>
          <w:p w:rsidR="000E3A67" w:rsidRPr="004F24F9" w:rsidRDefault="000E3A67" w:rsidP="009A783B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lang w:val="id-ID"/>
              </w:rPr>
              <w:t>Job Desk</w:t>
            </w:r>
          </w:p>
        </w:tc>
        <w:tc>
          <w:tcPr>
            <w:tcW w:w="1654" w:type="dxa"/>
          </w:tcPr>
          <w:p w:rsidR="000E3A67" w:rsidRPr="004F24F9" w:rsidRDefault="000E3A67" w:rsidP="009A783B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4F24F9">
              <w:rPr>
                <w:rFonts w:ascii="Times New Roman" w:hAnsi="Times New Roman"/>
                <w:b/>
                <w:lang w:val="id-ID"/>
              </w:rPr>
              <w:t>Status</w:t>
            </w:r>
          </w:p>
        </w:tc>
        <w:tc>
          <w:tcPr>
            <w:tcW w:w="4344" w:type="dxa"/>
          </w:tcPr>
          <w:p w:rsidR="000E3A67" w:rsidRPr="004F24F9" w:rsidRDefault="000E3A67" w:rsidP="009A783B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4F24F9">
              <w:rPr>
                <w:rFonts w:ascii="Times New Roman" w:hAnsi="Times New Roman"/>
                <w:b/>
                <w:lang w:val="id-ID"/>
              </w:rPr>
              <w:t>Ket</w:t>
            </w:r>
            <w:r>
              <w:rPr>
                <w:rFonts w:ascii="Times New Roman" w:hAnsi="Times New Roman"/>
                <w:b/>
                <w:lang w:val="id-ID"/>
              </w:rPr>
              <w:t>erangan</w:t>
            </w:r>
          </w:p>
        </w:tc>
      </w:tr>
      <w:tr w:rsidR="000E3A67" w:rsidTr="000A35C7">
        <w:tc>
          <w:tcPr>
            <w:tcW w:w="625" w:type="dxa"/>
          </w:tcPr>
          <w:p w:rsidR="000E3A67" w:rsidRPr="004F24F9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F24F9">
              <w:rPr>
                <w:rFonts w:ascii="Times New Roman" w:hAnsi="Times New Roman"/>
                <w:lang w:val="id-ID"/>
              </w:rPr>
              <w:t>1</w:t>
            </w:r>
          </w:p>
        </w:tc>
        <w:tc>
          <w:tcPr>
            <w:tcW w:w="3339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Planning</w:t>
            </w:r>
          </w:p>
        </w:tc>
        <w:tc>
          <w:tcPr>
            <w:tcW w:w="1654" w:type="dxa"/>
            <w:shd w:val="clear" w:color="auto" w:fill="92D050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Sudah</w:t>
            </w:r>
          </w:p>
        </w:tc>
        <w:tc>
          <w:tcPr>
            <w:tcW w:w="4344" w:type="dxa"/>
          </w:tcPr>
          <w:p w:rsidR="000E3A67" w:rsidRPr="004F24F9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F24F9">
              <w:rPr>
                <w:rFonts w:ascii="Times New Roman" w:hAnsi="Times New Roman"/>
                <w:lang w:val="id-ID"/>
              </w:rPr>
              <w:t>Menentukkan fungsionalitas, platform, jenis database yang digunakan</w:t>
            </w:r>
          </w:p>
        </w:tc>
      </w:tr>
      <w:tr w:rsidR="000E3A67" w:rsidTr="000A35C7">
        <w:tc>
          <w:tcPr>
            <w:tcW w:w="625" w:type="dxa"/>
          </w:tcPr>
          <w:p w:rsidR="000E3A67" w:rsidRPr="004F24F9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</w:t>
            </w:r>
          </w:p>
        </w:tc>
        <w:tc>
          <w:tcPr>
            <w:tcW w:w="3339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Design database</w:t>
            </w:r>
          </w:p>
        </w:tc>
        <w:tc>
          <w:tcPr>
            <w:tcW w:w="1654" w:type="dxa"/>
            <w:shd w:val="clear" w:color="auto" w:fill="92D050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Sudah</w:t>
            </w:r>
          </w:p>
        </w:tc>
        <w:tc>
          <w:tcPr>
            <w:tcW w:w="4344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ERD, skema relasi</w:t>
            </w: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3339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Implementasi database</w:t>
            </w:r>
          </w:p>
        </w:tc>
        <w:tc>
          <w:tcPr>
            <w:tcW w:w="1654" w:type="dxa"/>
            <w:shd w:val="clear" w:color="auto" w:fill="92D050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Sudah</w:t>
            </w:r>
          </w:p>
        </w:tc>
        <w:tc>
          <w:tcPr>
            <w:tcW w:w="4344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Implementasi pada MySQL</w:t>
            </w: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4</w:t>
            </w:r>
          </w:p>
        </w:tc>
        <w:tc>
          <w:tcPr>
            <w:tcW w:w="3339" w:type="dxa"/>
          </w:tcPr>
          <w:p w:rsidR="000E3A67" w:rsidRPr="00611E50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>Membuat fungsi login</w:t>
            </w:r>
            <w:r w:rsidR="00611E50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petugas</w:t>
            </w:r>
            <w:proofErr w:type="spellEnd"/>
          </w:p>
        </w:tc>
        <w:tc>
          <w:tcPr>
            <w:tcW w:w="1654" w:type="dxa"/>
            <w:shd w:val="clear" w:color="auto" w:fill="92D050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480AB3">
              <w:rPr>
                <w:rFonts w:ascii="Times New Roman" w:hAnsi="Times New Roman"/>
                <w:lang w:val="id-ID"/>
              </w:rPr>
              <w:t>Sudah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5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 xml:space="preserve">Membuat fungsi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melihat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pemakaian</w:t>
            </w:r>
            <w:proofErr w:type="spellEnd"/>
          </w:p>
        </w:tc>
        <w:tc>
          <w:tcPr>
            <w:tcW w:w="1654" w:type="dxa"/>
            <w:shd w:val="clear" w:color="auto" w:fill="FFFF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On Progress</w:t>
            </w:r>
          </w:p>
        </w:tc>
        <w:tc>
          <w:tcPr>
            <w:tcW w:w="4344" w:type="dxa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6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 xml:space="preserve">Membuat fungsi </w:t>
            </w:r>
            <w:r w:rsidR="000A35C7">
              <w:rPr>
                <w:rFonts w:ascii="Times New Roman" w:hAnsi="Times New Roman"/>
                <w:lang w:val="en-ID"/>
              </w:rPr>
              <w:t>login OTP</w:t>
            </w:r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8E3E83"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7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 xml:space="preserve">Membuat fungsi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mengisi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pulsa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token</w:t>
            </w:r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8E3E83"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8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 xml:space="preserve">Membuat fungsi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mengirim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aduan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dan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menanggapi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aduan</w:t>
            </w:r>
            <w:proofErr w:type="spellEnd"/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8E3E83"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 w:rsidRPr="00480AB3">
              <w:rPr>
                <w:rFonts w:ascii="Times New Roman" w:hAnsi="Times New Roman"/>
                <w:lang w:val="id-ID"/>
              </w:rPr>
              <w:t xml:space="preserve">Membuat fungsi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mengendalikan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meteran</w:t>
            </w:r>
            <w:proofErr w:type="spellEnd"/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8E3E83"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</w:t>
            </w:r>
          </w:p>
        </w:tc>
        <w:tc>
          <w:tcPr>
            <w:tcW w:w="3339" w:type="dxa"/>
          </w:tcPr>
          <w:p w:rsidR="000E3A67" w:rsidRPr="000A35C7" w:rsidRDefault="000E3A67" w:rsidP="004559AB">
            <w:pPr>
              <w:rPr>
                <w:rFonts w:ascii="Times New Roman" w:hAnsi="Times New Roman"/>
                <w:lang w:val="en-ID"/>
              </w:rPr>
            </w:pPr>
            <w:r>
              <w:rPr>
                <w:rFonts w:ascii="Times New Roman" w:hAnsi="Times New Roman"/>
                <w:lang w:val="id-ID"/>
              </w:rPr>
              <w:t xml:space="preserve">Membuat fungsi </w:t>
            </w:r>
            <w:proofErr w:type="spellStart"/>
            <w:r w:rsidR="000A35C7">
              <w:rPr>
                <w:rFonts w:ascii="Times New Roman" w:hAnsi="Times New Roman"/>
                <w:lang w:val="en-ID"/>
              </w:rPr>
              <w:t>memperbarui</w:t>
            </w:r>
            <w:proofErr w:type="spellEnd"/>
            <w:r w:rsidR="000A35C7">
              <w:rPr>
                <w:rFonts w:ascii="Times New Roman" w:hAnsi="Times New Roman"/>
                <w:lang w:val="en-ID"/>
              </w:rPr>
              <w:t xml:space="preserve"> data</w:t>
            </w:r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</w:p>
        </w:tc>
      </w:tr>
      <w:tr w:rsidR="000E3A67" w:rsidTr="000A35C7">
        <w:tc>
          <w:tcPr>
            <w:tcW w:w="625" w:type="dxa"/>
          </w:tcPr>
          <w:p w:rsidR="000E3A67" w:rsidRPr="00480AB3" w:rsidRDefault="000E3A67" w:rsidP="004559A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</w:t>
            </w:r>
            <w:r w:rsidRPr="00480AB3">
              <w:rPr>
                <w:rFonts w:ascii="Times New Roman" w:hAnsi="Times New Roman"/>
                <w:lang w:val="id-ID"/>
              </w:rPr>
              <w:t xml:space="preserve"> </w:t>
            </w:r>
          </w:p>
        </w:tc>
        <w:tc>
          <w:tcPr>
            <w:tcW w:w="3339" w:type="dxa"/>
          </w:tcPr>
          <w:p w:rsidR="000E3A67" w:rsidRPr="000A35C7" w:rsidRDefault="000A35C7" w:rsidP="004559AB">
            <w:pPr>
              <w:rPr>
                <w:rFonts w:ascii="Times New Roman" w:hAnsi="Times New Roman"/>
                <w:lang w:val="en-ID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Membuat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fungsi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mengubah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golongan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ID"/>
              </w:rPr>
              <w:t>daya</w:t>
            </w:r>
            <w:proofErr w:type="spellEnd"/>
          </w:p>
        </w:tc>
        <w:tc>
          <w:tcPr>
            <w:tcW w:w="1654" w:type="dxa"/>
            <w:shd w:val="clear" w:color="auto" w:fill="FF0000"/>
          </w:tcPr>
          <w:p w:rsidR="000E3A67" w:rsidRPr="008E3E83" w:rsidRDefault="000E3A67" w:rsidP="004559AB">
            <w:pPr>
              <w:rPr>
                <w:rFonts w:ascii="Times New Roman" w:hAnsi="Times New Roman"/>
                <w:lang w:val="id-ID"/>
              </w:rPr>
            </w:pPr>
            <w:r w:rsidRPr="008E3E83">
              <w:rPr>
                <w:rFonts w:ascii="Times New Roman" w:hAnsi="Times New Roman"/>
                <w:lang w:val="id-ID"/>
              </w:rPr>
              <w:t>Belum</w:t>
            </w:r>
          </w:p>
        </w:tc>
        <w:tc>
          <w:tcPr>
            <w:tcW w:w="4344" w:type="dxa"/>
          </w:tcPr>
          <w:p w:rsidR="000E3A67" w:rsidRDefault="000E3A67" w:rsidP="004559A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E3A67" w:rsidRPr="007A4277" w:rsidRDefault="000E3A67" w:rsidP="000E3A67">
      <w:pPr>
        <w:ind w:firstLine="360"/>
        <w:rPr>
          <w:rFonts w:ascii="Times New Roman" w:hAnsi="Times New Roman"/>
          <w:b/>
          <w:sz w:val="28"/>
          <w:szCs w:val="28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0E3A67" w:rsidRPr="008E3E83" w:rsidRDefault="000E3A67" w:rsidP="000E3A67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8E3E83">
        <w:rPr>
          <w:rFonts w:ascii="Times New Roman" w:hAnsi="Times New Roman"/>
          <w:b/>
          <w:sz w:val="28"/>
          <w:szCs w:val="28"/>
          <w:lang w:val="id-ID"/>
        </w:rPr>
        <w:lastRenderedPageBreak/>
        <w:t>Appendix</w:t>
      </w:r>
    </w:p>
    <w:p w:rsidR="00611E50" w:rsidRPr="00611E50" w:rsidRDefault="000E3A67" w:rsidP="000E3A67">
      <w:pPr>
        <w:pStyle w:val="ListParagraph"/>
        <w:numPr>
          <w:ilvl w:val="0"/>
          <w:numId w:val="1"/>
        </w:numPr>
        <w:ind w:left="284"/>
        <w:rPr>
          <w:rFonts w:ascii="Times New Roman" w:hAnsi="Times New Roman"/>
        </w:rPr>
      </w:pPr>
      <w:r w:rsidRPr="00611E50">
        <w:rPr>
          <w:rFonts w:ascii="Times New Roman" w:hAnsi="Times New Roman"/>
          <w:lang w:val="id-ID"/>
        </w:rPr>
        <w:t>Entity Relationship Diagram (</w:t>
      </w:r>
      <w:r w:rsidRPr="00611E50">
        <w:rPr>
          <w:rFonts w:ascii="Times New Roman" w:hAnsi="Times New Roman"/>
        </w:rPr>
        <w:t>ERD</w:t>
      </w:r>
      <w:r w:rsidRPr="00611E50">
        <w:rPr>
          <w:rFonts w:ascii="Times New Roman" w:hAnsi="Times New Roman"/>
          <w:lang w:val="id-ID"/>
        </w:rPr>
        <w:t>)</w:t>
      </w:r>
    </w:p>
    <w:p w:rsidR="000E3A67" w:rsidRPr="00611E50" w:rsidRDefault="00611E50" w:rsidP="00611E50">
      <w:pPr>
        <w:ind w:left="-76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332220" cy="631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1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7" w:rsidRDefault="000E3A67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</w:p>
    <w:p w:rsidR="005C1869" w:rsidRDefault="005C1869" w:rsidP="000E3A67">
      <w:pPr>
        <w:pStyle w:val="ListParagraph"/>
        <w:rPr>
          <w:rFonts w:ascii="Times New Roman" w:hAnsi="Times New Roman"/>
        </w:rPr>
      </w:pPr>
      <w:bookmarkStart w:id="0" w:name="_GoBack"/>
      <w:bookmarkEnd w:id="0"/>
    </w:p>
    <w:p w:rsidR="00611E50" w:rsidRDefault="000E3A67" w:rsidP="00611E50">
      <w:pPr>
        <w:pStyle w:val="ListParagraph"/>
        <w:numPr>
          <w:ilvl w:val="0"/>
          <w:numId w:val="1"/>
        </w:numPr>
        <w:ind w:left="28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lastRenderedPageBreak/>
        <w:t>Sekma Relasi</w:t>
      </w:r>
    </w:p>
    <w:p w:rsidR="000E3A67" w:rsidRPr="00611E50" w:rsidRDefault="00611E50" w:rsidP="00611E50">
      <w:pPr>
        <w:ind w:left="-76"/>
        <w:rPr>
          <w:rFonts w:ascii="Times New Roman" w:hAnsi="Times New Roman"/>
          <w:lang w:val="id-ID"/>
        </w:rPr>
      </w:pPr>
      <w:r>
        <w:rPr>
          <w:noProof/>
        </w:rPr>
        <w:drawing>
          <wp:inline distT="0" distB="0" distL="0" distR="0">
            <wp:extent cx="6786956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361" cy="28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67" w:rsidRDefault="000E3A67" w:rsidP="000E3A67">
      <w:pPr>
        <w:ind w:left="720"/>
        <w:rPr>
          <w:rFonts w:ascii="Times New Roman" w:hAnsi="Times New Roman"/>
        </w:rPr>
      </w:pPr>
    </w:p>
    <w:p w:rsidR="000E3A67" w:rsidRDefault="000E3A67" w:rsidP="000E3A67">
      <w:pPr>
        <w:ind w:left="720"/>
        <w:rPr>
          <w:rFonts w:ascii="Times New Roman" w:hAnsi="Times New Roman"/>
        </w:rPr>
      </w:pPr>
    </w:p>
    <w:p w:rsidR="00CA4BFC" w:rsidRDefault="00CA4BFC"/>
    <w:sectPr w:rsidR="00CA4BF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75D4"/>
    <w:multiLevelType w:val="hybridMultilevel"/>
    <w:tmpl w:val="F4CCD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67"/>
    <w:rsid w:val="000A35C7"/>
    <w:rsid w:val="000E3A67"/>
    <w:rsid w:val="001E395D"/>
    <w:rsid w:val="005C1869"/>
    <w:rsid w:val="00611E50"/>
    <w:rsid w:val="0095119B"/>
    <w:rsid w:val="009A783B"/>
    <w:rsid w:val="00C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0D31"/>
  <w15:chartTrackingRefBased/>
  <w15:docId w15:val="{05EB68D7-8416-40A4-987C-F7B56E19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A67"/>
    <w:pPr>
      <w:spacing w:after="0" w:line="240" w:lineRule="auto"/>
    </w:pPr>
    <w:rPr>
      <w:rFonts w:ascii="Liberation Serif" w:eastAsia="WenQuanYi Micro Hei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A67"/>
    <w:pPr>
      <w:spacing w:after="0" w:line="240" w:lineRule="auto"/>
    </w:pPr>
    <w:rPr>
      <w:rFonts w:ascii="Liberation Serif" w:eastAsia="WenQuanYi Micro Hei" w:hAnsi="Liberation Serif" w:cs="Lohit Devanagari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A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</dc:creator>
  <cp:keywords/>
  <dc:description/>
  <cp:lastModifiedBy>Sofyan</cp:lastModifiedBy>
  <cp:revision>2</cp:revision>
  <dcterms:created xsi:type="dcterms:W3CDTF">2017-12-03T13:18:00Z</dcterms:created>
  <dcterms:modified xsi:type="dcterms:W3CDTF">2017-12-03T13:54:00Z</dcterms:modified>
</cp:coreProperties>
</file>