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CCE8E" w14:textId="77777777" w:rsidR="001145F5" w:rsidRPr="008C5351" w:rsidRDefault="001145F5" w:rsidP="001145F5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  <w:r w:rsidRPr="008C5351">
        <w:rPr>
          <w:b/>
          <w:bCs/>
          <w:color w:val="000000"/>
          <w:sz w:val="26"/>
          <w:szCs w:val="26"/>
        </w:rPr>
        <w:t>Комп’ютерний практикум №</w:t>
      </w:r>
      <w:r w:rsidR="00747F58" w:rsidRPr="008C5351">
        <w:rPr>
          <w:b/>
          <w:bCs/>
          <w:color w:val="000000"/>
          <w:sz w:val="26"/>
          <w:szCs w:val="26"/>
        </w:rPr>
        <w:t>5</w:t>
      </w:r>
    </w:p>
    <w:p w14:paraId="18ACD496" w14:textId="77777777" w:rsidR="00747F58" w:rsidRPr="008C5351" w:rsidRDefault="00747F58" w:rsidP="00747F58">
      <w:pPr>
        <w:spacing w:after="0" w:line="240" w:lineRule="auto"/>
        <w:ind w:left="360"/>
        <w:jc w:val="center"/>
        <w:rPr>
          <w:b/>
        </w:rPr>
      </w:pPr>
      <w:r w:rsidRPr="008C5351">
        <w:rPr>
          <w:b/>
        </w:rPr>
        <w:t>Моделі на основі змінних в задачах задоволення обмежень</w:t>
      </w:r>
    </w:p>
    <w:p w14:paraId="39643E68" w14:textId="77777777" w:rsidR="001145F5" w:rsidRPr="008C5351" w:rsidRDefault="001145F5" w:rsidP="001145F5">
      <w:pPr>
        <w:spacing w:after="0"/>
        <w:ind w:left="360"/>
        <w:rPr>
          <w:b/>
        </w:rPr>
      </w:pPr>
    </w:p>
    <w:p w14:paraId="55BAF34C" w14:textId="77777777" w:rsidR="001145F5" w:rsidRPr="008C5351" w:rsidRDefault="001145F5" w:rsidP="001145F5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0148A72" w14:textId="5D22C5CD" w:rsidR="009D1E12" w:rsidRPr="008C5351" w:rsidRDefault="009D1E12" w:rsidP="00084D55">
      <w:pPr>
        <w:spacing w:after="0"/>
        <w:jc w:val="both"/>
        <w:rPr>
          <w:b/>
          <w:lang w:val="uk-UA"/>
        </w:rPr>
      </w:pPr>
      <w:r w:rsidRPr="008C5351">
        <w:rPr>
          <w:b/>
          <w:lang w:val="uk-UA"/>
        </w:rPr>
        <w:t>ПІБ:</w:t>
      </w:r>
      <w:r w:rsidR="005B2573" w:rsidRPr="008C5351">
        <w:rPr>
          <w:b/>
          <w:lang w:val="uk-UA"/>
        </w:rPr>
        <w:t xml:space="preserve"> </w:t>
      </w:r>
      <w:r w:rsidR="005B2573" w:rsidRPr="008C5351">
        <w:rPr>
          <w:bCs/>
          <w:lang w:val="uk-UA"/>
        </w:rPr>
        <w:t>Шляхтун Денис Михайлович.</w:t>
      </w:r>
    </w:p>
    <w:p w14:paraId="2F0FF71B" w14:textId="125C2CFC" w:rsidR="009D1E12" w:rsidRPr="008C5351" w:rsidRDefault="009D1E12" w:rsidP="00084D55">
      <w:pPr>
        <w:spacing w:after="0"/>
        <w:jc w:val="both"/>
        <w:rPr>
          <w:b/>
          <w:lang w:val="en-US"/>
        </w:rPr>
      </w:pPr>
      <w:r w:rsidRPr="008C5351">
        <w:rPr>
          <w:b/>
          <w:lang w:val="uk-UA"/>
        </w:rPr>
        <w:t>Група:</w:t>
      </w:r>
      <w:r w:rsidR="005B2573" w:rsidRPr="008C5351">
        <w:rPr>
          <w:b/>
          <w:lang w:val="en-US"/>
        </w:rPr>
        <w:t xml:space="preserve"> </w:t>
      </w:r>
      <w:r w:rsidR="005B2573" w:rsidRPr="008C5351">
        <w:rPr>
          <w:bCs/>
          <w:lang w:val="en-US"/>
        </w:rPr>
        <w:t>ІП-14.</w:t>
      </w:r>
    </w:p>
    <w:p w14:paraId="1287896D" w14:textId="77777777" w:rsidR="0034761D" w:rsidRPr="008C5351" w:rsidRDefault="0034761D" w:rsidP="00084D55">
      <w:pPr>
        <w:spacing w:after="0"/>
        <w:jc w:val="both"/>
        <w:rPr>
          <w:b/>
          <w:lang w:val="uk-UA"/>
        </w:rPr>
      </w:pPr>
    </w:p>
    <w:p w14:paraId="74AFC7B4" w14:textId="77777777" w:rsidR="00747F58" w:rsidRPr="008C5351" w:rsidRDefault="00747F58" w:rsidP="00747F58">
      <w:pPr>
        <w:spacing w:after="0" w:line="240" w:lineRule="auto"/>
        <w:jc w:val="both"/>
      </w:pPr>
      <w:r w:rsidRPr="008C5351">
        <w:rPr>
          <w:b/>
        </w:rPr>
        <w:t xml:space="preserve">Мета роботи: </w:t>
      </w:r>
      <w:r w:rsidRPr="008C5351">
        <w:t>ознайомитись з методами пошуку рішень в  моделях ШІ на основі змінних.</w:t>
      </w:r>
    </w:p>
    <w:p w14:paraId="168D2B92" w14:textId="77777777" w:rsidR="00747F58" w:rsidRPr="008C5351" w:rsidRDefault="00747F58" w:rsidP="00747F58">
      <w:pPr>
        <w:keepNext/>
        <w:spacing w:after="0" w:line="240" w:lineRule="auto"/>
        <w:jc w:val="both"/>
        <w:rPr>
          <w:b/>
          <w:i/>
        </w:rPr>
      </w:pPr>
    </w:p>
    <w:p w14:paraId="40CD3829" w14:textId="256A52BB" w:rsidR="00747F58" w:rsidRPr="008C5351" w:rsidRDefault="00747F58" w:rsidP="00747F58">
      <w:pPr>
        <w:keepNext/>
        <w:spacing w:after="0" w:line="240" w:lineRule="auto"/>
        <w:jc w:val="both"/>
        <w:rPr>
          <w:b/>
        </w:rPr>
      </w:pPr>
      <w:r w:rsidRPr="008C5351">
        <w:rPr>
          <w:b/>
          <w:iCs/>
        </w:rPr>
        <w:t>Завдання</w:t>
      </w:r>
      <w:r w:rsidRPr="008C5351">
        <w:rPr>
          <w:b/>
        </w:rPr>
        <w:t>:</w:t>
      </w:r>
      <w:r w:rsidRPr="008C5351">
        <w:rPr>
          <w:b/>
          <w:lang w:val="uk-UA"/>
        </w:rPr>
        <w:t xml:space="preserve"> </w:t>
      </w:r>
      <w:r w:rsidRPr="008C5351">
        <w:rPr>
          <w:lang w:val="uk-UA"/>
        </w:rPr>
        <w:t xml:space="preserve">розв’язати </w:t>
      </w:r>
      <w:r w:rsidRPr="008C5351">
        <w:t>задачу задоволення обмежень згідно</w:t>
      </w:r>
      <w:r w:rsidR="00392409" w:rsidRPr="008C5351">
        <w:rPr>
          <w:lang w:val="en-US"/>
        </w:rPr>
        <w:t xml:space="preserve"> </w:t>
      </w:r>
      <w:r w:rsidR="00392409" w:rsidRPr="008C5351">
        <w:rPr>
          <w:lang w:val="uk-UA"/>
        </w:rPr>
        <w:t>з</w:t>
      </w:r>
      <w:r w:rsidRPr="008C5351">
        <w:t xml:space="preserve"> варіант</w:t>
      </w:r>
      <w:r w:rsidR="00392409" w:rsidRPr="008C5351">
        <w:rPr>
          <w:lang w:val="uk-UA"/>
        </w:rPr>
        <w:t>ом</w:t>
      </w:r>
      <w:r w:rsidRPr="008C5351">
        <w:t xml:space="preserve"> в обраному середовищі, реалізувавши запропоновані методи пошуку. Порівняти реалізації між собою та з базовим алгоритмом пошуку з поверненням. Виконати міні-дослідження впливу параметру задачі. Підготувати звіт</w:t>
      </w:r>
    </w:p>
    <w:p w14:paraId="1BF0589C" w14:textId="77777777" w:rsidR="005A2990" w:rsidRPr="008C5351" w:rsidRDefault="005A2990" w:rsidP="00084D55">
      <w:pPr>
        <w:spacing w:after="0" w:line="240" w:lineRule="auto"/>
        <w:jc w:val="both"/>
        <w:rPr>
          <w:lang w:val="uk-UA"/>
        </w:rPr>
      </w:pPr>
    </w:p>
    <w:p w14:paraId="6E8418BC" w14:textId="5022F078" w:rsidR="006E1AEC" w:rsidRPr="008C5351" w:rsidRDefault="006E1AEC" w:rsidP="00084D55">
      <w:pPr>
        <w:spacing w:after="0" w:line="240" w:lineRule="auto"/>
        <w:jc w:val="both"/>
        <w:rPr>
          <w:b/>
          <w:lang w:val="uk-UA"/>
        </w:rPr>
      </w:pPr>
      <w:r w:rsidRPr="008C5351">
        <w:rPr>
          <w:b/>
          <w:lang w:val="uk-UA"/>
        </w:rPr>
        <w:t xml:space="preserve">Номер варіанту: </w:t>
      </w:r>
      <w:r w:rsidR="005B2573" w:rsidRPr="008C5351">
        <w:rPr>
          <w:bCs/>
          <w:lang w:val="uk-UA"/>
        </w:rPr>
        <w:t>22.</w:t>
      </w:r>
    </w:p>
    <w:p w14:paraId="5CB5C9C0" w14:textId="77777777" w:rsidR="002E2A03" w:rsidRPr="008C5351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4509A27E" w14:textId="32432C2B" w:rsidR="002E2A03" w:rsidRPr="008C5351" w:rsidRDefault="006E1AEC" w:rsidP="00084D55">
      <w:pPr>
        <w:spacing w:after="0" w:line="240" w:lineRule="auto"/>
        <w:jc w:val="both"/>
        <w:rPr>
          <w:b/>
          <w:lang w:val="uk-UA"/>
        </w:rPr>
      </w:pPr>
      <w:r w:rsidRPr="008C5351">
        <w:rPr>
          <w:b/>
          <w:lang w:val="uk-UA"/>
        </w:rPr>
        <w:t xml:space="preserve">Завдання для варіанту: </w:t>
      </w:r>
      <w:r w:rsidR="00392409" w:rsidRPr="008C5351">
        <w:rPr>
          <w:bCs/>
          <w:lang w:val="uk-UA"/>
        </w:rPr>
        <w:t>ферзі, BT+MCV+LCV+AC-3, BT+LCV.</w:t>
      </w:r>
    </w:p>
    <w:p w14:paraId="1DAB8A27" w14:textId="77777777" w:rsidR="002E2A03" w:rsidRPr="008C5351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0D087F65" w14:textId="5211DE2C" w:rsidR="00B93568" w:rsidRPr="008C5351" w:rsidRDefault="00694B86" w:rsidP="00084D55">
      <w:pPr>
        <w:spacing w:after="0" w:line="240" w:lineRule="auto"/>
        <w:jc w:val="both"/>
        <w:rPr>
          <w:lang w:val="uk-UA"/>
        </w:rPr>
      </w:pPr>
      <w:r w:rsidRPr="008C5351">
        <w:rPr>
          <w:b/>
          <w:lang w:val="uk-UA"/>
        </w:rPr>
        <w:t xml:space="preserve">Задача: </w:t>
      </w:r>
      <w:r w:rsidR="007236F7">
        <w:rPr>
          <w:rFonts w:eastAsia="Yu Mincho"/>
          <w:lang w:val="uk-UA" w:eastAsia="ja-JP"/>
        </w:rPr>
        <w:t>з</w:t>
      </w:r>
      <w:r w:rsidR="00B93568" w:rsidRPr="008C5351">
        <w:rPr>
          <w:lang w:val="uk-UA"/>
        </w:rPr>
        <w:t xml:space="preserve">адача з ферзями: потрібно розставити на шаховій дошці ферзів так, </w:t>
      </w:r>
      <w:r w:rsidR="00B93568" w:rsidRPr="008C5351">
        <w:rPr>
          <w:lang w:val="uk-UA"/>
        </w:rPr>
        <w:t>що жод</w:t>
      </w:r>
      <w:r w:rsidR="001245A6">
        <w:rPr>
          <w:lang w:val="uk-UA"/>
        </w:rPr>
        <w:t>ен</w:t>
      </w:r>
      <w:r w:rsidR="00B93568" w:rsidRPr="008C5351">
        <w:rPr>
          <w:lang w:val="uk-UA"/>
        </w:rPr>
        <w:t xml:space="preserve"> з них не ставить під удар один одного</w:t>
      </w:r>
      <w:r w:rsidR="00B93568" w:rsidRPr="008C5351">
        <w:rPr>
          <w:lang w:val="uk-UA"/>
        </w:rPr>
        <w:t>. Тобто, вони не повинні стояти в одній вертикалі, горизонталі чи діагоналі. Кількість ферзів відповідає розмірності квадратної шахової дошки, наприклад для дошки 8х8 потрібно розставити 8 ферзів.</w:t>
      </w:r>
    </w:p>
    <w:p w14:paraId="180FA4E0" w14:textId="77777777" w:rsidR="00694B86" w:rsidRPr="008C5351" w:rsidRDefault="00694B86" w:rsidP="00084D55">
      <w:pPr>
        <w:spacing w:after="0" w:line="240" w:lineRule="auto"/>
        <w:jc w:val="both"/>
        <w:rPr>
          <w:lang w:val="uk-UA"/>
        </w:rPr>
      </w:pPr>
    </w:p>
    <w:p w14:paraId="2B34E0A5" w14:textId="00708844" w:rsidR="001145F5" w:rsidRPr="008C5351" w:rsidRDefault="001145F5" w:rsidP="00084D55">
      <w:pPr>
        <w:spacing w:after="0" w:line="240" w:lineRule="auto"/>
        <w:jc w:val="both"/>
        <w:rPr>
          <w:lang w:val="uk-UA"/>
        </w:rPr>
      </w:pPr>
      <w:r w:rsidRPr="008C5351">
        <w:rPr>
          <w:b/>
          <w:lang w:val="uk-UA"/>
        </w:rPr>
        <w:t>Середовище:</w:t>
      </w:r>
      <w:r w:rsidR="00B93568" w:rsidRPr="008C5351">
        <w:rPr>
          <w:lang w:val="uk-UA"/>
        </w:rPr>
        <w:t xml:space="preserve"> шахова дошка заданого розміру (</w:t>
      </w:r>
      <w:r w:rsidR="00B93568" w:rsidRPr="008C5351">
        <w:rPr>
          <w:lang w:val="uk-UA"/>
        </w:rPr>
        <w:t>8х8, 12х12, 16х16, 20x20</w:t>
      </w:r>
      <w:r w:rsidR="00B93568" w:rsidRPr="008C5351">
        <w:rPr>
          <w:lang w:val="uk-UA"/>
        </w:rPr>
        <w:t>)</w:t>
      </w:r>
      <w:r w:rsidR="00694B86" w:rsidRPr="008C5351">
        <w:rPr>
          <w:lang w:val="uk-UA"/>
        </w:rPr>
        <w:t>.</w:t>
      </w:r>
    </w:p>
    <w:p w14:paraId="269AE76B" w14:textId="77777777" w:rsidR="001145F5" w:rsidRPr="008C5351" w:rsidRDefault="001145F5" w:rsidP="00084D55">
      <w:pPr>
        <w:spacing w:after="0" w:line="240" w:lineRule="auto"/>
        <w:jc w:val="both"/>
        <w:rPr>
          <w:b/>
          <w:lang w:val="uk-UA"/>
        </w:rPr>
      </w:pPr>
    </w:p>
    <w:p w14:paraId="424E5CF2" w14:textId="0271CE96" w:rsidR="00694B86" w:rsidRPr="008C5351" w:rsidRDefault="001145F5" w:rsidP="00084D55">
      <w:pPr>
        <w:spacing w:after="0" w:line="240" w:lineRule="auto"/>
        <w:jc w:val="both"/>
        <w:rPr>
          <w:rFonts w:eastAsia="Times New Roman"/>
          <w:color w:val="000000"/>
          <w:lang w:val="uk-UA"/>
        </w:rPr>
      </w:pPr>
      <w:r w:rsidRPr="008C5351">
        <w:rPr>
          <w:b/>
          <w:lang w:val="uk-UA"/>
        </w:rPr>
        <w:t>Метод</w:t>
      </w:r>
      <w:r w:rsidR="00694B86" w:rsidRPr="008C5351">
        <w:rPr>
          <w:b/>
          <w:lang w:val="uk-UA"/>
        </w:rPr>
        <w:t>и</w:t>
      </w:r>
      <w:r w:rsidRPr="008C5351">
        <w:rPr>
          <w:b/>
          <w:lang w:val="uk-UA"/>
        </w:rPr>
        <w:t xml:space="preserve"> вирішення задачі</w:t>
      </w:r>
      <w:r w:rsidR="006E1AEC" w:rsidRPr="008C5351">
        <w:rPr>
          <w:b/>
          <w:lang w:val="uk-UA"/>
        </w:rPr>
        <w:t>:</w:t>
      </w:r>
      <w:r w:rsidRPr="008C5351">
        <w:rPr>
          <w:lang w:val="uk-UA"/>
        </w:rPr>
        <w:t xml:space="preserve"> </w:t>
      </w:r>
    </w:p>
    <w:p w14:paraId="4D80C43D" w14:textId="39E280A0" w:rsidR="00B93568" w:rsidRPr="008C5351" w:rsidRDefault="00224866" w:rsidP="00084D55">
      <w:pPr>
        <w:spacing w:after="0" w:line="240" w:lineRule="auto"/>
        <w:jc w:val="both"/>
        <w:rPr>
          <w:rFonts w:eastAsia="Times New Roman"/>
          <w:color w:val="000000"/>
          <w:lang w:val="uk-UA"/>
        </w:rPr>
      </w:pPr>
      <w:r>
        <w:rPr>
          <w:rFonts w:eastAsia="Yu Mincho" w:hint="eastAsia"/>
          <w:color w:val="000000"/>
          <w:lang w:val="uk-UA" w:eastAsia="ja-JP"/>
        </w:rPr>
        <w:t xml:space="preserve">BT </w:t>
      </w:r>
      <w:r>
        <w:rPr>
          <w:rFonts w:eastAsia="Yu Mincho"/>
          <w:color w:val="000000"/>
          <w:lang w:val="uk-UA" w:eastAsia="ja-JP"/>
        </w:rPr>
        <w:t>–</w:t>
      </w:r>
      <w:r>
        <w:rPr>
          <w:rFonts w:eastAsia="Yu Mincho" w:hint="eastAsia"/>
          <w:color w:val="000000"/>
          <w:lang w:val="uk-UA" w:eastAsia="ja-JP"/>
        </w:rPr>
        <w:t xml:space="preserve"> </w:t>
      </w:r>
      <w:r>
        <w:rPr>
          <w:rFonts w:eastAsia="Times New Roman"/>
          <w:color w:val="000000"/>
          <w:lang w:val="uk-UA"/>
        </w:rPr>
        <w:t>м</w:t>
      </w:r>
      <w:r w:rsidR="00B93568" w:rsidRPr="008C5351">
        <w:rPr>
          <w:rFonts w:eastAsia="Times New Roman"/>
          <w:color w:val="000000"/>
          <w:lang w:val="uk-UA"/>
        </w:rPr>
        <w:t>етод пошуку з поверненням</w:t>
      </w:r>
      <w:r>
        <w:rPr>
          <w:rFonts w:eastAsia="Yu Mincho" w:hint="eastAsia"/>
          <w:color w:val="000000"/>
          <w:lang w:val="uk-UA" w:eastAsia="ja-JP"/>
        </w:rPr>
        <w:t>,</w:t>
      </w:r>
      <w:r w:rsidR="00B93568" w:rsidRPr="008C5351">
        <w:rPr>
          <w:rFonts w:eastAsia="Times New Roman"/>
          <w:color w:val="000000"/>
          <w:lang w:val="uk-UA"/>
        </w:rPr>
        <w:t xml:space="preserve"> працює з частковими присвоюваннями, детермінований – завжди працює за одними і тими ж правилами і не має випадковостей, глобальний – досліджує всі можливі варіанти, оптимальний – через глобальність можливо знайти оптимальний варіант.</w:t>
      </w:r>
    </w:p>
    <w:p w14:paraId="7E9C0E15" w14:textId="2FC4ECCD" w:rsidR="00B93568" w:rsidRDefault="00224866" w:rsidP="00224866">
      <w:pPr>
        <w:spacing w:after="0" w:line="240" w:lineRule="auto"/>
        <w:jc w:val="both"/>
        <w:rPr>
          <w:rFonts w:eastAsia="Yu Mincho" w:hint="eastAsia"/>
          <w:color w:val="000000"/>
          <w:lang w:val="uk-UA" w:eastAsia="ja-JP"/>
        </w:rPr>
      </w:pPr>
      <w:r>
        <w:rPr>
          <w:rFonts w:eastAsia="Yu Mincho" w:hint="eastAsia"/>
          <w:color w:val="000000"/>
          <w:lang w:val="uk-UA" w:eastAsia="ja-JP"/>
        </w:rPr>
        <w:t xml:space="preserve">MCV </w:t>
      </w:r>
      <w:r>
        <w:rPr>
          <w:rFonts w:eastAsia="Yu Mincho"/>
          <w:color w:val="000000"/>
          <w:lang w:val="uk-UA" w:eastAsia="ja-JP"/>
        </w:rPr>
        <w:t>–</w:t>
      </w:r>
      <w:r>
        <w:rPr>
          <w:rFonts w:eastAsia="Yu Mincho" w:hint="eastAsia"/>
          <w:color w:val="000000"/>
          <w:lang w:val="uk-UA" w:eastAsia="ja-JP"/>
        </w:rPr>
        <w:t xml:space="preserve"> </w:t>
      </w:r>
      <w:r w:rsidRPr="00224866">
        <w:rPr>
          <w:rFonts w:eastAsia="Yu Mincho"/>
          <w:color w:val="000000"/>
          <w:lang w:val="uk-UA" w:eastAsia="ja-JP"/>
        </w:rPr>
        <w:t>(most constrained variable) – евристика, що забезпечує динамічне</w:t>
      </w:r>
      <w:r>
        <w:rPr>
          <w:rFonts w:eastAsia="Yu Mincho" w:hint="eastAsia"/>
          <w:color w:val="000000"/>
          <w:lang w:val="uk-UA" w:eastAsia="ja-JP"/>
        </w:rPr>
        <w:t xml:space="preserve"> </w:t>
      </w:r>
      <w:r w:rsidRPr="00224866">
        <w:rPr>
          <w:rFonts w:eastAsia="Yu Mincho"/>
          <w:color w:val="000000"/>
          <w:lang w:val="uk-UA" w:eastAsia="ja-JP"/>
        </w:rPr>
        <w:t>упорядкування змінних при їх виборі: спочатку обираються найбільш</w:t>
      </w:r>
      <w:r>
        <w:rPr>
          <w:rFonts w:eastAsia="Yu Mincho" w:hint="eastAsia"/>
          <w:color w:val="000000"/>
          <w:lang w:val="uk-UA" w:eastAsia="ja-JP"/>
        </w:rPr>
        <w:t xml:space="preserve"> </w:t>
      </w:r>
      <w:r w:rsidRPr="00224866">
        <w:rPr>
          <w:rFonts w:eastAsia="Yu Mincho"/>
          <w:color w:val="000000"/>
          <w:lang w:val="uk-UA" w:eastAsia="ja-JP"/>
        </w:rPr>
        <w:t>обмежені, тобто ті, що мають менше можливих значень</w:t>
      </w:r>
      <w:r>
        <w:rPr>
          <w:rFonts w:eastAsia="Yu Mincho" w:hint="eastAsia"/>
          <w:color w:val="000000"/>
          <w:lang w:val="uk-UA" w:eastAsia="ja-JP"/>
        </w:rPr>
        <w:t>.</w:t>
      </w:r>
    </w:p>
    <w:p w14:paraId="4A6CFDD0" w14:textId="21A95157" w:rsidR="00224866" w:rsidRDefault="00224866" w:rsidP="00224866">
      <w:pPr>
        <w:spacing w:after="0" w:line="240" w:lineRule="auto"/>
        <w:jc w:val="both"/>
        <w:rPr>
          <w:rFonts w:eastAsia="Yu Mincho"/>
          <w:color w:val="000000"/>
          <w:lang w:val="uk-UA" w:eastAsia="ja-JP"/>
        </w:rPr>
      </w:pPr>
      <w:r>
        <w:rPr>
          <w:rFonts w:eastAsia="Yu Mincho" w:hint="eastAsia"/>
          <w:color w:val="000000"/>
          <w:lang w:val="uk-UA" w:eastAsia="ja-JP"/>
        </w:rPr>
        <w:t xml:space="preserve">LCV </w:t>
      </w:r>
      <w:r>
        <w:rPr>
          <w:rFonts w:eastAsia="Yu Mincho"/>
          <w:color w:val="000000"/>
          <w:lang w:val="uk-UA" w:eastAsia="ja-JP"/>
        </w:rPr>
        <w:t>–</w:t>
      </w:r>
      <w:r>
        <w:rPr>
          <w:rFonts w:eastAsia="Yu Mincho" w:hint="eastAsia"/>
          <w:color w:val="000000"/>
          <w:lang w:val="uk-UA" w:eastAsia="ja-JP"/>
        </w:rPr>
        <w:t xml:space="preserve"> </w:t>
      </w:r>
      <w:r w:rsidRPr="00224866">
        <w:rPr>
          <w:rFonts w:eastAsia="Yu Mincho"/>
          <w:color w:val="000000"/>
          <w:lang w:val="uk-UA" w:eastAsia="ja-JP"/>
        </w:rPr>
        <w:t>(least constrained value) – евристика, що забезпечує динамічне</w:t>
      </w:r>
      <w:r>
        <w:rPr>
          <w:rFonts w:eastAsia="Yu Mincho"/>
          <w:color w:val="000000"/>
          <w:lang w:val="uk-UA" w:eastAsia="ja-JP"/>
        </w:rPr>
        <w:t xml:space="preserve"> </w:t>
      </w:r>
      <w:r w:rsidRPr="00224866">
        <w:rPr>
          <w:rFonts w:eastAsia="Yu Mincho"/>
          <w:color w:val="000000"/>
          <w:lang w:val="uk-UA" w:eastAsia="ja-JP"/>
        </w:rPr>
        <w:t>упорядкування значень змінних при їх виборі: спочатку обираються</w:t>
      </w:r>
      <w:r>
        <w:rPr>
          <w:rFonts w:eastAsia="Yu Mincho"/>
          <w:color w:val="000000"/>
          <w:lang w:val="uk-UA" w:eastAsia="ja-JP"/>
        </w:rPr>
        <w:t xml:space="preserve"> </w:t>
      </w:r>
      <w:r w:rsidRPr="00224866">
        <w:rPr>
          <w:rFonts w:eastAsia="Yu Mincho"/>
          <w:color w:val="000000"/>
          <w:lang w:val="uk-UA" w:eastAsia="ja-JP"/>
        </w:rPr>
        <w:t>найменш обмежені, тобто ті, що мають менше можливих значень</w:t>
      </w:r>
      <w:r>
        <w:rPr>
          <w:rFonts w:eastAsia="Yu Mincho"/>
          <w:color w:val="000000"/>
          <w:lang w:val="uk-UA" w:eastAsia="ja-JP"/>
        </w:rPr>
        <w:t>.</w:t>
      </w:r>
    </w:p>
    <w:p w14:paraId="7E9D4391" w14:textId="260E69D1" w:rsidR="00224866" w:rsidRPr="00224866" w:rsidRDefault="00224866" w:rsidP="00224866">
      <w:pPr>
        <w:spacing w:after="0" w:line="240" w:lineRule="auto"/>
        <w:jc w:val="both"/>
        <w:rPr>
          <w:rFonts w:eastAsia="Yu Mincho" w:hint="eastAsia"/>
          <w:color w:val="000000"/>
          <w:lang w:val="uk-UA" w:eastAsia="ja-JP"/>
        </w:rPr>
      </w:pPr>
      <w:r>
        <w:rPr>
          <w:rFonts w:eastAsia="Yu Mincho" w:hint="eastAsia"/>
          <w:color w:val="000000"/>
          <w:lang w:val="uk-UA" w:eastAsia="ja-JP"/>
        </w:rPr>
        <w:t xml:space="preserve">AC-3 </w:t>
      </w:r>
      <w:r w:rsidRPr="00224866">
        <w:rPr>
          <w:rFonts w:eastAsia="Yu Mincho"/>
          <w:color w:val="000000"/>
          <w:lang w:val="uk-UA" w:eastAsia="ja-JP"/>
        </w:rPr>
        <w:t>–</w:t>
      </w:r>
      <w:r>
        <w:rPr>
          <w:rFonts w:eastAsia="Yu Mincho"/>
          <w:color w:val="000000"/>
          <w:lang w:val="uk-UA" w:eastAsia="ja-JP"/>
        </w:rPr>
        <w:t xml:space="preserve"> </w:t>
      </w:r>
      <w:r w:rsidRPr="00224866">
        <w:rPr>
          <w:rFonts w:eastAsia="Yu Mincho"/>
          <w:color w:val="000000"/>
          <w:lang w:val="uk-UA" w:eastAsia="ja-JP"/>
        </w:rPr>
        <w:t>LOOKAHEAD евристика перевірки узгодженості</w:t>
      </w:r>
      <w:r>
        <w:rPr>
          <w:rFonts w:eastAsia="Yu Mincho"/>
          <w:color w:val="000000"/>
          <w:lang w:val="uk-UA" w:eastAsia="ja-JP"/>
        </w:rPr>
        <w:t xml:space="preserve"> </w:t>
      </w:r>
      <w:r w:rsidRPr="00224866">
        <w:rPr>
          <w:rFonts w:eastAsia="Yu Mincho"/>
          <w:color w:val="000000"/>
          <w:lang w:val="uk-UA" w:eastAsia="ja-JP"/>
        </w:rPr>
        <w:t>всіх дуг (обмежень), для зменшення допустимих значень всіх змінних</w:t>
      </w:r>
      <w:r>
        <w:rPr>
          <w:rFonts w:eastAsia="Yu Mincho"/>
          <w:color w:val="000000"/>
          <w:lang w:val="uk-UA" w:eastAsia="ja-JP"/>
        </w:rPr>
        <w:t>.</w:t>
      </w:r>
    </w:p>
    <w:p w14:paraId="53508D0D" w14:textId="77777777" w:rsidR="00342827" w:rsidRPr="008C5351" w:rsidRDefault="00342827" w:rsidP="00084D55">
      <w:pPr>
        <w:spacing w:after="0" w:line="240" w:lineRule="auto"/>
        <w:jc w:val="both"/>
        <w:rPr>
          <w:lang w:val="uk-UA"/>
        </w:rPr>
      </w:pPr>
    </w:p>
    <w:p w14:paraId="543FFD18" w14:textId="24231716" w:rsidR="001145F5" w:rsidRPr="008C5351" w:rsidRDefault="001145F5" w:rsidP="00084D55">
      <w:pPr>
        <w:spacing w:after="0" w:line="240" w:lineRule="auto"/>
        <w:jc w:val="both"/>
        <w:rPr>
          <w:lang w:val="uk-UA"/>
        </w:rPr>
      </w:pPr>
      <w:r w:rsidRPr="008C5351">
        <w:rPr>
          <w:b/>
          <w:lang w:val="uk-UA"/>
        </w:rPr>
        <w:t>Реалізація методу:</w:t>
      </w:r>
      <w:r w:rsidR="00F76F9B" w:rsidRPr="008C5351">
        <w:rPr>
          <w:lang w:val="uk-UA"/>
        </w:rPr>
        <w:t xml:space="preserve"> </w:t>
      </w:r>
    </w:p>
    <w:p w14:paraId="1E65A6C8" w14:textId="77777777" w:rsidR="008C5351" w:rsidRPr="008C5351" w:rsidRDefault="008C5351" w:rsidP="00084D55">
      <w:pPr>
        <w:spacing w:after="0" w:line="240" w:lineRule="auto"/>
        <w:jc w:val="both"/>
        <w:rPr>
          <w:lang w:val="uk-UA"/>
        </w:rPr>
      </w:pPr>
    </w:p>
    <w:p w14:paraId="4A6D1903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>def get_unconstrained_values_count(self, assignment: Dict[V, D] = {}, variable: V = None) -&gt; int:</w:t>
      </w:r>
    </w:p>
    <w:p w14:paraId="566574BC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count = 0</w:t>
      </w:r>
    </w:p>
    <w:p w14:paraId="0D3C38AD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for value in self.domains[variable]:</w:t>
      </w:r>
    </w:p>
    <w:p w14:paraId="5A56F94C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lastRenderedPageBreak/>
        <w:t xml:space="preserve">        local_assignment = assignment.copy()</w:t>
      </w:r>
    </w:p>
    <w:p w14:paraId="55A6B824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local_assignment[variable] = value</w:t>
      </w:r>
    </w:p>
    <w:p w14:paraId="77F32D9E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if self.consistent(variable, local_assignment):</w:t>
      </w:r>
    </w:p>
    <w:p w14:paraId="4729FFDB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count += 1</w:t>
      </w:r>
    </w:p>
    <w:p w14:paraId="31495F55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return count</w:t>
      </w:r>
    </w:p>
    <w:p w14:paraId="66DB137F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</w:p>
    <w:p w14:paraId="7D87E43F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>def MCV(self, assignment: Dict[V, D] = {}, unassigned: List[V] = {}) -&gt; V:</w:t>
      </w:r>
    </w:p>
    <w:p w14:paraId="614C416A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result = [self.get_unconstrained_values_count(assignment, variable) for variable in unassigned]</w:t>
      </w:r>
    </w:p>
    <w:p w14:paraId="45767B84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return unassigned[result.index(min(result))]</w:t>
      </w:r>
    </w:p>
    <w:p w14:paraId="6D6D4207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</w:p>
    <w:p w14:paraId="138B06E6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>def LCV(self, assignment: Dict[V, D] = {}, variable: V = None) -&gt; List[D]:</w:t>
      </w:r>
    </w:p>
    <w:p w14:paraId="57945EE0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values = []</w:t>
      </w:r>
    </w:p>
    <w:p w14:paraId="72088F7D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result = []</w:t>
      </w:r>
    </w:p>
    <w:p w14:paraId="4D759FA0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unassigned: List[V] = [v for v in self.variables if v not in assignment and v != variable]</w:t>
      </w:r>
    </w:p>
    <w:p w14:paraId="3479A8A6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for value in self.domains[variable]:</w:t>
      </w:r>
    </w:p>
    <w:p w14:paraId="3A47B4E2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local_assignment = assignment.copy()</w:t>
      </w:r>
    </w:p>
    <w:p w14:paraId="6BF30E00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local_assignment[variable] = value</w:t>
      </w:r>
    </w:p>
    <w:p w14:paraId="666D1646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if self.consistent(variable, local_assignment):</w:t>
      </w:r>
    </w:p>
    <w:p w14:paraId="01FC7A70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values.append(value)</w:t>
      </w:r>
    </w:p>
    <w:p w14:paraId="4DF1C998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count = 0</w:t>
      </w:r>
    </w:p>
    <w:p w14:paraId="4FCF9AD2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for unassign in unassigned:</w:t>
      </w:r>
    </w:p>
    <w:p w14:paraId="6A734985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    count += self.get_unconstrained_values_count(local_assignment, unassign)</w:t>
      </w:r>
    </w:p>
    <w:p w14:paraId="63D86E59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result.append(count)</w:t>
      </w:r>
    </w:p>
    <w:p w14:paraId="010E2FEA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</w:t>
      </w:r>
    </w:p>
    <w:p w14:paraId="1850E6D9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return [element for _, element in sorted(zip(result, values), key=lambda x: x[0], reverse=True)]</w:t>
      </w:r>
    </w:p>
    <w:p w14:paraId="72B4C735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</w:p>
    <w:p w14:paraId="1C4B2053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>def AC_3(self, assignment: Dict[V, D] = {}) -&gt; bool:</w:t>
      </w:r>
    </w:p>
    <w:p w14:paraId="0923C6C7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unassigned: List[V] = [v for v in self.variables if v not in assignment]</w:t>
      </w:r>
    </w:p>
    <w:p w14:paraId="3C8D83BB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for variable in unassigned:</w:t>
      </w:r>
    </w:p>
    <w:p w14:paraId="1C0362B2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if self.get_unconstrained_values_count(assignment, variable) == 0:</w:t>
      </w:r>
    </w:p>
    <w:p w14:paraId="48EDFE43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return False</w:t>
      </w:r>
    </w:p>
    <w:p w14:paraId="6D4021A2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return True</w:t>
      </w:r>
    </w:p>
    <w:p w14:paraId="50574720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># BT+MCV+LCV+AC-3</w:t>
      </w:r>
    </w:p>
    <w:p w14:paraId="3F507975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def backtracking_search_method_1(self, assignment: Dict[V, D] = {}) -&gt; Optional[Dict[V, D]]: </w:t>
      </w:r>
    </w:p>
    <w:p w14:paraId="0D504763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self.BT_calls += 1</w:t>
      </w:r>
    </w:p>
    <w:p w14:paraId="5BCF5830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# assignment is complete if every variable is assigned (our base case)</w:t>
      </w:r>
    </w:p>
    <w:p w14:paraId="3C76FE42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if len(assignment) == len(self.variables):</w:t>
      </w:r>
    </w:p>
    <w:p w14:paraId="3C04F521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return assignment</w:t>
      </w:r>
    </w:p>
    <w:p w14:paraId="253CD3F3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# get all variables in the CSP but not in the assignment</w:t>
      </w:r>
    </w:p>
    <w:p w14:paraId="299BC667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unassigned: List[V] = [v for v in self.variables if v not in assignment]</w:t>
      </w:r>
    </w:p>
    <w:p w14:paraId="58172EF0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# get the every possible domain value of the most constrained value</w:t>
      </w:r>
    </w:p>
    <w:p w14:paraId="0C709F02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first: V = self.MCV(assignment, unassigned)</w:t>
      </w:r>
    </w:p>
    <w:p w14:paraId="5790BFD4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for value in self.LCV(assignment, first):</w:t>
      </w:r>
    </w:p>
    <w:p w14:paraId="671C1961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local_assignment = assignment.copy()</w:t>
      </w:r>
    </w:p>
    <w:p w14:paraId="3C06979F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local_assignment[first] = value</w:t>
      </w:r>
    </w:p>
    <w:p w14:paraId="63F3927D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# if we're still consistent, we recurse (continue)</w:t>
      </w:r>
    </w:p>
    <w:p w14:paraId="1247BC8D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if self.AC_3(local_assignment):</w:t>
      </w:r>
    </w:p>
    <w:p w14:paraId="6519195A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result: Optional[Dict[V, D]] = self.backtracking_search_method_1(local_assignment)</w:t>
      </w:r>
    </w:p>
    <w:p w14:paraId="0EEE9160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# if we didn't find the result, we will end up backtracking</w:t>
      </w:r>
    </w:p>
    <w:p w14:paraId="714BD721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if result is not None:</w:t>
      </w:r>
    </w:p>
    <w:p w14:paraId="0589033B" w14:textId="77777777" w:rsidR="008C5351" w:rsidRPr="008C5351" w:rsidRDefault="008C5351" w:rsidP="008C5351">
      <w:pPr>
        <w:spacing w:after="0" w:line="240" w:lineRule="auto"/>
        <w:jc w:val="both"/>
        <w:rPr>
          <w:sz w:val="24"/>
          <w:szCs w:val="24"/>
          <w:lang w:val="uk-UA"/>
        </w:rPr>
      </w:pPr>
      <w:r w:rsidRPr="008C5351">
        <w:rPr>
          <w:sz w:val="24"/>
          <w:szCs w:val="24"/>
          <w:lang w:val="uk-UA"/>
        </w:rPr>
        <w:t xml:space="preserve">                return result</w:t>
      </w:r>
    </w:p>
    <w:p w14:paraId="7D385337" w14:textId="744D93D2" w:rsidR="008C5351" w:rsidRPr="008C5351" w:rsidRDefault="008C5351" w:rsidP="008C5351">
      <w:pPr>
        <w:spacing w:after="0" w:line="240" w:lineRule="auto"/>
        <w:jc w:val="both"/>
        <w:rPr>
          <w:lang w:val="uk-UA"/>
        </w:rPr>
      </w:pPr>
      <w:r w:rsidRPr="008C5351">
        <w:rPr>
          <w:sz w:val="24"/>
          <w:szCs w:val="24"/>
          <w:lang w:val="uk-UA"/>
        </w:rPr>
        <w:t xml:space="preserve">    return None</w:t>
      </w:r>
    </w:p>
    <w:p w14:paraId="35DD6599" w14:textId="77777777" w:rsidR="00F76F9B" w:rsidRPr="008C5351" w:rsidRDefault="00F76F9B" w:rsidP="00084D55">
      <w:pPr>
        <w:spacing w:after="0" w:line="240" w:lineRule="auto"/>
        <w:jc w:val="both"/>
        <w:rPr>
          <w:lang w:val="uk-UA"/>
        </w:rPr>
      </w:pPr>
    </w:p>
    <w:p w14:paraId="61458537" w14:textId="5B8A5AFB" w:rsidR="00224866" w:rsidRDefault="00F76F9B" w:rsidP="00342827">
      <w:pPr>
        <w:spacing w:after="0" w:line="240" w:lineRule="auto"/>
        <w:jc w:val="both"/>
        <w:rPr>
          <w:lang w:val="uk-UA"/>
        </w:rPr>
      </w:pPr>
      <w:r w:rsidRPr="008C5351">
        <w:rPr>
          <w:b/>
          <w:lang w:val="uk-UA"/>
        </w:rPr>
        <w:lastRenderedPageBreak/>
        <w:t xml:space="preserve">Результати застосування розробленого методу: </w:t>
      </w:r>
      <w:r w:rsidR="001245A6">
        <w:rPr>
          <w:lang w:val="uk-UA"/>
        </w:rPr>
        <w:t>б</w:t>
      </w:r>
      <w:r w:rsidR="00224866">
        <w:rPr>
          <w:lang w:val="uk-UA"/>
        </w:rPr>
        <w:t>уло обрано метрику кількості викликів функції пошуку з поверненням, час роботи міг бути гарним показником, але для більшості розмірів дошки програма виконується менше 2 секунд і похибка може зробити результати вимірів нерепрезентативними.</w:t>
      </w:r>
    </w:p>
    <w:p w14:paraId="2949589B" w14:textId="30F625CE" w:rsidR="00224866" w:rsidRDefault="00224866" w:rsidP="00342827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Результат роботи програми:</w:t>
      </w:r>
    </w:p>
    <w:p w14:paraId="5F6B8968" w14:textId="7F77916A" w:rsidR="00224866" w:rsidRPr="00224866" w:rsidRDefault="00224866" w:rsidP="00342827">
      <w:pPr>
        <w:spacing w:after="0" w:line="240" w:lineRule="auto"/>
        <w:jc w:val="both"/>
        <w:rPr>
          <w:lang w:val="uk-UA"/>
        </w:rPr>
      </w:pPr>
      <w:r w:rsidRPr="00224866">
        <w:drawing>
          <wp:inline distT="0" distB="0" distL="0" distR="0" wp14:anchorId="57863A96" wp14:editId="3B835225">
            <wp:extent cx="6045200" cy="1713230"/>
            <wp:effectExtent l="0" t="0" r="0" b="1270"/>
            <wp:docPr id="479772319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2319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080" w14:textId="77777777" w:rsidR="00F76F9B" w:rsidRPr="008C5351" w:rsidRDefault="00F76F9B" w:rsidP="00342827">
      <w:pPr>
        <w:spacing w:after="0" w:line="240" w:lineRule="auto"/>
        <w:jc w:val="both"/>
        <w:rPr>
          <w:b/>
          <w:lang w:val="uk-UA"/>
        </w:rPr>
      </w:pPr>
    </w:p>
    <w:p w14:paraId="37D6B891" w14:textId="1A964EF7" w:rsidR="00F76F9B" w:rsidRPr="007236F7" w:rsidRDefault="00F76F9B" w:rsidP="00F76F9B">
      <w:pPr>
        <w:spacing w:after="0" w:line="240" w:lineRule="auto"/>
        <w:jc w:val="both"/>
        <w:rPr>
          <w:rFonts w:eastAsia="Yu Mincho" w:hint="eastAsia"/>
          <w:color w:val="000000"/>
          <w:lang w:val="uk-UA" w:eastAsia="ja-JP"/>
        </w:rPr>
      </w:pPr>
      <w:r w:rsidRPr="008C5351">
        <w:rPr>
          <w:b/>
          <w:lang w:val="uk-UA"/>
        </w:rPr>
        <w:t xml:space="preserve">Оцінка результатів:  </w:t>
      </w:r>
      <w:r w:rsidR="001245A6">
        <w:rPr>
          <w:color w:val="000000"/>
          <w:lang w:val="uk-UA"/>
        </w:rPr>
        <w:t>з</w:t>
      </w:r>
      <w:r w:rsidR="007236F7">
        <w:rPr>
          <w:color w:val="000000"/>
          <w:lang w:val="uk-UA"/>
        </w:rPr>
        <w:t xml:space="preserve">агалом краще всіх впоралася модифікація алгоритму </w:t>
      </w:r>
      <w:r w:rsidR="007236F7" w:rsidRPr="008C5351">
        <w:rPr>
          <w:bCs/>
          <w:lang w:val="uk-UA"/>
        </w:rPr>
        <w:t>BT+MCV+LCV+AC-3</w:t>
      </w:r>
      <w:r w:rsidR="007236F7">
        <w:rPr>
          <w:bCs/>
          <w:lang w:val="uk-UA"/>
        </w:rPr>
        <w:t>, у 3 з 4 запусків експерименту функція пошуку з поверненням викликається у  межах 26-30 разів, тобто немає сильної залежності</w:t>
      </w:r>
      <w:r w:rsidR="001245A6">
        <w:rPr>
          <w:bCs/>
          <w:lang w:val="uk-UA"/>
        </w:rPr>
        <w:t xml:space="preserve"> від розміру дошки</w:t>
      </w:r>
      <w:r w:rsidR="007236F7">
        <w:rPr>
          <w:bCs/>
          <w:lang w:val="uk-UA"/>
        </w:rPr>
        <w:t xml:space="preserve">, ніж при відсутності евристик. Використання лише однієї евристики </w:t>
      </w:r>
      <w:r w:rsidR="007236F7">
        <w:rPr>
          <w:rFonts w:eastAsia="Yu Mincho" w:hint="eastAsia"/>
          <w:bCs/>
          <w:lang w:val="uk-UA" w:eastAsia="ja-JP"/>
        </w:rPr>
        <w:t xml:space="preserve">LCV </w:t>
      </w:r>
      <w:r w:rsidR="007236F7">
        <w:rPr>
          <w:rFonts w:eastAsia="Yu Mincho"/>
          <w:bCs/>
          <w:lang w:val="uk-UA" w:eastAsia="ja-JP"/>
        </w:rPr>
        <w:t>теж показує значено кращі результати за звичайний метод, але в середньому гірші за більшу кількість евристик. З іншої сторони, в цьому випадку було б доцільно перевірити час виконання,</w:t>
      </w:r>
      <w:r w:rsidR="001245A6">
        <w:rPr>
          <w:rFonts w:eastAsia="Yu Mincho"/>
          <w:bCs/>
          <w:lang w:val="uk-UA" w:eastAsia="ja-JP"/>
        </w:rPr>
        <w:t xml:space="preserve"> адже для обрахунку евристик потрібен час,</w:t>
      </w:r>
      <w:r w:rsidR="007236F7">
        <w:rPr>
          <w:rFonts w:eastAsia="Yu Mincho"/>
          <w:bCs/>
          <w:lang w:val="uk-UA" w:eastAsia="ja-JP"/>
        </w:rPr>
        <w:t xml:space="preserve"> але кількість викликів функції доволі незначна, щоб можна було провести точний аналіз швидкодії.</w:t>
      </w:r>
    </w:p>
    <w:p w14:paraId="437352E4" w14:textId="77777777" w:rsidR="00F76F9B" w:rsidRPr="008C5351" w:rsidRDefault="00F76F9B" w:rsidP="00342827">
      <w:pPr>
        <w:spacing w:after="0" w:line="240" w:lineRule="auto"/>
        <w:jc w:val="both"/>
        <w:rPr>
          <w:b/>
          <w:lang w:val="uk-UA"/>
        </w:rPr>
      </w:pPr>
    </w:p>
    <w:p w14:paraId="3A3FC1DB" w14:textId="410BDF05" w:rsidR="00303221" w:rsidRDefault="00C64B17" w:rsidP="00342827">
      <w:pPr>
        <w:spacing w:after="0" w:line="240" w:lineRule="auto"/>
        <w:jc w:val="both"/>
        <w:rPr>
          <w:lang w:val="uk-UA"/>
        </w:rPr>
      </w:pPr>
      <w:r w:rsidRPr="008C5351">
        <w:rPr>
          <w:b/>
          <w:lang w:val="uk-UA"/>
        </w:rPr>
        <w:t>Міні-дослідження</w:t>
      </w:r>
      <w:r w:rsidR="00303221" w:rsidRPr="008C5351">
        <w:rPr>
          <w:b/>
          <w:lang w:val="uk-UA"/>
        </w:rPr>
        <w:t>:</w:t>
      </w:r>
      <w:r w:rsidR="00303221" w:rsidRPr="008C5351">
        <w:rPr>
          <w:lang w:val="uk-UA"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93"/>
        <w:gridCol w:w="2794"/>
      </w:tblGrid>
      <w:tr w:rsidR="007236F7" w14:paraId="028C8688" w14:textId="77777777" w:rsidTr="00462843">
        <w:tc>
          <w:tcPr>
            <w:tcW w:w="1129" w:type="dxa"/>
          </w:tcPr>
          <w:p w14:paraId="4F3BF734" w14:textId="77777777" w:rsidR="007236F7" w:rsidRDefault="007236F7" w:rsidP="0046284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Розмір дошки</w:t>
            </w:r>
          </w:p>
        </w:tc>
        <w:tc>
          <w:tcPr>
            <w:tcW w:w="2694" w:type="dxa"/>
          </w:tcPr>
          <w:p w14:paraId="4A876739" w14:textId="77777777" w:rsidR="007236F7" w:rsidRPr="00224866" w:rsidRDefault="007236F7" w:rsidP="00462843">
            <w:pPr>
              <w:jc w:val="center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BT</w:t>
            </w:r>
          </w:p>
        </w:tc>
        <w:tc>
          <w:tcPr>
            <w:tcW w:w="2893" w:type="dxa"/>
          </w:tcPr>
          <w:p w14:paraId="478FCDAC" w14:textId="77777777" w:rsidR="007236F7" w:rsidRPr="00224866" w:rsidRDefault="007236F7" w:rsidP="00462843">
            <w:pPr>
              <w:jc w:val="center"/>
              <w:rPr>
                <w:rFonts w:eastAsia="Yu Mincho" w:hint="eastAsia"/>
                <w:lang w:val="uk-UA" w:eastAsia="ja-JP"/>
              </w:rPr>
            </w:pPr>
            <w:r w:rsidRPr="008C5351">
              <w:rPr>
                <w:bCs/>
                <w:lang w:val="uk-UA"/>
              </w:rPr>
              <w:t>BT+MCV+LCV+AC-3</w:t>
            </w:r>
          </w:p>
        </w:tc>
        <w:tc>
          <w:tcPr>
            <w:tcW w:w="2794" w:type="dxa"/>
          </w:tcPr>
          <w:p w14:paraId="72D222C3" w14:textId="77777777" w:rsidR="007236F7" w:rsidRDefault="007236F7" w:rsidP="00462843">
            <w:pPr>
              <w:jc w:val="center"/>
              <w:rPr>
                <w:lang w:val="uk-UA"/>
              </w:rPr>
            </w:pPr>
            <w:r w:rsidRPr="008C5351">
              <w:rPr>
                <w:bCs/>
                <w:lang w:val="uk-UA"/>
              </w:rPr>
              <w:t>BT+LCV</w:t>
            </w:r>
          </w:p>
        </w:tc>
      </w:tr>
      <w:tr w:rsidR="007236F7" w14:paraId="35B1813F" w14:textId="77777777" w:rsidTr="00462843">
        <w:tc>
          <w:tcPr>
            <w:tcW w:w="1129" w:type="dxa"/>
          </w:tcPr>
          <w:p w14:paraId="6411D443" w14:textId="77777777" w:rsidR="007236F7" w:rsidRPr="00224866" w:rsidRDefault="007236F7" w:rsidP="007236F7">
            <w:pPr>
              <w:jc w:val="center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8x8</w:t>
            </w:r>
          </w:p>
        </w:tc>
        <w:tc>
          <w:tcPr>
            <w:tcW w:w="2694" w:type="dxa"/>
          </w:tcPr>
          <w:p w14:paraId="1B090BC6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114</w:t>
            </w:r>
          </w:p>
        </w:tc>
        <w:tc>
          <w:tcPr>
            <w:tcW w:w="2893" w:type="dxa"/>
          </w:tcPr>
          <w:p w14:paraId="451577F5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30</w:t>
            </w:r>
          </w:p>
        </w:tc>
        <w:tc>
          <w:tcPr>
            <w:tcW w:w="2794" w:type="dxa"/>
          </w:tcPr>
          <w:p w14:paraId="63A7C15A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56</w:t>
            </w:r>
          </w:p>
        </w:tc>
      </w:tr>
      <w:tr w:rsidR="007236F7" w14:paraId="74B45AB6" w14:textId="77777777" w:rsidTr="00462843">
        <w:tc>
          <w:tcPr>
            <w:tcW w:w="1129" w:type="dxa"/>
          </w:tcPr>
          <w:p w14:paraId="75B828C6" w14:textId="77777777" w:rsidR="007236F7" w:rsidRPr="00224866" w:rsidRDefault="007236F7" w:rsidP="007236F7">
            <w:pPr>
              <w:jc w:val="center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12x12</w:t>
            </w:r>
          </w:p>
        </w:tc>
        <w:tc>
          <w:tcPr>
            <w:tcW w:w="2694" w:type="dxa"/>
          </w:tcPr>
          <w:p w14:paraId="35011A6F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262</w:t>
            </w:r>
          </w:p>
        </w:tc>
        <w:tc>
          <w:tcPr>
            <w:tcW w:w="2893" w:type="dxa"/>
          </w:tcPr>
          <w:p w14:paraId="065FDA63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26</w:t>
            </w:r>
          </w:p>
        </w:tc>
        <w:tc>
          <w:tcPr>
            <w:tcW w:w="2794" w:type="dxa"/>
          </w:tcPr>
          <w:p w14:paraId="2649B513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259</w:t>
            </w:r>
          </w:p>
        </w:tc>
      </w:tr>
      <w:tr w:rsidR="007236F7" w14:paraId="61235926" w14:textId="77777777" w:rsidTr="00462843">
        <w:tc>
          <w:tcPr>
            <w:tcW w:w="1129" w:type="dxa"/>
          </w:tcPr>
          <w:p w14:paraId="4608FCE4" w14:textId="77777777" w:rsidR="007236F7" w:rsidRPr="00224866" w:rsidRDefault="007236F7" w:rsidP="007236F7">
            <w:pPr>
              <w:jc w:val="center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16x16</w:t>
            </w:r>
          </w:p>
        </w:tc>
        <w:tc>
          <w:tcPr>
            <w:tcW w:w="2694" w:type="dxa"/>
          </w:tcPr>
          <w:p w14:paraId="61DA8B92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10053</w:t>
            </w:r>
          </w:p>
        </w:tc>
        <w:tc>
          <w:tcPr>
            <w:tcW w:w="2893" w:type="dxa"/>
          </w:tcPr>
          <w:p w14:paraId="18294A97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240</w:t>
            </w:r>
          </w:p>
        </w:tc>
        <w:tc>
          <w:tcPr>
            <w:tcW w:w="2794" w:type="dxa"/>
          </w:tcPr>
          <w:p w14:paraId="031F4193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2725</w:t>
            </w:r>
          </w:p>
        </w:tc>
      </w:tr>
      <w:tr w:rsidR="007236F7" w14:paraId="5EDA2BF6" w14:textId="77777777" w:rsidTr="00462843">
        <w:tc>
          <w:tcPr>
            <w:tcW w:w="1129" w:type="dxa"/>
          </w:tcPr>
          <w:p w14:paraId="24200237" w14:textId="77777777" w:rsidR="007236F7" w:rsidRPr="00224866" w:rsidRDefault="007236F7" w:rsidP="007236F7">
            <w:pPr>
              <w:jc w:val="center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20x20</w:t>
            </w:r>
          </w:p>
        </w:tc>
        <w:tc>
          <w:tcPr>
            <w:tcW w:w="2694" w:type="dxa"/>
          </w:tcPr>
          <w:p w14:paraId="7B01C8AD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199636</w:t>
            </w:r>
          </w:p>
        </w:tc>
        <w:tc>
          <w:tcPr>
            <w:tcW w:w="2893" w:type="dxa"/>
          </w:tcPr>
          <w:p w14:paraId="0E7C86BE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28</w:t>
            </w:r>
          </w:p>
        </w:tc>
        <w:tc>
          <w:tcPr>
            <w:tcW w:w="2794" w:type="dxa"/>
          </w:tcPr>
          <w:p w14:paraId="5A49DE18" w14:textId="77777777" w:rsidR="007236F7" w:rsidRPr="00224866" w:rsidRDefault="007236F7" w:rsidP="00462843">
            <w:pPr>
              <w:jc w:val="right"/>
              <w:rPr>
                <w:rFonts w:eastAsia="Yu Mincho" w:hint="eastAsia"/>
                <w:lang w:val="uk-UA" w:eastAsia="ja-JP"/>
              </w:rPr>
            </w:pPr>
            <w:r>
              <w:rPr>
                <w:rFonts w:eastAsia="Yu Mincho" w:hint="eastAsia"/>
                <w:lang w:val="uk-UA" w:eastAsia="ja-JP"/>
              </w:rPr>
              <w:t>94</w:t>
            </w:r>
          </w:p>
        </w:tc>
      </w:tr>
    </w:tbl>
    <w:p w14:paraId="486B161B" w14:textId="14F8A320" w:rsidR="007236F7" w:rsidRPr="008C5351" w:rsidRDefault="007236F7" w:rsidP="00342827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У методі без використання евристик помітна пряма залежність кількості викликів функції від розміру дошки</w:t>
      </w:r>
      <w:r w:rsidR="001245A6">
        <w:rPr>
          <w:lang w:val="uk-UA"/>
        </w:rPr>
        <w:t>. П</w:t>
      </w:r>
      <w:r>
        <w:rPr>
          <w:lang w:val="uk-UA"/>
        </w:rPr>
        <w:t>ри використанні евристик така залежність не прослідковується, тому при збільшенні розміру дошки евристики значно краще впоралися  із задачею у порівнянні з їхньою відсутністю.</w:t>
      </w:r>
    </w:p>
    <w:sectPr w:rsidR="007236F7" w:rsidRPr="008C5351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32393">
    <w:abstractNumId w:val="16"/>
  </w:num>
  <w:num w:numId="2" w16cid:durableId="1674987540">
    <w:abstractNumId w:val="6"/>
  </w:num>
  <w:num w:numId="3" w16cid:durableId="301153995">
    <w:abstractNumId w:val="7"/>
  </w:num>
  <w:num w:numId="4" w16cid:durableId="883785310">
    <w:abstractNumId w:val="13"/>
  </w:num>
  <w:num w:numId="5" w16cid:durableId="2026054293">
    <w:abstractNumId w:val="14"/>
  </w:num>
  <w:num w:numId="6" w16cid:durableId="1175001403">
    <w:abstractNumId w:val="4"/>
  </w:num>
  <w:num w:numId="7" w16cid:durableId="1666863571">
    <w:abstractNumId w:val="1"/>
  </w:num>
  <w:num w:numId="8" w16cid:durableId="1109349798">
    <w:abstractNumId w:val="18"/>
  </w:num>
  <w:num w:numId="9" w16cid:durableId="2018388658">
    <w:abstractNumId w:val="12"/>
  </w:num>
  <w:num w:numId="10" w16cid:durableId="1335107329">
    <w:abstractNumId w:val="17"/>
  </w:num>
  <w:num w:numId="11" w16cid:durableId="1618640398">
    <w:abstractNumId w:val="9"/>
  </w:num>
  <w:num w:numId="12" w16cid:durableId="1292982736">
    <w:abstractNumId w:val="11"/>
  </w:num>
  <w:num w:numId="13" w16cid:durableId="1976716702">
    <w:abstractNumId w:val="19"/>
  </w:num>
  <w:num w:numId="14" w16cid:durableId="1068268414">
    <w:abstractNumId w:val="8"/>
  </w:num>
  <w:num w:numId="15" w16cid:durableId="1418943482">
    <w:abstractNumId w:val="3"/>
  </w:num>
  <w:num w:numId="16" w16cid:durableId="1469326311">
    <w:abstractNumId w:val="5"/>
  </w:num>
  <w:num w:numId="17" w16cid:durableId="1442610043">
    <w:abstractNumId w:val="0"/>
  </w:num>
  <w:num w:numId="18" w16cid:durableId="240144430">
    <w:abstractNumId w:val="15"/>
  </w:num>
  <w:num w:numId="19" w16cid:durableId="46227719">
    <w:abstractNumId w:val="2"/>
  </w:num>
  <w:num w:numId="20" w16cid:durableId="1954357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F1549"/>
    <w:rsid w:val="001145F5"/>
    <w:rsid w:val="001245A6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3BFA"/>
    <w:rsid w:val="001D6FC1"/>
    <w:rsid w:val="001F3771"/>
    <w:rsid w:val="00200359"/>
    <w:rsid w:val="00224866"/>
    <w:rsid w:val="00225280"/>
    <w:rsid w:val="00232160"/>
    <w:rsid w:val="002357F9"/>
    <w:rsid w:val="002540F6"/>
    <w:rsid w:val="00262660"/>
    <w:rsid w:val="00267D4F"/>
    <w:rsid w:val="002770C4"/>
    <w:rsid w:val="00277BF3"/>
    <w:rsid w:val="002B3667"/>
    <w:rsid w:val="002B36F7"/>
    <w:rsid w:val="002B6236"/>
    <w:rsid w:val="002D08C7"/>
    <w:rsid w:val="002E2A03"/>
    <w:rsid w:val="002F31DC"/>
    <w:rsid w:val="002F3E07"/>
    <w:rsid w:val="002F79F6"/>
    <w:rsid w:val="00303221"/>
    <w:rsid w:val="00314BD9"/>
    <w:rsid w:val="0033054B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2409"/>
    <w:rsid w:val="00395C78"/>
    <w:rsid w:val="0039758D"/>
    <w:rsid w:val="003E0741"/>
    <w:rsid w:val="003E077E"/>
    <w:rsid w:val="003F3989"/>
    <w:rsid w:val="00416217"/>
    <w:rsid w:val="00431815"/>
    <w:rsid w:val="0045201E"/>
    <w:rsid w:val="0046636E"/>
    <w:rsid w:val="00483D6E"/>
    <w:rsid w:val="00487706"/>
    <w:rsid w:val="00492EE2"/>
    <w:rsid w:val="004A73E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6A5C"/>
    <w:rsid w:val="005A6EEF"/>
    <w:rsid w:val="005B2573"/>
    <w:rsid w:val="005E1074"/>
    <w:rsid w:val="005E5D21"/>
    <w:rsid w:val="005E6C30"/>
    <w:rsid w:val="005F5566"/>
    <w:rsid w:val="00603605"/>
    <w:rsid w:val="00631C05"/>
    <w:rsid w:val="00643109"/>
    <w:rsid w:val="006462A3"/>
    <w:rsid w:val="00660D6C"/>
    <w:rsid w:val="006628FC"/>
    <w:rsid w:val="00664885"/>
    <w:rsid w:val="0067130E"/>
    <w:rsid w:val="006714C6"/>
    <w:rsid w:val="00692F0A"/>
    <w:rsid w:val="00694B86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36F7"/>
    <w:rsid w:val="00724CE6"/>
    <w:rsid w:val="00735DEB"/>
    <w:rsid w:val="00740790"/>
    <w:rsid w:val="0074220D"/>
    <w:rsid w:val="00747F58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C2EB3"/>
    <w:rsid w:val="008C34A6"/>
    <w:rsid w:val="008C5351"/>
    <w:rsid w:val="008E1CDE"/>
    <w:rsid w:val="008E69C4"/>
    <w:rsid w:val="00913247"/>
    <w:rsid w:val="00924429"/>
    <w:rsid w:val="00927379"/>
    <w:rsid w:val="00941221"/>
    <w:rsid w:val="00942964"/>
    <w:rsid w:val="009549DB"/>
    <w:rsid w:val="009836A4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27722"/>
    <w:rsid w:val="00B44BA3"/>
    <w:rsid w:val="00B708EA"/>
    <w:rsid w:val="00B93568"/>
    <w:rsid w:val="00BB1149"/>
    <w:rsid w:val="00BC019E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4B17"/>
    <w:rsid w:val="00C65D6F"/>
    <w:rsid w:val="00C81F83"/>
    <w:rsid w:val="00CA688E"/>
    <w:rsid w:val="00CB5ACF"/>
    <w:rsid w:val="00CC09D7"/>
    <w:rsid w:val="00CC10E0"/>
    <w:rsid w:val="00CC1CF1"/>
    <w:rsid w:val="00CC2B51"/>
    <w:rsid w:val="00CC47F8"/>
    <w:rsid w:val="00CD2042"/>
    <w:rsid w:val="00CD7536"/>
    <w:rsid w:val="00CE073F"/>
    <w:rsid w:val="00CF32F6"/>
    <w:rsid w:val="00D14172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72097"/>
    <w:rsid w:val="00F726BF"/>
    <w:rsid w:val="00F72F73"/>
    <w:rsid w:val="00F73975"/>
    <w:rsid w:val="00F76F9B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94A44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6F7"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11191-101D-44BA-A944-9FCC34C7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3</Pages>
  <Words>3636</Words>
  <Characters>2074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Шляхтун Денис Михайлович</cp:lastModifiedBy>
  <cp:revision>79</cp:revision>
  <dcterms:created xsi:type="dcterms:W3CDTF">2020-09-09T23:34:00Z</dcterms:created>
  <dcterms:modified xsi:type="dcterms:W3CDTF">2024-05-18T10:14:00Z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