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Міністерство освіти і науки України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Національний університет «Львівська політехніка»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Інститут комп’ютерних наук та інформаційних технологій</w:t>
      </w:r>
    </w:p>
    <w:p>
      <w:pPr>
        <w:spacing w:line="240" w:lineRule="auto" w:after="4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автоматизованих систем управління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2022"/>
            <wp:docPr id="1" name="Picture 1" descr="Логотип Національного університету «Львівська політехніка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Звіт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до лабораторної роботи №3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з дисципліни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36"/>
        </w:rPr>
        <w:t>Програмування мобільних смарт-систем</w:t>
      </w: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на тему</w:t>
      </w:r>
    </w:p>
    <w:p>
      <w:pPr>
        <w:spacing w:line="240" w:lineRule="auto" w:after="3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«Інтеграція хмарних сервісів для збереження та синхронізації сенсорних даних»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Виконав: студент ОІ-46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Новосад Денис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Прийняв:</w:t>
      </w:r>
    </w:p>
    <w:p>
      <w:pPr>
        <w:spacing w:after="0" w:line="240" w:lineRule="auto"/>
        <w:ind w:right="113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Герез Д. О.</w:t>
      </w:r>
    </w:p>
    <w:p>
      <w:pPr>
        <w:spacing w:after="600"/>
      </w:pPr>
    </w:p>
    <w:p>
      <w:pPr>
        <w:spacing w:line="240" w:lineRule="auto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Львів – 2026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 робота № 3</w:t>
      </w:r>
    </w:p>
    <w:p>
      <w:pPr>
        <w:pStyle w:val="1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Тема роботи  </w:t>
      </w:r>
      <w:r>
        <w:rPr>
          <w:rFonts w:ascii="Times New Roman" w:hAnsi="Times New Roman" w:eastAsia="Times New Roman"/>
          <w:b/>
          <w:color w:val="000000"/>
          <w:sz w:val="28"/>
        </w:rPr>
        <w:t>Інтеграція хмарних сервісів для збереження та синхронізації сенсорних даних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Мета роботи  </w:t>
      </w:r>
      <w:r>
        <w:rPr>
          <w:rFonts w:ascii="Times New Roman" w:hAnsi="Times New Roman" w:eastAsia="Times New Roman"/>
          <w:i/>
          <w:color w:val="000000"/>
          <w:sz w:val="28"/>
        </w:rPr>
        <w:t>навчитися організовувати асинхронну передачу даних між мобільним застосунком і хмарним сервісом, опанувати формування JSON та виконання мережевих запитів.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Індивідуальне завдання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застосунку Digital Spirit Level необхідно реалізувати передавання координат акселерометра X, Y і Z до публічного REST API. Дані повинні надсилатися з інтервалом п’ять секунд, а інтерфейс має відображати результат останньої синхронізації. За відсутності мережі встановлюється стан Pending і показується одноразове повідомлення.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Обраний спосіб хмарної взаємодії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роботи обрано варіант HTTP REST із бібліотекою Retrofit 2, конвертером Gson і навчальним сервісом JSONPlaceholder. Запит POST надсилається на адресу https://jsonplaceholder.typicode.com/posts. Сервіс повертає відповідь HTTP 201 з переданим JSON і тестовим ідентифікатором, але не зберігає запис постійно. Такий режим відповідає передбаченій у завданні імітації хмарного приймача та не потребує власного сервера або API-ключа.</w:t>
      </w: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Архітектура застосунку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Застосунок побудовано за MVI. MainActivity лише передає дії Start і Stop відповідно до життєвого циклу. SensorReader перетворює Android SensorManager на Flow. LevelViewModel отримує вимірювання, формує SensorData та викликає SensorRepository. Репозиторій перевіряє мережу й звертається до CloudApi. Результат перетворюється на SyncStatus у LevelState, після чого Compose автоматично перемальовує екран.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Репозиторій створюється один раз у DigitalSpiritLevelApplication. Завдяки цьому екран і ViewModel не залежать від деталей Retrofit, а майбутнє додавання локальної бази даних не вимагатиме зміни інтерфейсу.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Схема взаємодії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76645"/>
            <wp:docPr id="2" name="Picture 2" descr="Діаграма послідовності передавання даних від сенсора до JSONPlaceho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1 – Діаграма послідовності хмарної синхронізації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Після початку зчитування SensorReader передає координати у LevelViewModel. Окрема корутина очікує п’ять секунд, після чого надсилає останній вимір до репозиторію. Успішна відповідь переводить індикатор у Synced, а помилка мережі або HTTP-запиту — у Pending.</w:t>
      </w: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Модель сенсорних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088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512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type="dxa" w:w="5544"/>
            <w:shd w:fill="D9E2F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deviceId</w:t>
            </w:r>
          </w:p>
        </w:tc>
        <w:tc>
          <w:tcPr>
            <w:tcW w:type="dxa" w:w="15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String</w:t>
            </w:r>
          </w:p>
        </w:tc>
        <w:tc>
          <w:tcPr>
            <w:tcW w:type="dxa" w:w="55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Ідентифікатор екземпляра цифрового рівня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sensorType</w:t>
            </w:r>
          </w:p>
        </w:tc>
        <w:tc>
          <w:tcPr>
            <w:tcW w:type="dxa" w:w="15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String</w:t>
            </w:r>
          </w:p>
        </w:tc>
        <w:tc>
          <w:tcPr>
            <w:tcW w:type="dxa" w:w="55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Назва сенсора accelerometer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value</w:t>
            </w:r>
          </w:p>
        </w:tc>
        <w:tc>
          <w:tcPr>
            <w:tcW w:type="dxa" w:w="15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Float</w:t>
            </w:r>
          </w:p>
        </w:tc>
        <w:tc>
          <w:tcPr>
            <w:tcW w:type="dxa" w:w="55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Модуль вектора прискорення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x, y, z</w:t>
            </w:r>
          </w:p>
        </w:tc>
        <w:tc>
          <w:tcPr>
            <w:tcW w:type="dxa" w:w="15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Float</w:t>
            </w:r>
          </w:p>
        </w:tc>
        <w:tc>
          <w:tcPr>
            <w:tcW w:type="dxa" w:w="55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Поточні координати акселерометра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51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Long</w:t>
            </w:r>
          </w:p>
        </w:tc>
        <w:tc>
          <w:tcPr>
            <w:tcW w:type="dxa" w:w="55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 формування пакета у мілісекундах Unix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Таблиця 1 – Поля JSON-пакета сенсорних даних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SensorData є внутрішньою моделлю, з якою працює ViewModel. Перед HTTP-запитом функція toPayload() створює SensorPayload у форматі зовнішнього API. Поле value містить модуль вектора прискорення, обчислений за координатами X, Y і Z.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1 – Моделі SensorData і SensorPayload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data class SensorData(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deviceId: String,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timestamp: Long,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value: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type: String,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x: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y: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z: Float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data class SensorPayload(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deviceId: String,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sensorType: String,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value: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x: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y: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z: Float,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timestamp: Long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)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Дозволи та CloudApi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AndroidManifest.xml додано дозволи INTERNET і ACCESS_NETWORK_STATE. Перший дозволяє виконувати HTTP-запити, другий потрібний для перевірки активної мережі через ConnectivityManager.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2 – Дозволи для мережевої взаємодії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&lt;uses-permission android:name="android.permission.INTERNET" /&gt;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&lt;uses-permission android:name="android.permission.ACCESS_NETWORK_STATE" /&gt;</w:t>
            </w:r>
          </w:p>
        </w:tc>
      </w:tr>
    </w:tbl>
    <w:p>
      <w:pPr>
        <w:spacing w:after="40" w:line="240" w:lineRule="auto"/>
      </w:pP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CloudApi описує POST-запит анотаціями Retrofit. GsonConverterFactory перетворює SensorPayload у JSON та декодує відповідь без ручного формування рядка.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3 – Опис REST API та створення Retrofit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interface CloudApi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@POST("posts")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suspend fun uploadSensorData(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@Body payload: SensorPayload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): Response&lt;SensorPayload&gt;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companion object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private const val BASE_URL =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"https://jsonplaceholder.typicode.com/"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fun create(): CloudApi = Retrofit.Builder()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.baseUrl(BASE_URL)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.addConverterFactory(GsonConverterFactory.create())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.build()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.create(CloudApi::class.java)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Репозиторій сенсорних даних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SensorRepository є єдиним місцем мережевої логіки. Метод save() виконується на Dispatchers.IO, перевіряє наявність інтернету, надсилає пакет і повертає Result. HTTP-відповідь із кодом поза успішним діапазоном перетворюється на помилку, а CancellationException не перехоплюється, щоб життєвий цикл корутин працював коректно.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4 – Метод SensorRepository.save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suspend fun save(data: SensorData): Result&lt;Unit&gt; =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withContext(Dispatchers.IO)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if (!networkStatusProvider.isOnline())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return@withContext Result.failure(NoInternetException())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try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val response = api.uploadSensorData(data.toPayload())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if (!response.isSuccessful)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    throw HttpException(response)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Log.d(TAG, "POST successful: HTTP ${response.code()}")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Result.success(Unit)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 catch (error: CancellationException)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throw error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 catch (error: Exception)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Log.e(TAG, "POST failed", error)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Result.failure(error)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</w:r>
          </w:p>
        </w:tc>
      </w:tr>
    </w:tbl>
    <w:p>
      <w:pPr>
        <w:spacing w:after="40" w:line="240" w:lineRule="auto"/>
      </w:pP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Перевірка стану мережі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NetworkMonitor перевіряє активну мережу та дві властивості NetworkCapabilities: наявність доступу до інтернету і підтверджену працездатність з’єднання. Якщо перевірка не пройдена, CloudApi не викликається, а репозиторій повертає NoInternetException.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5 – Перевірка доступності мережі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override fun isOnline(): Boolean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network = connectivityManager.activeNetwork ?: return false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val capabilities =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connectivityManager.getNetworkCapabilities(network) ?: return false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return capabilities.hasCapability(NET_CAPABILITY_INTERNET) &amp;&amp;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capabilities.hasCapability(NET_CAPABILITY_VALIDATED)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pStyle w:val="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Періодична синхронізація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LevelViewModel запускає окрему корутину у viewModelScope. Цикл виконується, доки екран активний, очікує 5000 мс і передає останній вимір до репозиторію. У onPause дія Stop скасовує як сенсорну, так і мережеву корутину.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6 – Запуск синхронізації з інтервалом п’ять секунд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private fun startCloudSync()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(cloudSyncJob != null) return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cloudSyncJob = viewModelScope.launch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while (isActive)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delay(CLOUD_SYNC_INTERVAL_MS)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syncCurrentSensorData()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private companion object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const val CLOUD_SYNC_INTERVAL_MS = 5_000L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запитом стан змінюється на Syncing. У разі успіху встановлюється Synced. Якщо запит не виконано, встановлюється Pending і через Channel передається LevelEvent.ShowMessage. Повідомлення показується один раз для послідовності однакових помилок, тому Toast не повторюється кожні п’ять секунд.</w:t>
      </w:r>
    </w:p>
    <w:p>
      <w:pPr>
        <w:keepNext/>
        <w:spacing w:before="100" w:after="60"/>
        <w:jc w:val="left"/>
      </w:pPr>
      <w:r>
        <w:rPr>
          <w:rFonts w:ascii="Times New Roman" w:hAnsi="Times New Roman" w:eastAsia="Times New Roman"/>
          <w:i/>
          <w:color w:val="000000"/>
          <w:sz w:val="24"/>
        </w:rPr>
        <w:t>Лістинг 7 – Оновлення стану після HTTP-запиту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/>
        </w:trPr>
        <w:tc>
          <w:tcPr>
            <w:tcW w:type="dxa" w:w="914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color w:val="000000"/>
                <w:sz w:val="18"/>
              </w:rPr>
              <w:t>sensorRepository.save(data)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.onSuccess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_state.update { it.copy(syncStatus = SyncStatus.SYNCED)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Log.d(TAG, "Cloud synchronization completed")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.onFailure { error -&gt;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_state.update { it.copy(syncStatus = SyncStatus.PENDING)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if (!wasPending) {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_events.send(LevelEvent.ShowMessage(error.message.orEmpty()))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</w:r>
          </w:p>
        </w:tc>
      </w:tr>
    </w:tbl>
    <w:p>
      <w:pPr>
        <w:spacing w:after="40" w:line="240" w:lineRule="auto"/>
      </w:pP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Індикатор хмарної синхронізації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LevelState додано SyncStatus зі значеннями Idle, Syncing, Synced і Pending. LevelScreen показує окрему картку «Хмарна синхронізація». Успішний стан позначається зеленим, Pending — червоним, а під час запиту відображається CircularProgressIndicator.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4500" w:hRule="atLeast"/>
          <w:cantSplit/>
        </w:trPr>
        <w:tc>
          <w:tcPr>
            <w:tcW w:type="dxa" w:w="9000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  <w:insideH w:val="dashed" w:sz="10" w:color="7F7F7F"/>
              <w:insideV w:val="dashed" w:sz="10" w:color="7F7F7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МІСЦЕ ДЛЯ СКРИНШОТА ЕКРАНА ЗІ СТАТУСОМ СИНХРОНІЗОВАНО</w:t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000000"/>
                <w:sz w:val="22"/>
              </w:rPr>
              <w:t>Вставити зображення замість цього блока</w:t>
            </w:r>
          </w:p>
        </w:tc>
      </w:tr>
    </w:tbl>
    <w:p>
      <w:pPr>
        <w:keepLines/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2 – Індикатор успішної хмарної синхронізації</w:t>
      </w: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Відповідь хмарного сервісу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Після POST-запиту JSONPlaceholder повертає передані поля та тестовий id. Для контрольного пакета отримано HTTP 201 та id 101. Сервіс імітує створення ресурсу, тому доказом передавання є тіло відповіді, журнал SensorRepository і запис у Network Inspector.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4300" w:hRule="atLeast"/>
          <w:cantSplit/>
        </w:trPr>
        <w:tc>
          <w:tcPr>
            <w:tcW w:type="dxa" w:w="9000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  <w:insideH w:val="dashed" w:sz="10" w:color="7F7F7F"/>
              <w:insideV w:val="dashed" w:sz="10" w:color="7F7F7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МІСЦЕ ДЛЯ СКРИНШОТА ВІДПОВІДІ JSONPLACEHOLDER З HTTP 201</w:t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000000"/>
                <w:sz w:val="22"/>
              </w:rPr>
              <w:t>Вставити зображення замість цього блока</w:t>
            </w:r>
          </w:p>
        </w:tc>
      </w:tr>
    </w:tbl>
    <w:p>
      <w:pPr>
        <w:keepLines/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3 – Відповідь REST API з отриманими сенсорними даними</w:t>
      </w: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Аналіз мережевого трафіку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 вкладці App Inspection Network Inspector необхідно вибрати процес застосунку та запит POST /posts. У деталях запиту мають бути видимі адреса endpoint, JSON-пакет із координатами, код відповіді 201 та тіло відповіді. Це підтверджує, що мережевий виклик виконується застосунком, а не лише локально імітується у ViewModel.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4600" w:hRule="atLeast"/>
          <w:cantSplit/>
        </w:trPr>
        <w:tc>
          <w:tcPr>
            <w:tcW w:type="dxa" w:w="9000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  <w:insideH w:val="dashed" w:sz="10" w:color="7F7F7F"/>
              <w:insideV w:val="dashed" w:sz="10" w:color="7F7F7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МІСЦЕ ДЛЯ СКРИНШОТА NETWORK INSPECTOR З POST ЗАПИТОМ</w:t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000000"/>
                <w:sz w:val="22"/>
              </w:rPr>
              <w:t>Вставити зображення замість цього блока</w:t>
            </w:r>
          </w:p>
        </w:tc>
      </w:tr>
    </w:tbl>
    <w:p>
      <w:pPr>
        <w:keepLines/>
        <w:spacing w:before="80" w:after="16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4 – Передавання JSON-пакета у Network Inspector</w:t>
      </w:r>
    </w:p>
    <w:p>
      <w:pPr>
        <w:pStyle w:val="1"/>
        <w:keepNext/>
        <w:pageBreakBefore/>
      </w:pPr>
      <w:r>
        <w:rPr>
          <w:rFonts w:ascii="Times New Roman" w:hAnsi="Times New Roman" w:eastAsia="Times New Roman"/>
          <w:b/>
          <w:color w:val="000000"/>
          <w:sz w:val="28"/>
        </w:rPr>
        <w:t>Результати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 застосунку реалізовано формування JSON-пакета з ідентифікатором пристрою, часом, модулем прискорення та координатами X, Y і Z. Актуальні дані передаються через Retrofit кожні п’ять секунд. Успішний POST-запит повертає HTTP 201, а індикатор переходить у Synced. За відсутності мережі CloudApi не викликається, стан змінюється на Pending і користувач отримує повідомлення.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Проєкт успішно пройшов testDebugUnitTest, assembleDebug і lintDebug. Окремий unit-тест підтвердив перетворення SensorData у SensorPayload та відсутність виклику API, коли NetworkStatusProvider повідомляє про відсутність мережі.</w:t>
      </w:r>
    </w:p>
    <w:p>
      <w:pPr>
        <w:pStyle w:val="2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Висновки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Під час виконання лабораторної роботи було реалізовано асинхронне передавання сенсорних даних до навчального REST API. Retrofit описує HTTP-запит, Gson виконує перетворення JSON, а SensorRepository ізолює мережеву логіку від ViewModel і Compose-екрана. Період у п’ять секунд обмежує кількість запитів і не блокує головний потік Android.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Стани Synced і Pending дозволяють користувачу бачити результат останньої спроби. Перевірка мережі запобігає зайвому виклику API без доступу до інтернету. Побудована структура відповідає MVI та підготовлена до подальшого додавання локальної бази даних і повторної синхронізації невідправлених записів.</w:t>
      </w:r>
    </w:p>
    <w:sectPr w:rsidR="00CE7F7E" w:rsidRPr="00CE7F7E">
      <w:pgSz w:w="12240" w:h="15840"/>
      <w:pgMar w:top="1138" w:right="850" w:bottom="1138" w:left="1699" w:header="432" w:footer="432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2A00AF"/>
    <w:multiLevelType w:val="multilevel"/>
    <w:tmpl w:val="C80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A8F"/>
    <w:multiLevelType w:val="multilevel"/>
    <w:tmpl w:val="CF5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9FD"/>
    <w:multiLevelType w:val="hybridMultilevel"/>
    <w:tmpl w:val="99C21BC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D0830F4"/>
    <w:multiLevelType w:val="multilevel"/>
    <w:tmpl w:val="683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FB3"/>
    <w:multiLevelType w:val="multilevel"/>
    <w:tmpl w:val="DAE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157F"/>
    <w:multiLevelType w:val="hybridMultilevel"/>
    <w:tmpl w:val="9E5000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43CF"/>
    <w:multiLevelType w:val="multilevel"/>
    <w:tmpl w:val="41F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54F8B"/>
    <w:multiLevelType w:val="hybridMultilevel"/>
    <w:tmpl w:val="8FE259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1A0C38"/>
    <w:multiLevelType w:val="multilevel"/>
    <w:tmpl w:val="DCF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C1421"/>
    <w:multiLevelType w:val="hybridMultilevel"/>
    <w:tmpl w:val="AC90C30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C422D"/>
    <w:multiLevelType w:val="hybridMultilevel"/>
    <w:tmpl w:val="F7647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546C7"/>
    <w:multiLevelType w:val="multilevel"/>
    <w:tmpl w:val="058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B0D80"/>
    <w:multiLevelType w:val="multilevel"/>
    <w:tmpl w:val="43D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15B"/>
    <w:multiLevelType w:val="multilevel"/>
    <w:tmpl w:val="243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37FDF"/>
    <w:multiLevelType w:val="hybridMultilevel"/>
    <w:tmpl w:val="A2088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50BED"/>
    <w:multiLevelType w:val="hybridMultilevel"/>
    <w:tmpl w:val="62EC65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E7596"/>
    <w:multiLevelType w:val="multilevel"/>
    <w:tmpl w:val="748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53574">
    <w:abstractNumId w:val="3"/>
  </w:num>
  <w:num w:numId="2" w16cid:durableId="4421170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486876">
    <w:abstractNumId w:val="16"/>
  </w:num>
  <w:num w:numId="4" w16cid:durableId="1423994313">
    <w:abstractNumId w:val="12"/>
  </w:num>
  <w:num w:numId="5" w16cid:durableId="594283752">
    <w:abstractNumId w:val="17"/>
  </w:num>
  <w:num w:numId="6" w16cid:durableId="1314680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1995999">
    <w:abstractNumId w:val="11"/>
  </w:num>
  <w:num w:numId="8" w16cid:durableId="1087733117">
    <w:abstractNumId w:val="13"/>
  </w:num>
  <w:num w:numId="9" w16cid:durableId="1376849336">
    <w:abstractNumId w:val="2"/>
  </w:num>
  <w:num w:numId="10" w16cid:durableId="971985565">
    <w:abstractNumId w:val="1"/>
  </w:num>
  <w:num w:numId="11" w16cid:durableId="1682271142">
    <w:abstractNumId w:val="5"/>
  </w:num>
  <w:num w:numId="12" w16cid:durableId="1874150441">
    <w:abstractNumId w:val="4"/>
  </w:num>
  <w:num w:numId="13" w16cid:durableId="178933497">
    <w:abstractNumId w:val="7"/>
  </w:num>
  <w:num w:numId="14" w16cid:durableId="302393024">
    <w:abstractNumId w:val="18"/>
  </w:num>
  <w:num w:numId="15" w16cid:durableId="1791053554">
    <w:abstractNumId w:val="14"/>
  </w:num>
  <w:num w:numId="16" w16cid:durableId="357977068">
    <w:abstractNumId w:val="10"/>
  </w:num>
  <w:num w:numId="17" w16cid:durableId="2024626853">
    <w:abstractNumId w:val="15"/>
  </w:num>
  <w:num w:numId="18" w16cid:durableId="1281649927">
    <w:abstractNumId w:val="9"/>
  </w:num>
  <w:num w:numId="19" w16cid:durableId="431360801">
    <w:abstractNumId w:val="6"/>
  </w:num>
  <w:num w:numId="20" w16cid:durableId="1808862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AB"/>
    <w:rsid w:val="000157BA"/>
    <w:rsid w:val="0002316E"/>
    <w:rsid w:val="00023908"/>
    <w:rsid w:val="0004692B"/>
    <w:rsid w:val="000545F4"/>
    <w:rsid w:val="0009161A"/>
    <w:rsid w:val="000A0024"/>
    <w:rsid w:val="000B4E68"/>
    <w:rsid w:val="000D0C00"/>
    <w:rsid w:val="00107657"/>
    <w:rsid w:val="00110128"/>
    <w:rsid w:val="00120B5B"/>
    <w:rsid w:val="00122D91"/>
    <w:rsid w:val="001317D5"/>
    <w:rsid w:val="00160265"/>
    <w:rsid w:val="00186B64"/>
    <w:rsid w:val="001A335C"/>
    <w:rsid w:val="001A4E10"/>
    <w:rsid w:val="001A522E"/>
    <w:rsid w:val="001B7F75"/>
    <w:rsid w:val="001D7FFA"/>
    <w:rsid w:val="001E5616"/>
    <w:rsid w:val="001F488A"/>
    <w:rsid w:val="00200718"/>
    <w:rsid w:val="00203722"/>
    <w:rsid w:val="00215FF2"/>
    <w:rsid w:val="0025564E"/>
    <w:rsid w:val="00284049"/>
    <w:rsid w:val="002866A9"/>
    <w:rsid w:val="00286D83"/>
    <w:rsid w:val="002978AB"/>
    <w:rsid w:val="002A2BE4"/>
    <w:rsid w:val="002E4CBD"/>
    <w:rsid w:val="00306C18"/>
    <w:rsid w:val="0031128F"/>
    <w:rsid w:val="00321550"/>
    <w:rsid w:val="003224D5"/>
    <w:rsid w:val="003354E7"/>
    <w:rsid w:val="00337373"/>
    <w:rsid w:val="00351E7C"/>
    <w:rsid w:val="0035628D"/>
    <w:rsid w:val="00365523"/>
    <w:rsid w:val="00372DC4"/>
    <w:rsid w:val="00376305"/>
    <w:rsid w:val="00391586"/>
    <w:rsid w:val="00396062"/>
    <w:rsid w:val="003A3A0E"/>
    <w:rsid w:val="003A4DC5"/>
    <w:rsid w:val="003C0C34"/>
    <w:rsid w:val="003C609B"/>
    <w:rsid w:val="003E44CB"/>
    <w:rsid w:val="00402742"/>
    <w:rsid w:val="004046B5"/>
    <w:rsid w:val="00406E77"/>
    <w:rsid w:val="00423A78"/>
    <w:rsid w:val="0042590B"/>
    <w:rsid w:val="00440D1B"/>
    <w:rsid w:val="0048112D"/>
    <w:rsid w:val="004A02A8"/>
    <w:rsid w:val="004A72F3"/>
    <w:rsid w:val="004F64D2"/>
    <w:rsid w:val="00515BFB"/>
    <w:rsid w:val="00531B5B"/>
    <w:rsid w:val="00531E0A"/>
    <w:rsid w:val="005414AC"/>
    <w:rsid w:val="00542B85"/>
    <w:rsid w:val="005453BC"/>
    <w:rsid w:val="00554136"/>
    <w:rsid w:val="00560D47"/>
    <w:rsid w:val="00586CC6"/>
    <w:rsid w:val="00587BB9"/>
    <w:rsid w:val="005A41DB"/>
    <w:rsid w:val="005A7D07"/>
    <w:rsid w:val="005C2C00"/>
    <w:rsid w:val="005D59AF"/>
    <w:rsid w:val="005E4BB9"/>
    <w:rsid w:val="005E504E"/>
    <w:rsid w:val="00607A6F"/>
    <w:rsid w:val="00613A4B"/>
    <w:rsid w:val="00622B76"/>
    <w:rsid w:val="00632610"/>
    <w:rsid w:val="00643AE7"/>
    <w:rsid w:val="00655679"/>
    <w:rsid w:val="0067601E"/>
    <w:rsid w:val="00684790"/>
    <w:rsid w:val="00685172"/>
    <w:rsid w:val="00687250"/>
    <w:rsid w:val="00687B3C"/>
    <w:rsid w:val="006920F6"/>
    <w:rsid w:val="006A06F9"/>
    <w:rsid w:val="006A0B7E"/>
    <w:rsid w:val="006B64E7"/>
    <w:rsid w:val="006D0394"/>
    <w:rsid w:val="006F549A"/>
    <w:rsid w:val="00724A9F"/>
    <w:rsid w:val="007326EA"/>
    <w:rsid w:val="00781FC4"/>
    <w:rsid w:val="00783D07"/>
    <w:rsid w:val="007A582E"/>
    <w:rsid w:val="007A5AFE"/>
    <w:rsid w:val="007C3A6C"/>
    <w:rsid w:val="007D0C71"/>
    <w:rsid w:val="007D7856"/>
    <w:rsid w:val="007D7D72"/>
    <w:rsid w:val="007E0994"/>
    <w:rsid w:val="007E4608"/>
    <w:rsid w:val="007F1623"/>
    <w:rsid w:val="0082419A"/>
    <w:rsid w:val="00845724"/>
    <w:rsid w:val="008461FA"/>
    <w:rsid w:val="008811F2"/>
    <w:rsid w:val="00887EF5"/>
    <w:rsid w:val="00895CFF"/>
    <w:rsid w:val="00895D98"/>
    <w:rsid w:val="008A3D0B"/>
    <w:rsid w:val="008B2E61"/>
    <w:rsid w:val="008B6DAD"/>
    <w:rsid w:val="008C7A3D"/>
    <w:rsid w:val="008F1454"/>
    <w:rsid w:val="008F6775"/>
    <w:rsid w:val="00921D2E"/>
    <w:rsid w:val="00937271"/>
    <w:rsid w:val="00970DF9"/>
    <w:rsid w:val="009A0D5D"/>
    <w:rsid w:val="009B7FC6"/>
    <w:rsid w:val="009E5788"/>
    <w:rsid w:val="00A111A9"/>
    <w:rsid w:val="00A17DAB"/>
    <w:rsid w:val="00A206B6"/>
    <w:rsid w:val="00A218AD"/>
    <w:rsid w:val="00A40A7F"/>
    <w:rsid w:val="00A915F5"/>
    <w:rsid w:val="00AD0E17"/>
    <w:rsid w:val="00AD15F8"/>
    <w:rsid w:val="00AD4164"/>
    <w:rsid w:val="00B06600"/>
    <w:rsid w:val="00B2187C"/>
    <w:rsid w:val="00B22663"/>
    <w:rsid w:val="00B476C4"/>
    <w:rsid w:val="00B66E5B"/>
    <w:rsid w:val="00B843AE"/>
    <w:rsid w:val="00B9275E"/>
    <w:rsid w:val="00BA06AB"/>
    <w:rsid w:val="00C02139"/>
    <w:rsid w:val="00C04856"/>
    <w:rsid w:val="00C16E0E"/>
    <w:rsid w:val="00C63A7E"/>
    <w:rsid w:val="00C83A30"/>
    <w:rsid w:val="00CA3E75"/>
    <w:rsid w:val="00CC12C8"/>
    <w:rsid w:val="00CC257E"/>
    <w:rsid w:val="00CE22D2"/>
    <w:rsid w:val="00CE7AC7"/>
    <w:rsid w:val="00CE7F7E"/>
    <w:rsid w:val="00CF1A47"/>
    <w:rsid w:val="00D04CBB"/>
    <w:rsid w:val="00D05720"/>
    <w:rsid w:val="00D20A59"/>
    <w:rsid w:val="00D419BF"/>
    <w:rsid w:val="00D57C48"/>
    <w:rsid w:val="00D622DD"/>
    <w:rsid w:val="00D826F4"/>
    <w:rsid w:val="00D85EE6"/>
    <w:rsid w:val="00D873A1"/>
    <w:rsid w:val="00D87E34"/>
    <w:rsid w:val="00D97720"/>
    <w:rsid w:val="00DA704B"/>
    <w:rsid w:val="00DC0F81"/>
    <w:rsid w:val="00DD704A"/>
    <w:rsid w:val="00DD7B60"/>
    <w:rsid w:val="00DE0F8A"/>
    <w:rsid w:val="00DE7092"/>
    <w:rsid w:val="00DF157B"/>
    <w:rsid w:val="00DF1CFB"/>
    <w:rsid w:val="00DF3F2F"/>
    <w:rsid w:val="00E00144"/>
    <w:rsid w:val="00E8049A"/>
    <w:rsid w:val="00EA6FAD"/>
    <w:rsid w:val="00EB2CA1"/>
    <w:rsid w:val="00EB7488"/>
    <w:rsid w:val="00EF4B66"/>
    <w:rsid w:val="00EF7A12"/>
    <w:rsid w:val="00F12F66"/>
    <w:rsid w:val="00F14B42"/>
    <w:rsid w:val="00F25BE7"/>
    <w:rsid w:val="00F471AD"/>
    <w:rsid w:val="00F474B5"/>
    <w:rsid w:val="00F70547"/>
    <w:rsid w:val="00F77215"/>
    <w:rsid w:val="00F814AB"/>
    <w:rsid w:val="00F865AE"/>
    <w:rsid w:val="00F9572D"/>
    <w:rsid w:val="00FA1F7D"/>
    <w:rsid w:val="00FB04ED"/>
    <w:rsid w:val="00FB2783"/>
    <w:rsid w:val="00FB44E3"/>
    <w:rsid w:val="00FC03ED"/>
    <w:rsid w:val="00FC0CCD"/>
    <w:rsid w:val="00FC7FDA"/>
    <w:rsid w:val="00FD2118"/>
    <w:rsid w:val="00FD34DE"/>
    <w:rsid w:val="00FE2A1E"/>
    <w:rsid w:val="00FE5138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F4FFD"/>
  <w14:defaultImageDpi w14:val="96"/>
  <w15:docId w15:val="{12A1984E-CAFA-4CA0-A735-B7D3455B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36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19A"/>
    <w:pPr>
      <w:spacing w:before="0" w:after="120" w:line="360" w:lineRule="auto"/>
      <w:jc w:val="both"/>
    </w:pPr>
    <w:rPr>
      <w:rFonts w:ascii="Times New Roman" w:hAnsi="Times New Roman" w:eastAsia="Times New Roman"/>
      <w:color w:val="000000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25BE7"/>
    <w:pPr>
      <w:spacing w:before="200" w:after="120" w:line="240" w:lineRule="auto"/>
      <w:jc w:val="center"/>
      <w:outlineLvl w:val="0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5BE7"/>
    <w:pPr>
      <w:spacing w:before="200" w:after="80" w:line="240" w:lineRule="auto"/>
      <w:jc w:val="left"/>
      <w:outlineLvl w:val="1"/>
    </w:pPr>
    <w:rPr>
      <w:rFonts w:ascii="Times New Roman" w:hAnsi="Times New Roman" w:eastAsia="Times New Roman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4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locked/>
    <w:rsid w:val="000B4E6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0B4E68"/>
    <w:rPr>
      <w:rFonts w:cs="Times New Roman"/>
      <w:color w:val="808080"/>
    </w:rPr>
  </w:style>
  <w:style w:type="character" w:styleId="a6">
    <w:name w:val="Strong"/>
    <w:basedOn w:val="a0"/>
    <w:uiPriority w:val="22"/>
    <w:qFormat/>
    <w:rsid w:val="00DA704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2A2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2A2BE4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7">
    <w:name w:val="Table Grid"/>
    <w:basedOn w:val="a1"/>
    <w:uiPriority w:val="59"/>
    <w:rsid w:val="00613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476C4"/>
    <w:pPr>
      <w:ind w:left="720"/>
      <w:contextualSpacing/>
    </w:pPr>
  </w:style>
  <w:style w:type="paragraph" w:customStyle="1" w:styleId="LO-normal">
    <w:name w:val="LO-normal"/>
    <w:qFormat/>
    <w:rsid w:val="000D0C00"/>
    <w:pPr>
      <w:spacing w:after="0" w:line="240" w:lineRule="auto"/>
    </w:pPr>
    <w:rPr>
      <w:rFonts w:eastAsia="NSimSun" w:cs="Arial"/>
      <w:kern w:val="2"/>
      <w:sz w:val="20"/>
      <w:szCs w:val="24"/>
      <w:lang w:val="en-US" w:eastAsia="zh-CN" w:bidi="hi-IN"/>
    </w:rPr>
  </w:style>
  <w:style w:type="paragraph" w:styleId="a9">
    <w:name w:val="Normal (Web)"/>
    <w:basedOn w:val="a"/>
    <w:uiPriority w:val="99"/>
    <w:unhideWhenUsed/>
    <w:rsid w:val="00F474B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531E0A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31E0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25BE7"/>
    <w:rPr>
      <w:b/>
      <w:bCs/>
      <w:lang w:val="uk-UA"/>
    </w:rPr>
  </w:style>
  <w:style w:type="character" w:customStyle="1" w:styleId="20">
    <w:name w:val="Заголовок 2 Знак"/>
    <w:basedOn w:val="a0"/>
    <w:link w:val="2"/>
    <w:uiPriority w:val="9"/>
    <w:rsid w:val="00F25BE7"/>
    <w:rPr>
      <w:b/>
      <w:bCs/>
      <w:lang w:val="uk-UA"/>
    </w:rPr>
  </w:style>
  <w:style w:type="paragraph" w:customStyle="1" w:styleId="Title">
    <w:name w:val="Title"/>
    <w:pPr>
      <w:spacing w:before="0" w:after="0" w:line="240" w:lineRule="auto"/>
      <w:jc w:val="center"/>
    </w:pPr>
    <w:rPr>
      <w:rFonts w:ascii="Times New Roman" w:hAnsi="Times New Roman" w:eastAsia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AA45-0F6E-4A72-B73F-1B7615848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3654</Words>
  <Characters>2084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№3 Digital Spirit Level</dc:title>
  <dc:subject>Програмування мобільних смарт-систем</dc:subject>
  <dc:creator>Новосад Денис</dc:creator>
  <cp:keywords>Android, Kotlin, MVI, Retrofit, Gson, REST, JSON, Coroutines</cp:keywords>
  <dc:description/>
  <cp:lastModifiedBy>Денис Новосад</cp:lastModifiedBy>
  <cp:revision>10</cp:revision>
  <dcterms:created xsi:type="dcterms:W3CDTF">2026-10-13T18:47:00Z</dcterms:created>
  <dcterms:modified xsi:type="dcterms:W3CDTF">2026-10-14T12:02:00Z</dcterms:modified>
</cp:coreProperties>
</file>