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535D" w14:textId="41EFC31B" w:rsidR="00243C4D" w:rsidRDefault="0046520F" w:rsidP="0005641C">
      <w:pPr>
        <w:spacing w:after="0" w:line="25" w:lineRule="atLeast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РЕЦЕНЗІЯ</w:t>
      </w:r>
    </w:p>
    <w:p w14:paraId="261CC4AB" w14:textId="38B19024" w:rsidR="0046520F" w:rsidRDefault="0046520F" w:rsidP="0005641C">
      <w:pPr>
        <w:spacing w:after="0" w:line="25" w:lineRule="atLeast"/>
        <w:ind w:firstLine="709"/>
        <w:jc w:val="center"/>
        <w:rPr>
          <w:rFonts w:ascii="Times New Roman" w:hAnsi="Times New Roman" w:cs="Times New Roman"/>
          <w:sz w:val="28"/>
        </w:rPr>
      </w:pPr>
    </w:p>
    <w:p w14:paraId="0EF37B84" w14:textId="64AC5878" w:rsidR="0046520F" w:rsidRDefault="0046520F" w:rsidP="0005641C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14:paraId="42CADA78" w14:textId="6532CD72" w:rsidR="0046520F" w:rsidRDefault="0046520F" w:rsidP="0005641C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магістерську роботу студента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Поданенка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Д.В.</w:t>
      </w:r>
    </w:p>
    <w:p w14:paraId="660043D0" w14:textId="7354E4B8" w:rsidR="0046520F" w:rsidRDefault="0046520F" w:rsidP="0005641C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 «</w:t>
      </w:r>
      <w:r w:rsidRPr="0046520F">
        <w:rPr>
          <w:rFonts w:ascii="Times New Roman" w:hAnsi="Times New Roman" w:cs="Times New Roman"/>
          <w:sz w:val="28"/>
          <w:lang w:val="uk-UA"/>
        </w:rPr>
        <w:t xml:space="preserve">Розробка модулю з визначення найкращих доповідей  студентської наукової конференції на основі </w:t>
      </w:r>
      <w:proofErr w:type="spellStart"/>
      <w:r w:rsidRPr="0046520F">
        <w:rPr>
          <w:rFonts w:ascii="Times New Roman" w:hAnsi="Times New Roman" w:cs="Times New Roman"/>
          <w:sz w:val="28"/>
          <w:lang w:val="uk-UA"/>
        </w:rPr>
        <w:t>Fuzzy</w:t>
      </w:r>
      <w:proofErr w:type="spellEnd"/>
      <w:r w:rsidRPr="0046520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6520F">
        <w:rPr>
          <w:rFonts w:ascii="Times New Roman" w:hAnsi="Times New Roman" w:cs="Times New Roman"/>
          <w:sz w:val="28"/>
          <w:lang w:val="uk-UA"/>
        </w:rPr>
        <w:t>Logic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14:paraId="1AD7499B" w14:textId="502F72EF" w:rsidR="0046520F" w:rsidRDefault="0046520F" w:rsidP="0005641C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47591A6F" w14:textId="0A4AECCB" w:rsidR="0046520F" w:rsidRDefault="0046520F" w:rsidP="0005641C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Магістерська робота виконана на 69 с. текстової частини та містить відповідні розділи згідно з завданням на магістерську роботу.</w:t>
      </w:r>
    </w:p>
    <w:p w14:paraId="776AE70F" w14:textId="690080D4" w:rsidR="0046520F" w:rsidRDefault="0046520F" w:rsidP="0005641C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магістерській роботі студента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Поданенка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Д.В. розглянуті питання використання нечіткої логіки для оцінювання студентських наукових доповідей. Актуальність теми полягає в тому, що оцінка студентських наукових доповідей, є суб’єктивною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ресурсозатратною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14:paraId="60DCF1A9" w14:textId="77777777" w:rsidR="0005641C" w:rsidRDefault="0046520F" w:rsidP="0005641C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роботі проаналізовані</w:t>
      </w:r>
      <w:r w:rsidR="0005641C">
        <w:rPr>
          <w:rFonts w:ascii="Times New Roman" w:hAnsi="Times New Roman" w:cs="Times New Roman"/>
          <w:sz w:val="28"/>
          <w:lang w:val="uk-UA"/>
        </w:rPr>
        <w:t xml:space="preserve"> усі</w:t>
      </w:r>
      <w:r>
        <w:rPr>
          <w:rFonts w:ascii="Times New Roman" w:hAnsi="Times New Roman" w:cs="Times New Roman"/>
          <w:sz w:val="28"/>
          <w:lang w:val="uk-UA"/>
        </w:rPr>
        <w:t xml:space="preserve"> алгоритми нечіткого висновку</w:t>
      </w:r>
      <w:r w:rsidR="0005641C">
        <w:rPr>
          <w:rFonts w:ascii="Times New Roman" w:hAnsi="Times New Roman" w:cs="Times New Roman"/>
          <w:sz w:val="28"/>
          <w:lang w:val="uk-UA"/>
        </w:rPr>
        <w:t xml:space="preserve">. Були розроблені дві моделі для оцінки студентських наукових доповідей, з використанням алгоритму </w:t>
      </w:r>
      <w:proofErr w:type="spellStart"/>
      <w:r w:rsidR="0005641C">
        <w:rPr>
          <w:rFonts w:ascii="Times New Roman" w:hAnsi="Times New Roman" w:cs="Times New Roman"/>
          <w:sz w:val="28"/>
          <w:lang w:val="uk-UA"/>
        </w:rPr>
        <w:t>Мамдані</w:t>
      </w:r>
      <w:proofErr w:type="spellEnd"/>
      <w:r w:rsidR="0005641C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="0005641C">
        <w:rPr>
          <w:rFonts w:ascii="Times New Roman" w:hAnsi="Times New Roman" w:cs="Times New Roman"/>
          <w:sz w:val="28"/>
          <w:lang w:val="uk-UA"/>
        </w:rPr>
        <w:t>Сугено</w:t>
      </w:r>
      <w:proofErr w:type="spellEnd"/>
      <w:r w:rsidR="0005641C">
        <w:rPr>
          <w:rFonts w:ascii="Times New Roman" w:hAnsi="Times New Roman" w:cs="Times New Roman"/>
          <w:sz w:val="28"/>
          <w:lang w:val="uk-UA"/>
        </w:rPr>
        <w:t>, що має новизну.</w:t>
      </w:r>
    </w:p>
    <w:p w14:paraId="794AD5A9" w14:textId="184C6CD5" w:rsidR="0046520F" w:rsidRDefault="0005641C" w:rsidP="0005641C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Практичне значення отриманих автором роботи результатів полягає в можливості їх впровадження отриманих результатів на реальних об’єктах.</w:t>
      </w:r>
    </w:p>
    <w:p w14:paraId="46F7E5DE" w14:textId="28B1A1D9" w:rsidR="0005641C" w:rsidRDefault="0005641C" w:rsidP="0005641C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роботі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Поданенко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Д. В. показав достатню теоретичну підготовку.</w:t>
      </w:r>
    </w:p>
    <w:p w14:paraId="419AB828" w14:textId="6B87E3CE" w:rsidR="0005641C" w:rsidRDefault="0005641C" w:rsidP="0005641C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Пояснювальна записка виконан</w:t>
      </w:r>
      <w:r w:rsidR="00FE214D">
        <w:rPr>
          <w:rFonts w:ascii="Times New Roman" w:hAnsi="Times New Roman" w:cs="Times New Roman"/>
          <w:sz w:val="28"/>
          <w:lang w:val="uk-UA"/>
        </w:rPr>
        <w:t>а</w:t>
      </w:r>
      <w:r>
        <w:rPr>
          <w:rFonts w:ascii="Times New Roman" w:hAnsi="Times New Roman" w:cs="Times New Roman"/>
          <w:sz w:val="28"/>
          <w:lang w:val="uk-UA"/>
        </w:rPr>
        <w:t xml:space="preserve"> охайно й відповідно до вимог ЄСКД.</w:t>
      </w:r>
    </w:p>
    <w:p w14:paraId="4AB1AF64" w14:textId="7A71F364" w:rsidR="0005641C" w:rsidRDefault="0005641C" w:rsidP="0005641C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Недоліки роботи:</w:t>
      </w:r>
    </w:p>
    <w:p w14:paraId="1E417FE1" w14:textId="48DB8D96" w:rsidR="0005641C" w:rsidRDefault="0005641C" w:rsidP="0005641C">
      <w:pPr>
        <w:pStyle w:val="a3"/>
        <w:numPr>
          <w:ilvl w:val="0"/>
          <w:numId w:val="2"/>
        </w:numPr>
        <w:spacing w:after="0" w:line="25" w:lineRule="atLeast"/>
        <w:jc w:val="both"/>
        <w:rPr>
          <w:rFonts w:ascii="Times New Roman" w:hAnsi="Times New Roman" w:cs="Times New Roman"/>
          <w:sz w:val="28"/>
          <w:lang w:val="uk-UA"/>
        </w:rPr>
      </w:pPr>
      <w:r w:rsidRPr="0005641C">
        <w:rPr>
          <w:rFonts w:ascii="Times New Roman" w:hAnsi="Times New Roman" w:cs="Times New Roman"/>
          <w:sz w:val="28"/>
          <w:lang w:val="uk-UA"/>
        </w:rPr>
        <w:t xml:space="preserve">У досліджені використано мало груп критеріїв, а також мала кількість вхідних </w:t>
      </w:r>
      <w:r>
        <w:rPr>
          <w:rFonts w:ascii="Times New Roman" w:hAnsi="Times New Roman" w:cs="Times New Roman"/>
          <w:sz w:val="28"/>
          <w:lang w:val="uk-UA"/>
        </w:rPr>
        <w:t>змінних у існуючих групах критеріїв;</w:t>
      </w:r>
    </w:p>
    <w:p w14:paraId="29D38025" w14:textId="765DE703" w:rsidR="0005641C" w:rsidRDefault="0005641C" w:rsidP="0005641C">
      <w:pPr>
        <w:pStyle w:val="a3"/>
        <w:numPr>
          <w:ilvl w:val="0"/>
          <w:numId w:val="2"/>
        </w:numPr>
        <w:spacing w:after="0" w:line="25" w:lineRule="atLeast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Використані стандартні функцій приналежності і вагові коефіцієнти. Не було проведено експертне опитування.</w:t>
      </w:r>
    </w:p>
    <w:p w14:paraId="0B7461F8" w14:textId="0A6C4D54" w:rsidR="0005641C" w:rsidRDefault="0005641C" w:rsidP="0005641C">
      <w:pPr>
        <w:spacing w:after="0" w:line="25" w:lineRule="atLeast"/>
        <w:ind w:left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Але названі недоліки не знижують цінності виконаної роботи.</w:t>
      </w:r>
    </w:p>
    <w:p w14:paraId="77DF4696" w14:textId="108A2AFD" w:rsidR="0005641C" w:rsidRDefault="0005641C" w:rsidP="0005641C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Магістерська робота студента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Поданенка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Д.В. відповідає вимогам до кваліфікаційних робіт магістрів та заслуговує оцінки «відмінно».</w:t>
      </w:r>
    </w:p>
    <w:p w14:paraId="7E899AB5" w14:textId="5563C32E" w:rsidR="0005641C" w:rsidRDefault="0005641C" w:rsidP="0005641C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Поданенко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Д. В. заслуговує присвоєння кваліфікації магістр з інженерії програмного забезпечення за заявленою спеціальністю </w:t>
      </w:r>
      <w:r w:rsidRPr="0005641C">
        <w:rPr>
          <w:rFonts w:ascii="Times New Roman" w:hAnsi="Times New Roman" w:cs="Times New Roman"/>
          <w:sz w:val="28"/>
          <w:lang w:val="uk-UA"/>
        </w:rPr>
        <w:t>121 інженерія програмного забезпечення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6F438C42" w14:textId="0D68A3EF" w:rsidR="0005641C" w:rsidRDefault="0005641C" w:rsidP="0005641C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0265C74B" w14:textId="159B35F5" w:rsidR="0005641C" w:rsidRDefault="0005641C" w:rsidP="0005641C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7E71A3D6" w14:textId="68A7438C" w:rsidR="0005641C" w:rsidRDefault="0005641C" w:rsidP="0005641C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73D746F8" w14:textId="24CA94A0" w:rsidR="0005641C" w:rsidRDefault="0005641C" w:rsidP="0005641C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0AB493C6" w14:textId="4C95B7A5" w:rsidR="0005641C" w:rsidRDefault="0005641C" w:rsidP="0005641C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26B30EEF" w14:textId="3E50A012" w:rsidR="0005641C" w:rsidRDefault="0005641C" w:rsidP="0005641C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3619A3B0" w14:textId="10A965EA" w:rsidR="0005641C" w:rsidRDefault="0005641C" w:rsidP="0005641C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14:paraId="4DB786B7" w14:textId="14B809FA" w:rsidR="0005641C" w:rsidRDefault="0005641C" w:rsidP="0005641C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73637A15" w14:textId="573B513E" w:rsidR="0005641C" w:rsidRDefault="0005641C" w:rsidP="0005641C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62FE16B5" w14:textId="77777777" w:rsidR="00FE214D" w:rsidRDefault="00FE214D" w:rsidP="0005641C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1CCFB8AA" w14:textId="67EC115F" w:rsidR="0005641C" w:rsidRDefault="0005641C" w:rsidP="0005641C">
      <w:pPr>
        <w:spacing w:after="0" w:line="25" w:lineRule="atLeast"/>
        <w:jc w:val="both"/>
        <w:rPr>
          <w:rFonts w:ascii="Times New Roman" w:hAnsi="Times New Roman" w:cs="Times New Roman"/>
          <w:sz w:val="28"/>
          <w:lang w:val="uk-UA"/>
        </w:rPr>
      </w:pPr>
    </w:p>
    <w:p w14:paraId="66634B84" w14:textId="11942B22" w:rsidR="0005641C" w:rsidRDefault="0005641C" w:rsidP="0005641C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Рецензент</w:t>
      </w:r>
    </w:p>
    <w:p w14:paraId="3CA9344D" w14:textId="68D2C62D" w:rsidR="0005641C" w:rsidRPr="00FE214D" w:rsidRDefault="0005641C" w:rsidP="00FE214D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., доцент каф. КПС                                   </w:t>
      </w:r>
      <w:r w:rsidR="00FE214D">
        <w:rPr>
          <w:rFonts w:ascii="Times New Roman" w:hAnsi="Times New Roman" w:cs="Times New Roman"/>
          <w:sz w:val="18"/>
          <w:szCs w:val="18"/>
          <w:lang w:val="uk-UA"/>
        </w:rPr>
        <w:t xml:space="preserve">             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І.В.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Шерепа</w:t>
      </w:r>
      <w:proofErr w:type="spellEnd"/>
    </w:p>
    <w:sectPr w:rsidR="0005641C" w:rsidRPr="00FE214D" w:rsidSect="0046520F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E75F0"/>
    <w:multiLevelType w:val="hybridMultilevel"/>
    <w:tmpl w:val="6B946FE2"/>
    <w:lvl w:ilvl="0" w:tplc="7B8C2D1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16D664A"/>
    <w:multiLevelType w:val="hybridMultilevel"/>
    <w:tmpl w:val="6B1A616E"/>
    <w:lvl w:ilvl="0" w:tplc="F21E02F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B2"/>
    <w:rsid w:val="0005641C"/>
    <w:rsid w:val="00243C4D"/>
    <w:rsid w:val="0046520F"/>
    <w:rsid w:val="007B4FB2"/>
    <w:rsid w:val="00FE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F839"/>
  <w15:chartTrackingRefBased/>
  <w15:docId w15:val="{5B153263-6A77-4712-905E-90452693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2022-01-17T16:00:00Z</dcterms:created>
  <dcterms:modified xsi:type="dcterms:W3CDTF">2022-01-17T18:12:00Z</dcterms:modified>
</cp:coreProperties>
</file>