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1348B" w14:textId="40DDD75F" w:rsidR="00003869" w:rsidRPr="00003869" w:rsidRDefault="00003869" w:rsidP="0006347A">
      <w:pPr>
        <w:pStyle w:val="Titulnstrana"/>
        <w:spacing w:after="5000"/>
        <w:rPr>
          <w:sz w:val="48"/>
          <w:szCs w:val="48"/>
        </w:rPr>
      </w:pPr>
      <w:r w:rsidRPr="0099266F">
        <w:rPr>
          <w:sz w:val="44"/>
          <w:szCs w:val="44"/>
        </w:rPr>
        <w:t xml:space="preserve">UNIVERZITA </w:t>
      </w:r>
      <w:r w:rsidR="00BC0A32">
        <w:rPr>
          <w:sz w:val="44"/>
          <w:szCs w:val="44"/>
        </w:rPr>
        <w:t>PARDUBICE</w:t>
      </w:r>
      <w:r w:rsidR="00BC0A32">
        <w:rPr>
          <w:sz w:val="48"/>
          <w:szCs w:val="48"/>
        </w:rPr>
        <w:t xml:space="preserve"> </w:t>
      </w:r>
      <w:r>
        <w:rPr>
          <w:sz w:val="48"/>
          <w:szCs w:val="48"/>
        </w:rPr>
        <w:br/>
      </w:r>
      <w:r w:rsidRPr="0099266F">
        <w:rPr>
          <w:sz w:val="32"/>
          <w:szCs w:val="32"/>
        </w:rPr>
        <w:t>Fakult</w:t>
      </w:r>
      <w:r w:rsidR="00BC0A32">
        <w:rPr>
          <w:sz w:val="32"/>
          <w:szCs w:val="32"/>
        </w:rPr>
        <w:t>a elektrotechniky a informatiky</w:t>
      </w:r>
    </w:p>
    <w:p w14:paraId="4EA96334" w14:textId="35EADEA7" w:rsidR="00003869" w:rsidRPr="003A0F02" w:rsidRDefault="006E5112" w:rsidP="00E83603">
      <w:pPr>
        <w:pStyle w:val="Titulnstrana"/>
        <w:spacing w:after="200"/>
        <w:rPr>
          <w:i/>
          <w:color w:val="000000" w:themeColor="text1"/>
          <w:sz w:val="36"/>
          <w:szCs w:val="36"/>
        </w:rPr>
      </w:pPr>
      <w:r>
        <w:rPr>
          <w:i/>
          <w:color w:val="000000" w:themeColor="text1"/>
          <w:sz w:val="36"/>
          <w:szCs w:val="36"/>
        </w:rPr>
        <w:t>MongoDB</w:t>
      </w:r>
    </w:p>
    <w:p w14:paraId="21013279" w14:textId="58CA1908" w:rsidR="00EC481C" w:rsidRPr="00315331" w:rsidRDefault="006E5112" w:rsidP="00315331">
      <w:pPr>
        <w:pStyle w:val="Titulnstrana"/>
        <w:spacing w:after="200"/>
        <w:rPr>
          <w:i/>
          <w:sz w:val="36"/>
          <w:szCs w:val="36"/>
        </w:rPr>
      </w:pPr>
      <w:r>
        <w:rPr>
          <w:i/>
          <w:sz w:val="36"/>
          <w:szCs w:val="36"/>
        </w:rPr>
        <w:t>Denys Tkach</w:t>
      </w:r>
      <w:r w:rsidR="003A0F02" w:rsidRPr="003A0F02">
        <w:rPr>
          <w:i/>
          <w:sz w:val="36"/>
          <w:szCs w:val="36"/>
        </w:rPr>
        <w:t>,</w:t>
      </w:r>
      <w:r>
        <w:rPr>
          <w:i/>
          <w:sz w:val="36"/>
          <w:szCs w:val="36"/>
        </w:rPr>
        <w:t xml:space="preserve"> 3.</w:t>
      </w:r>
      <w:r w:rsidR="003A0F02" w:rsidRPr="003A0F02">
        <w:rPr>
          <w:i/>
          <w:sz w:val="36"/>
          <w:szCs w:val="36"/>
        </w:rPr>
        <w:t xml:space="preserve"> ročník</w:t>
      </w:r>
    </w:p>
    <w:p w14:paraId="45FA117E" w14:textId="77777777" w:rsidR="00EC481C" w:rsidRDefault="00EC481C" w:rsidP="00EC481C">
      <w:pPr>
        <w:pStyle w:val="Titulnstrana"/>
        <w:spacing w:after="200"/>
        <w:rPr>
          <w:sz w:val="36"/>
          <w:szCs w:val="36"/>
        </w:rPr>
      </w:pPr>
    </w:p>
    <w:p w14:paraId="257DD7D5" w14:textId="77777777" w:rsidR="00EC481C" w:rsidRDefault="00EC481C" w:rsidP="00EC481C">
      <w:pPr>
        <w:pStyle w:val="Titulnstrana"/>
        <w:spacing w:after="200"/>
        <w:rPr>
          <w:sz w:val="36"/>
          <w:szCs w:val="36"/>
        </w:rPr>
      </w:pPr>
    </w:p>
    <w:p w14:paraId="67CDBDAD" w14:textId="77777777" w:rsidR="00EC481C" w:rsidRDefault="00EC481C" w:rsidP="00EC481C">
      <w:pPr>
        <w:pStyle w:val="Titulnstrana"/>
        <w:spacing w:after="200"/>
        <w:rPr>
          <w:sz w:val="36"/>
          <w:szCs w:val="36"/>
        </w:rPr>
      </w:pPr>
    </w:p>
    <w:p w14:paraId="3817D31A" w14:textId="77777777" w:rsidR="002F449C" w:rsidRDefault="002F449C" w:rsidP="00EC481C">
      <w:pPr>
        <w:pStyle w:val="Titulnstrana"/>
        <w:spacing w:after="200"/>
        <w:rPr>
          <w:sz w:val="36"/>
          <w:szCs w:val="36"/>
        </w:rPr>
      </w:pPr>
    </w:p>
    <w:p w14:paraId="7B61ABEC" w14:textId="77777777" w:rsidR="002F449C" w:rsidRDefault="002F449C" w:rsidP="00EC481C">
      <w:pPr>
        <w:pStyle w:val="Titulnstrana"/>
        <w:spacing w:after="200"/>
        <w:rPr>
          <w:sz w:val="36"/>
          <w:szCs w:val="36"/>
        </w:rPr>
      </w:pPr>
    </w:p>
    <w:p w14:paraId="364B99DE" w14:textId="77777777" w:rsidR="002F449C" w:rsidRDefault="002F449C" w:rsidP="00EC481C">
      <w:pPr>
        <w:pStyle w:val="Titulnstrana"/>
        <w:spacing w:after="200"/>
        <w:rPr>
          <w:sz w:val="36"/>
          <w:szCs w:val="36"/>
        </w:rPr>
      </w:pPr>
    </w:p>
    <w:p w14:paraId="5AF271A2" w14:textId="77777777" w:rsidR="00EC481C" w:rsidRDefault="00EC481C" w:rsidP="00EC481C">
      <w:pPr>
        <w:pStyle w:val="Titulnstrana"/>
        <w:spacing w:after="200"/>
        <w:rPr>
          <w:sz w:val="28"/>
          <w:szCs w:val="28"/>
        </w:rPr>
      </w:pPr>
    </w:p>
    <w:p w14:paraId="21FE4140" w14:textId="03B1708A" w:rsidR="00C4792B" w:rsidRPr="00C4792B" w:rsidRDefault="006E5112" w:rsidP="00C4792B">
      <w:pPr>
        <w:pStyle w:val="Titulnstrana"/>
        <w:spacing w:after="5600"/>
        <w:ind w:left="6372"/>
        <w:rPr>
          <w:sz w:val="28"/>
          <w:szCs w:val="28"/>
        </w:rPr>
      </w:pPr>
      <w:r>
        <w:rPr>
          <w:sz w:val="28"/>
          <w:szCs w:val="28"/>
        </w:rPr>
        <w:t xml:space="preserve">V </w:t>
      </w:r>
      <w:r w:rsidRPr="00DD4916">
        <w:rPr>
          <w:sz w:val="28"/>
          <w:szCs w:val="28"/>
        </w:rPr>
        <w:t xml:space="preserve">Pardubicích </w:t>
      </w:r>
      <w:r>
        <w:rPr>
          <w:sz w:val="28"/>
          <w:szCs w:val="28"/>
        </w:rPr>
        <w:t xml:space="preserve">   </w:t>
      </w:r>
      <w:r w:rsidR="00EC481C">
        <w:rPr>
          <w:sz w:val="28"/>
          <w:szCs w:val="28"/>
        </w:rPr>
        <w:t>dne</w:t>
      </w:r>
      <w:r>
        <w:rPr>
          <w:sz w:val="28"/>
          <w:szCs w:val="28"/>
        </w:rPr>
        <w:t xml:space="preserve"> 24.04.2026</w:t>
      </w:r>
      <w:r w:rsidR="00EC481C">
        <w:rPr>
          <w:sz w:val="28"/>
          <w:szCs w:val="28"/>
        </w:rPr>
        <w:t xml:space="preserve"> </w:t>
      </w:r>
      <w:bookmarkStart w:id="0" w:name="_Toc258833021"/>
      <w:bookmarkStart w:id="1" w:name="_Toc439254164"/>
    </w:p>
    <w:sdt>
      <w:sdtPr>
        <w:rPr>
          <w:rFonts w:ascii="Times New Roman" w:eastAsiaTheme="minorHAnsi" w:hAnsi="Times New Roman" w:cs="Times New Roman"/>
          <w:b w:val="0"/>
          <w:bCs w:val="0"/>
          <w:color w:val="auto"/>
          <w:sz w:val="24"/>
          <w:szCs w:val="24"/>
        </w:rPr>
        <w:id w:val="1552412327"/>
        <w:docPartObj>
          <w:docPartGallery w:val="Table of Contents"/>
          <w:docPartUnique/>
        </w:docPartObj>
      </w:sdtPr>
      <w:sdtContent>
        <w:p w14:paraId="3219EF38" w14:textId="77777777" w:rsidR="00C4792B" w:rsidRPr="007102F7" w:rsidRDefault="00C4792B" w:rsidP="007102F7">
          <w:pPr>
            <w:pStyle w:val="af0"/>
            <w:numPr>
              <w:ilvl w:val="0"/>
              <w:numId w:val="0"/>
            </w:numPr>
            <w:ind w:left="432" w:hanging="432"/>
            <w:rPr>
              <w:color w:val="auto"/>
            </w:rPr>
          </w:pPr>
          <w:r w:rsidRPr="007102F7">
            <w:rPr>
              <w:color w:val="auto"/>
            </w:rPr>
            <w:t>Obsah</w:t>
          </w:r>
        </w:p>
        <w:p w14:paraId="2573D3FC" w14:textId="24C99D31" w:rsidR="00BC0A32" w:rsidRDefault="00C4792B">
          <w:pPr>
            <w:pStyle w:val="11"/>
            <w:rPr>
              <w:rFonts w:asciiTheme="minorHAnsi" w:eastAsiaTheme="minorEastAsia" w:hAnsiTheme="minorHAnsi" w:cstheme="minorBidi"/>
              <w:b w:val="0"/>
              <w:noProof/>
              <w:sz w:val="22"/>
              <w:szCs w:val="22"/>
              <w:lang w:eastAsia="cs-CZ"/>
            </w:rPr>
          </w:pPr>
          <w:r>
            <w:fldChar w:fldCharType="begin"/>
          </w:r>
          <w:r>
            <w:instrText xml:space="preserve"> TOC \o "1-3" \h \z \u </w:instrText>
          </w:r>
          <w:r>
            <w:fldChar w:fldCharType="separate"/>
          </w:r>
          <w:hyperlink w:anchor="_Toc190176618" w:history="1">
            <w:r w:rsidR="00BC0A32" w:rsidRPr="00560163">
              <w:rPr>
                <w:rStyle w:val="a7"/>
                <w:noProof/>
              </w:rPr>
              <w:t>Úvod</w:t>
            </w:r>
            <w:r w:rsidR="00BC0A32">
              <w:rPr>
                <w:noProof/>
                <w:webHidden/>
              </w:rPr>
              <w:tab/>
            </w:r>
            <w:r w:rsidR="00BC0A32">
              <w:rPr>
                <w:noProof/>
                <w:webHidden/>
              </w:rPr>
              <w:fldChar w:fldCharType="begin"/>
            </w:r>
            <w:r w:rsidR="00BC0A32">
              <w:rPr>
                <w:noProof/>
                <w:webHidden/>
              </w:rPr>
              <w:instrText xml:space="preserve"> PAGEREF _Toc190176618 \h </w:instrText>
            </w:r>
            <w:r w:rsidR="00BC0A32">
              <w:rPr>
                <w:noProof/>
                <w:webHidden/>
              </w:rPr>
            </w:r>
            <w:r w:rsidR="00BC0A32">
              <w:rPr>
                <w:noProof/>
                <w:webHidden/>
              </w:rPr>
              <w:fldChar w:fldCharType="separate"/>
            </w:r>
            <w:r w:rsidR="00BC0A32">
              <w:rPr>
                <w:noProof/>
                <w:webHidden/>
              </w:rPr>
              <w:t>3</w:t>
            </w:r>
            <w:r w:rsidR="00BC0A32">
              <w:rPr>
                <w:noProof/>
                <w:webHidden/>
              </w:rPr>
              <w:fldChar w:fldCharType="end"/>
            </w:r>
          </w:hyperlink>
        </w:p>
        <w:p w14:paraId="679829C9" w14:textId="5172F182" w:rsidR="00BC0A32" w:rsidRDefault="00D9448A">
          <w:pPr>
            <w:pStyle w:val="11"/>
            <w:rPr>
              <w:rFonts w:asciiTheme="minorHAnsi" w:eastAsiaTheme="minorEastAsia" w:hAnsiTheme="minorHAnsi" w:cstheme="minorBidi"/>
              <w:b w:val="0"/>
              <w:noProof/>
              <w:sz w:val="22"/>
              <w:szCs w:val="22"/>
              <w:lang w:eastAsia="cs-CZ"/>
            </w:rPr>
          </w:pPr>
          <w:hyperlink w:anchor="_Toc190176619" w:history="1">
            <w:r w:rsidR="00BC0A32" w:rsidRPr="00560163">
              <w:rPr>
                <w:rStyle w:val="a7"/>
                <w:noProof/>
              </w:rPr>
              <w:t>1</w:t>
            </w:r>
            <w:r w:rsidR="00BC0A32">
              <w:rPr>
                <w:rFonts w:asciiTheme="minorHAnsi" w:eastAsiaTheme="minorEastAsia" w:hAnsiTheme="minorHAnsi" w:cstheme="minorBidi"/>
                <w:b w:val="0"/>
                <w:noProof/>
                <w:sz w:val="22"/>
                <w:szCs w:val="22"/>
                <w:lang w:eastAsia="cs-CZ"/>
              </w:rPr>
              <w:tab/>
            </w:r>
            <w:r w:rsidR="00BC0A32" w:rsidRPr="00560163">
              <w:rPr>
                <w:rStyle w:val="a7"/>
                <w:noProof/>
              </w:rPr>
              <w:t>Architektura</w:t>
            </w:r>
            <w:r w:rsidR="00BC0A32">
              <w:rPr>
                <w:noProof/>
                <w:webHidden/>
              </w:rPr>
              <w:tab/>
            </w:r>
            <w:r w:rsidR="00BC0A32">
              <w:rPr>
                <w:noProof/>
                <w:webHidden/>
              </w:rPr>
              <w:fldChar w:fldCharType="begin"/>
            </w:r>
            <w:r w:rsidR="00BC0A32">
              <w:rPr>
                <w:noProof/>
                <w:webHidden/>
              </w:rPr>
              <w:instrText xml:space="preserve"> PAGEREF _Toc190176619 \h </w:instrText>
            </w:r>
            <w:r w:rsidR="00BC0A32">
              <w:rPr>
                <w:noProof/>
                <w:webHidden/>
              </w:rPr>
            </w:r>
            <w:r w:rsidR="00BC0A32">
              <w:rPr>
                <w:noProof/>
                <w:webHidden/>
              </w:rPr>
              <w:fldChar w:fldCharType="separate"/>
            </w:r>
            <w:r w:rsidR="00BC0A32">
              <w:rPr>
                <w:noProof/>
                <w:webHidden/>
              </w:rPr>
              <w:t>4</w:t>
            </w:r>
            <w:r w:rsidR="00BC0A32">
              <w:rPr>
                <w:noProof/>
                <w:webHidden/>
              </w:rPr>
              <w:fldChar w:fldCharType="end"/>
            </w:r>
          </w:hyperlink>
        </w:p>
        <w:p w14:paraId="5387E98C" w14:textId="17263376" w:rsidR="00BC0A32" w:rsidRDefault="00D9448A">
          <w:pPr>
            <w:pStyle w:val="21"/>
            <w:rPr>
              <w:rFonts w:asciiTheme="minorHAnsi" w:eastAsiaTheme="minorEastAsia" w:hAnsiTheme="minorHAnsi" w:cstheme="minorBidi"/>
              <w:noProof/>
              <w:sz w:val="22"/>
              <w:szCs w:val="22"/>
              <w:lang w:eastAsia="cs-CZ"/>
            </w:rPr>
          </w:pPr>
          <w:hyperlink w:anchor="_Toc190176620" w:history="1">
            <w:r w:rsidR="00BC0A32" w:rsidRPr="00560163">
              <w:rPr>
                <w:rStyle w:val="a7"/>
                <w:noProof/>
              </w:rPr>
              <w:t>1.1</w:t>
            </w:r>
            <w:r w:rsidR="00BC0A32">
              <w:rPr>
                <w:rFonts w:asciiTheme="minorHAnsi" w:eastAsiaTheme="minorEastAsia" w:hAnsiTheme="minorHAnsi" w:cstheme="minorBidi"/>
                <w:noProof/>
                <w:sz w:val="22"/>
                <w:szCs w:val="22"/>
                <w:lang w:eastAsia="cs-CZ"/>
              </w:rPr>
              <w:tab/>
            </w:r>
            <w:r w:rsidR="00BC0A32" w:rsidRPr="00560163">
              <w:rPr>
                <w:rStyle w:val="a7"/>
                <w:noProof/>
              </w:rPr>
              <w:t>Schéma a popis architektury</w:t>
            </w:r>
            <w:r w:rsidR="00BC0A32">
              <w:rPr>
                <w:noProof/>
                <w:webHidden/>
              </w:rPr>
              <w:tab/>
            </w:r>
            <w:r w:rsidR="00BC0A32">
              <w:rPr>
                <w:noProof/>
                <w:webHidden/>
              </w:rPr>
              <w:fldChar w:fldCharType="begin"/>
            </w:r>
            <w:r w:rsidR="00BC0A32">
              <w:rPr>
                <w:noProof/>
                <w:webHidden/>
              </w:rPr>
              <w:instrText xml:space="preserve"> PAGEREF _Toc190176620 \h </w:instrText>
            </w:r>
            <w:r w:rsidR="00BC0A32">
              <w:rPr>
                <w:noProof/>
                <w:webHidden/>
              </w:rPr>
            </w:r>
            <w:r w:rsidR="00BC0A32">
              <w:rPr>
                <w:noProof/>
                <w:webHidden/>
              </w:rPr>
              <w:fldChar w:fldCharType="separate"/>
            </w:r>
            <w:r w:rsidR="00BC0A32">
              <w:rPr>
                <w:noProof/>
                <w:webHidden/>
              </w:rPr>
              <w:t>4</w:t>
            </w:r>
            <w:r w:rsidR="00BC0A32">
              <w:rPr>
                <w:noProof/>
                <w:webHidden/>
              </w:rPr>
              <w:fldChar w:fldCharType="end"/>
            </w:r>
          </w:hyperlink>
        </w:p>
        <w:p w14:paraId="20177E6C" w14:textId="62E93C84" w:rsidR="00BC0A32" w:rsidRDefault="00D9448A">
          <w:pPr>
            <w:pStyle w:val="21"/>
            <w:rPr>
              <w:rFonts w:asciiTheme="minorHAnsi" w:eastAsiaTheme="minorEastAsia" w:hAnsiTheme="minorHAnsi" w:cstheme="minorBidi"/>
              <w:noProof/>
              <w:sz w:val="22"/>
              <w:szCs w:val="22"/>
              <w:lang w:eastAsia="cs-CZ"/>
            </w:rPr>
          </w:pPr>
          <w:hyperlink w:anchor="_Toc190176621" w:history="1">
            <w:r w:rsidR="00BC0A32" w:rsidRPr="00560163">
              <w:rPr>
                <w:rStyle w:val="a7"/>
                <w:noProof/>
              </w:rPr>
              <w:t>1.2</w:t>
            </w:r>
            <w:r w:rsidR="00BC0A32">
              <w:rPr>
                <w:rFonts w:asciiTheme="minorHAnsi" w:eastAsiaTheme="minorEastAsia" w:hAnsiTheme="minorHAnsi" w:cstheme="minorBidi"/>
                <w:noProof/>
                <w:sz w:val="22"/>
                <w:szCs w:val="22"/>
                <w:lang w:eastAsia="cs-CZ"/>
              </w:rPr>
              <w:tab/>
            </w:r>
            <w:r w:rsidR="00BC0A32" w:rsidRPr="00560163">
              <w:rPr>
                <w:rStyle w:val="a7"/>
                <w:noProof/>
              </w:rPr>
              <w:t>Specifika konfigurace</w:t>
            </w:r>
            <w:r w:rsidR="00BC0A32">
              <w:rPr>
                <w:noProof/>
                <w:webHidden/>
              </w:rPr>
              <w:tab/>
            </w:r>
            <w:r w:rsidR="00BC0A32">
              <w:rPr>
                <w:noProof/>
                <w:webHidden/>
              </w:rPr>
              <w:fldChar w:fldCharType="begin"/>
            </w:r>
            <w:r w:rsidR="00BC0A32">
              <w:rPr>
                <w:noProof/>
                <w:webHidden/>
              </w:rPr>
              <w:instrText xml:space="preserve"> PAGEREF _Toc190176621 \h </w:instrText>
            </w:r>
            <w:r w:rsidR="00BC0A32">
              <w:rPr>
                <w:noProof/>
                <w:webHidden/>
              </w:rPr>
            </w:r>
            <w:r w:rsidR="00BC0A32">
              <w:rPr>
                <w:noProof/>
                <w:webHidden/>
              </w:rPr>
              <w:fldChar w:fldCharType="separate"/>
            </w:r>
            <w:r w:rsidR="00BC0A32">
              <w:rPr>
                <w:noProof/>
                <w:webHidden/>
              </w:rPr>
              <w:t>4</w:t>
            </w:r>
            <w:r w:rsidR="00BC0A32">
              <w:rPr>
                <w:noProof/>
                <w:webHidden/>
              </w:rPr>
              <w:fldChar w:fldCharType="end"/>
            </w:r>
          </w:hyperlink>
        </w:p>
        <w:p w14:paraId="4059B18D" w14:textId="36447F49" w:rsidR="00BC0A32" w:rsidRDefault="00D9448A">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2" w:history="1">
            <w:r w:rsidR="00BC0A32" w:rsidRPr="00560163">
              <w:rPr>
                <w:rStyle w:val="a7"/>
                <w:noProof/>
              </w:rPr>
              <w:t>1.2.1</w:t>
            </w:r>
            <w:r w:rsidR="00BC0A32">
              <w:rPr>
                <w:rFonts w:asciiTheme="minorHAnsi" w:eastAsiaTheme="minorEastAsia" w:hAnsiTheme="minorHAnsi" w:cstheme="minorBidi"/>
                <w:noProof/>
                <w:sz w:val="22"/>
                <w:szCs w:val="22"/>
                <w:lang w:eastAsia="cs-CZ"/>
              </w:rPr>
              <w:tab/>
            </w:r>
            <w:r w:rsidR="00BC0A32" w:rsidRPr="00560163">
              <w:rPr>
                <w:rStyle w:val="a7"/>
                <w:noProof/>
              </w:rPr>
              <w:t>CAP teorém</w:t>
            </w:r>
            <w:r w:rsidR="00BC0A32">
              <w:rPr>
                <w:noProof/>
                <w:webHidden/>
              </w:rPr>
              <w:tab/>
            </w:r>
            <w:r w:rsidR="00BC0A32">
              <w:rPr>
                <w:noProof/>
                <w:webHidden/>
              </w:rPr>
              <w:fldChar w:fldCharType="begin"/>
            </w:r>
            <w:r w:rsidR="00BC0A32">
              <w:rPr>
                <w:noProof/>
                <w:webHidden/>
              </w:rPr>
              <w:instrText xml:space="preserve"> PAGEREF _Toc190176622 \h </w:instrText>
            </w:r>
            <w:r w:rsidR="00BC0A32">
              <w:rPr>
                <w:noProof/>
                <w:webHidden/>
              </w:rPr>
            </w:r>
            <w:r w:rsidR="00BC0A32">
              <w:rPr>
                <w:noProof/>
                <w:webHidden/>
              </w:rPr>
              <w:fldChar w:fldCharType="separate"/>
            </w:r>
            <w:r w:rsidR="00BC0A32">
              <w:rPr>
                <w:noProof/>
                <w:webHidden/>
              </w:rPr>
              <w:t>4</w:t>
            </w:r>
            <w:r w:rsidR="00BC0A32">
              <w:rPr>
                <w:noProof/>
                <w:webHidden/>
              </w:rPr>
              <w:fldChar w:fldCharType="end"/>
            </w:r>
          </w:hyperlink>
        </w:p>
        <w:p w14:paraId="4BFD5087" w14:textId="05B3548A" w:rsidR="00BC0A32" w:rsidRDefault="00D9448A">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3" w:history="1">
            <w:r w:rsidR="00BC0A32" w:rsidRPr="00560163">
              <w:rPr>
                <w:rStyle w:val="a7"/>
                <w:noProof/>
              </w:rPr>
              <w:t>1.2.2</w:t>
            </w:r>
            <w:r w:rsidR="00BC0A32">
              <w:rPr>
                <w:rFonts w:asciiTheme="minorHAnsi" w:eastAsiaTheme="minorEastAsia" w:hAnsiTheme="minorHAnsi" w:cstheme="minorBidi"/>
                <w:noProof/>
                <w:sz w:val="22"/>
                <w:szCs w:val="22"/>
                <w:lang w:eastAsia="cs-CZ"/>
              </w:rPr>
              <w:tab/>
            </w:r>
            <w:r w:rsidR="00BC0A32" w:rsidRPr="00560163">
              <w:rPr>
                <w:rStyle w:val="a7"/>
                <w:noProof/>
              </w:rPr>
              <w:t>Cluster</w:t>
            </w:r>
            <w:r w:rsidR="00BC0A32">
              <w:rPr>
                <w:noProof/>
                <w:webHidden/>
              </w:rPr>
              <w:tab/>
            </w:r>
            <w:r w:rsidR="00BC0A32">
              <w:rPr>
                <w:noProof/>
                <w:webHidden/>
              </w:rPr>
              <w:fldChar w:fldCharType="begin"/>
            </w:r>
            <w:r w:rsidR="00BC0A32">
              <w:rPr>
                <w:noProof/>
                <w:webHidden/>
              </w:rPr>
              <w:instrText xml:space="preserve"> PAGEREF _Toc190176623 \h </w:instrText>
            </w:r>
            <w:r w:rsidR="00BC0A32">
              <w:rPr>
                <w:noProof/>
                <w:webHidden/>
              </w:rPr>
            </w:r>
            <w:r w:rsidR="00BC0A32">
              <w:rPr>
                <w:noProof/>
                <w:webHidden/>
              </w:rPr>
              <w:fldChar w:fldCharType="separate"/>
            </w:r>
            <w:r w:rsidR="00BC0A32">
              <w:rPr>
                <w:noProof/>
                <w:webHidden/>
              </w:rPr>
              <w:t>4</w:t>
            </w:r>
            <w:r w:rsidR="00BC0A32">
              <w:rPr>
                <w:noProof/>
                <w:webHidden/>
              </w:rPr>
              <w:fldChar w:fldCharType="end"/>
            </w:r>
          </w:hyperlink>
        </w:p>
        <w:p w14:paraId="500730DF" w14:textId="2A3C676C" w:rsidR="00BC0A32" w:rsidRDefault="00D9448A">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4" w:history="1">
            <w:r w:rsidR="00BC0A32" w:rsidRPr="00560163">
              <w:rPr>
                <w:rStyle w:val="a7"/>
                <w:noProof/>
              </w:rPr>
              <w:t>1.2.3</w:t>
            </w:r>
            <w:r w:rsidR="00BC0A32">
              <w:rPr>
                <w:rFonts w:asciiTheme="minorHAnsi" w:eastAsiaTheme="minorEastAsia" w:hAnsiTheme="minorHAnsi" w:cstheme="minorBidi"/>
                <w:noProof/>
                <w:sz w:val="22"/>
                <w:szCs w:val="22"/>
                <w:lang w:eastAsia="cs-CZ"/>
              </w:rPr>
              <w:tab/>
            </w:r>
            <w:r w:rsidR="00BC0A32" w:rsidRPr="00560163">
              <w:rPr>
                <w:rStyle w:val="a7"/>
                <w:noProof/>
              </w:rPr>
              <w:t>Uzly</w:t>
            </w:r>
            <w:r w:rsidR="00BC0A32">
              <w:rPr>
                <w:noProof/>
                <w:webHidden/>
              </w:rPr>
              <w:tab/>
            </w:r>
            <w:r w:rsidR="00BC0A32">
              <w:rPr>
                <w:noProof/>
                <w:webHidden/>
              </w:rPr>
              <w:fldChar w:fldCharType="begin"/>
            </w:r>
            <w:r w:rsidR="00BC0A32">
              <w:rPr>
                <w:noProof/>
                <w:webHidden/>
              </w:rPr>
              <w:instrText xml:space="preserve"> PAGEREF _Toc190176624 \h </w:instrText>
            </w:r>
            <w:r w:rsidR="00BC0A32">
              <w:rPr>
                <w:noProof/>
                <w:webHidden/>
              </w:rPr>
            </w:r>
            <w:r w:rsidR="00BC0A32">
              <w:rPr>
                <w:noProof/>
                <w:webHidden/>
              </w:rPr>
              <w:fldChar w:fldCharType="separate"/>
            </w:r>
            <w:r w:rsidR="00BC0A32">
              <w:rPr>
                <w:noProof/>
                <w:webHidden/>
              </w:rPr>
              <w:t>4</w:t>
            </w:r>
            <w:r w:rsidR="00BC0A32">
              <w:rPr>
                <w:noProof/>
                <w:webHidden/>
              </w:rPr>
              <w:fldChar w:fldCharType="end"/>
            </w:r>
          </w:hyperlink>
        </w:p>
        <w:p w14:paraId="3EEAAF15" w14:textId="72A075E7" w:rsidR="00BC0A32" w:rsidRDefault="00D9448A">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5" w:history="1">
            <w:r w:rsidR="00BC0A32" w:rsidRPr="00560163">
              <w:rPr>
                <w:rStyle w:val="a7"/>
                <w:noProof/>
              </w:rPr>
              <w:t>1.2.4</w:t>
            </w:r>
            <w:r w:rsidR="00BC0A32">
              <w:rPr>
                <w:rFonts w:asciiTheme="minorHAnsi" w:eastAsiaTheme="minorEastAsia" w:hAnsiTheme="minorHAnsi" w:cstheme="minorBidi"/>
                <w:noProof/>
                <w:sz w:val="22"/>
                <w:szCs w:val="22"/>
                <w:lang w:eastAsia="cs-CZ"/>
              </w:rPr>
              <w:tab/>
            </w:r>
            <w:r w:rsidR="00BC0A32" w:rsidRPr="00560163">
              <w:rPr>
                <w:rStyle w:val="a7"/>
                <w:noProof/>
              </w:rPr>
              <w:t>Sharding</w:t>
            </w:r>
            <w:r w:rsidR="00BC0A32">
              <w:rPr>
                <w:noProof/>
                <w:webHidden/>
              </w:rPr>
              <w:tab/>
            </w:r>
            <w:r w:rsidR="00BC0A32">
              <w:rPr>
                <w:noProof/>
                <w:webHidden/>
              </w:rPr>
              <w:fldChar w:fldCharType="begin"/>
            </w:r>
            <w:r w:rsidR="00BC0A32">
              <w:rPr>
                <w:noProof/>
                <w:webHidden/>
              </w:rPr>
              <w:instrText xml:space="preserve"> PAGEREF _Toc190176625 \h </w:instrText>
            </w:r>
            <w:r w:rsidR="00BC0A32">
              <w:rPr>
                <w:noProof/>
                <w:webHidden/>
              </w:rPr>
            </w:r>
            <w:r w:rsidR="00BC0A32">
              <w:rPr>
                <w:noProof/>
                <w:webHidden/>
              </w:rPr>
              <w:fldChar w:fldCharType="separate"/>
            </w:r>
            <w:r w:rsidR="00BC0A32">
              <w:rPr>
                <w:noProof/>
                <w:webHidden/>
              </w:rPr>
              <w:t>4</w:t>
            </w:r>
            <w:r w:rsidR="00BC0A32">
              <w:rPr>
                <w:noProof/>
                <w:webHidden/>
              </w:rPr>
              <w:fldChar w:fldCharType="end"/>
            </w:r>
          </w:hyperlink>
        </w:p>
        <w:p w14:paraId="4C4B8AD3" w14:textId="08C22EC7" w:rsidR="00BC0A32" w:rsidRDefault="00D9448A">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6" w:history="1">
            <w:r w:rsidR="00BC0A32" w:rsidRPr="00560163">
              <w:rPr>
                <w:rStyle w:val="a7"/>
                <w:noProof/>
              </w:rPr>
              <w:t>1.2.5</w:t>
            </w:r>
            <w:r w:rsidR="00BC0A32">
              <w:rPr>
                <w:rFonts w:asciiTheme="minorHAnsi" w:eastAsiaTheme="minorEastAsia" w:hAnsiTheme="minorHAnsi" w:cstheme="minorBidi"/>
                <w:noProof/>
                <w:sz w:val="22"/>
                <w:szCs w:val="22"/>
                <w:lang w:eastAsia="cs-CZ"/>
              </w:rPr>
              <w:tab/>
            </w:r>
            <w:r w:rsidR="00BC0A32" w:rsidRPr="00560163">
              <w:rPr>
                <w:rStyle w:val="a7"/>
                <w:noProof/>
              </w:rPr>
              <w:t>Replikace</w:t>
            </w:r>
            <w:r w:rsidR="00BC0A32">
              <w:rPr>
                <w:noProof/>
                <w:webHidden/>
              </w:rPr>
              <w:tab/>
            </w:r>
            <w:r w:rsidR="00BC0A32">
              <w:rPr>
                <w:noProof/>
                <w:webHidden/>
              </w:rPr>
              <w:fldChar w:fldCharType="begin"/>
            </w:r>
            <w:r w:rsidR="00BC0A32">
              <w:rPr>
                <w:noProof/>
                <w:webHidden/>
              </w:rPr>
              <w:instrText xml:space="preserve"> PAGEREF _Toc190176626 \h </w:instrText>
            </w:r>
            <w:r w:rsidR="00BC0A32">
              <w:rPr>
                <w:noProof/>
                <w:webHidden/>
              </w:rPr>
            </w:r>
            <w:r w:rsidR="00BC0A32">
              <w:rPr>
                <w:noProof/>
                <w:webHidden/>
              </w:rPr>
              <w:fldChar w:fldCharType="separate"/>
            </w:r>
            <w:r w:rsidR="00BC0A32">
              <w:rPr>
                <w:noProof/>
                <w:webHidden/>
              </w:rPr>
              <w:t>4</w:t>
            </w:r>
            <w:r w:rsidR="00BC0A32">
              <w:rPr>
                <w:noProof/>
                <w:webHidden/>
              </w:rPr>
              <w:fldChar w:fldCharType="end"/>
            </w:r>
          </w:hyperlink>
        </w:p>
        <w:p w14:paraId="0919A476" w14:textId="2F40550F" w:rsidR="00BC0A32" w:rsidRDefault="00D9448A">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7" w:history="1">
            <w:r w:rsidR="00BC0A32" w:rsidRPr="00560163">
              <w:rPr>
                <w:rStyle w:val="a7"/>
                <w:noProof/>
              </w:rPr>
              <w:t>1.2.6</w:t>
            </w:r>
            <w:r w:rsidR="00BC0A32">
              <w:rPr>
                <w:rFonts w:asciiTheme="minorHAnsi" w:eastAsiaTheme="minorEastAsia" w:hAnsiTheme="minorHAnsi" w:cstheme="minorBidi"/>
                <w:noProof/>
                <w:sz w:val="22"/>
                <w:szCs w:val="22"/>
                <w:lang w:eastAsia="cs-CZ"/>
              </w:rPr>
              <w:tab/>
            </w:r>
            <w:r w:rsidR="00BC0A32" w:rsidRPr="00560163">
              <w:rPr>
                <w:rStyle w:val="a7"/>
                <w:noProof/>
              </w:rPr>
              <w:t>Perzistence dat</w:t>
            </w:r>
            <w:r w:rsidR="00BC0A32">
              <w:rPr>
                <w:noProof/>
                <w:webHidden/>
              </w:rPr>
              <w:tab/>
            </w:r>
            <w:r w:rsidR="00BC0A32">
              <w:rPr>
                <w:noProof/>
                <w:webHidden/>
              </w:rPr>
              <w:fldChar w:fldCharType="begin"/>
            </w:r>
            <w:r w:rsidR="00BC0A32">
              <w:rPr>
                <w:noProof/>
                <w:webHidden/>
              </w:rPr>
              <w:instrText xml:space="preserve"> PAGEREF _Toc190176627 \h </w:instrText>
            </w:r>
            <w:r w:rsidR="00BC0A32">
              <w:rPr>
                <w:noProof/>
                <w:webHidden/>
              </w:rPr>
            </w:r>
            <w:r w:rsidR="00BC0A32">
              <w:rPr>
                <w:noProof/>
                <w:webHidden/>
              </w:rPr>
              <w:fldChar w:fldCharType="separate"/>
            </w:r>
            <w:r w:rsidR="00BC0A32">
              <w:rPr>
                <w:noProof/>
                <w:webHidden/>
              </w:rPr>
              <w:t>4</w:t>
            </w:r>
            <w:r w:rsidR="00BC0A32">
              <w:rPr>
                <w:noProof/>
                <w:webHidden/>
              </w:rPr>
              <w:fldChar w:fldCharType="end"/>
            </w:r>
          </w:hyperlink>
        </w:p>
        <w:p w14:paraId="37C6F43F" w14:textId="0DE70967" w:rsidR="00BC0A32" w:rsidRDefault="00D9448A">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8" w:history="1">
            <w:r w:rsidR="00BC0A32" w:rsidRPr="00560163">
              <w:rPr>
                <w:rStyle w:val="a7"/>
                <w:noProof/>
              </w:rPr>
              <w:t>1.2.7</w:t>
            </w:r>
            <w:r w:rsidR="00BC0A32">
              <w:rPr>
                <w:rFonts w:asciiTheme="minorHAnsi" w:eastAsiaTheme="minorEastAsia" w:hAnsiTheme="minorHAnsi" w:cstheme="minorBidi"/>
                <w:noProof/>
                <w:sz w:val="22"/>
                <w:szCs w:val="22"/>
                <w:lang w:eastAsia="cs-CZ"/>
              </w:rPr>
              <w:tab/>
            </w:r>
            <w:r w:rsidR="00BC0A32" w:rsidRPr="00560163">
              <w:rPr>
                <w:rStyle w:val="a7"/>
                <w:noProof/>
              </w:rPr>
              <w:t>Distribuce dat</w:t>
            </w:r>
            <w:r w:rsidR="00BC0A32">
              <w:rPr>
                <w:noProof/>
                <w:webHidden/>
              </w:rPr>
              <w:tab/>
            </w:r>
            <w:r w:rsidR="00BC0A32">
              <w:rPr>
                <w:noProof/>
                <w:webHidden/>
              </w:rPr>
              <w:fldChar w:fldCharType="begin"/>
            </w:r>
            <w:r w:rsidR="00BC0A32">
              <w:rPr>
                <w:noProof/>
                <w:webHidden/>
              </w:rPr>
              <w:instrText xml:space="preserve"> PAGEREF _Toc190176628 \h </w:instrText>
            </w:r>
            <w:r w:rsidR="00BC0A32">
              <w:rPr>
                <w:noProof/>
                <w:webHidden/>
              </w:rPr>
            </w:r>
            <w:r w:rsidR="00BC0A32">
              <w:rPr>
                <w:noProof/>
                <w:webHidden/>
              </w:rPr>
              <w:fldChar w:fldCharType="separate"/>
            </w:r>
            <w:r w:rsidR="00BC0A32">
              <w:rPr>
                <w:noProof/>
                <w:webHidden/>
              </w:rPr>
              <w:t>4</w:t>
            </w:r>
            <w:r w:rsidR="00BC0A32">
              <w:rPr>
                <w:noProof/>
                <w:webHidden/>
              </w:rPr>
              <w:fldChar w:fldCharType="end"/>
            </w:r>
          </w:hyperlink>
        </w:p>
        <w:p w14:paraId="6694E342" w14:textId="7738CF23" w:rsidR="00BC0A32" w:rsidRDefault="00D9448A">
          <w:pPr>
            <w:pStyle w:val="31"/>
            <w:tabs>
              <w:tab w:val="left" w:pos="1320"/>
              <w:tab w:val="right" w:leader="dot" w:pos="8776"/>
            </w:tabs>
            <w:rPr>
              <w:rFonts w:asciiTheme="minorHAnsi" w:eastAsiaTheme="minorEastAsia" w:hAnsiTheme="minorHAnsi" w:cstheme="minorBidi"/>
              <w:noProof/>
              <w:sz w:val="22"/>
              <w:szCs w:val="22"/>
              <w:lang w:eastAsia="cs-CZ"/>
            </w:rPr>
          </w:pPr>
          <w:hyperlink w:anchor="_Toc190176629" w:history="1">
            <w:r w:rsidR="00BC0A32" w:rsidRPr="00560163">
              <w:rPr>
                <w:rStyle w:val="a7"/>
                <w:noProof/>
              </w:rPr>
              <w:t>1.2.8</w:t>
            </w:r>
            <w:r w:rsidR="00BC0A32">
              <w:rPr>
                <w:rFonts w:asciiTheme="minorHAnsi" w:eastAsiaTheme="minorEastAsia" w:hAnsiTheme="minorHAnsi" w:cstheme="minorBidi"/>
                <w:noProof/>
                <w:sz w:val="22"/>
                <w:szCs w:val="22"/>
                <w:lang w:eastAsia="cs-CZ"/>
              </w:rPr>
              <w:tab/>
            </w:r>
            <w:r w:rsidR="00BC0A32" w:rsidRPr="00560163">
              <w:rPr>
                <w:rStyle w:val="a7"/>
                <w:noProof/>
              </w:rPr>
              <w:t>Zabezpečení</w:t>
            </w:r>
            <w:r w:rsidR="00BC0A32">
              <w:rPr>
                <w:noProof/>
                <w:webHidden/>
              </w:rPr>
              <w:tab/>
            </w:r>
            <w:r w:rsidR="00BC0A32">
              <w:rPr>
                <w:noProof/>
                <w:webHidden/>
              </w:rPr>
              <w:fldChar w:fldCharType="begin"/>
            </w:r>
            <w:r w:rsidR="00BC0A32">
              <w:rPr>
                <w:noProof/>
                <w:webHidden/>
              </w:rPr>
              <w:instrText xml:space="preserve"> PAGEREF _Toc190176629 \h </w:instrText>
            </w:r>
            <w:r w:rsidR="00BC0A32">
              <w:rPr>
                <w:noProof/>
                <w:webHidden/>
              </w:rPr>
            </w:r>
            <w:r w:rsidR="00BC0A32">
              <w:rPr>
                <w:noProof/>
                <w:webHidden/>
              </w:rPr>
              <w:fldChar w:fldCharType="separate"/>
            </w:r>
            <w:r w:rsidR="00BC0A32">
              <w:rPr>
                <w:noProof/>
                <w:webHidden/>
              </w:rPr>
              <w:t>4</w:t>
            </w:r>
            <w:r w:rsidR="00BC0A32">
              <w:rPr>
                <w:noProof/>
                <w:webHidden/>
              </w:rPr>
              <w:fldChar w:fldCharType="end"/>
            </w:r>
          </w:hyperlink>
        </w:p>
        <w:p w14:paraId="78DF5B07" w14:textId="790BE806" w:rsidR="00BC0A32" w:rsidRDefault="00D9448A">
          <w:pPr>
            <w:pStyle w:val="11"/>
            <w:rPr>
              <w:rFonts w:asciiTheme="minorHAnsi" w:eastAsiaTheme="minorEastAsia" w:hAnsiTheme="minorHAnsi" w:cstheme="minorBidi"/>
              <w:b w:val="0"/>
              <w:noProof/>
              <w:sz w:val="22"/>
              <w:szCs w:val="22"/>
              <w:lang w:eastAsia="cs-CZ"/>
            </w:rPr>
          </w:pPr>
          <w:hyperlink w:anchor="_Toc190176630" w:history="1">
            <w:r w:rsidR="00BC0A32" w:rsidRPr="00560163">
              <w:rPr>
                <w:rStyle w:val="a7"/>
                <w:noProof/>
              </w:rPr>
              <w:t>2</w:t>
            </w:r>
            <w:r w:rsidR="00BC0A32">
              <w:rPr>
                <w:rFonts w:asciiTheme="minorHAnsi" w:eastAsiaTheme="minorEastAsia" w:hAnsiTheme="minorHAnsi" w:cstheme="minorBidi"/>
                <w:b w:val="0"/>
                <w:noProof/>
                <w:sz w:val="22"/>
                <w:szCs w:val="22"/>
                <w:lang w:eastAsia="cs-CZ"/>
              </w:rPr>
              <w:tab/>
            </w:r>
            <w:r w:rsidR="00BC0A32" w:rsidRPr="00560163">
              <w:rPr>
                <w:rStyle w:val="a7"/>
                <w:noProof/>
              </w:rPr>
              <w:t>Funkční řešení</w:t>
            </w:r>
            <w:r w:rsidR="00BC0A32">
              <w:rPr>
                <w:noProof/>
                <w:webHidden/>
              </w:rPr>
              <w:tab/>
            </w:r>
            <w:r w:rsidR="00BC0A32">
              <w:rPr>
                <w:noProof/>
                <w:webHidden/>
              </w:rPr>
              <w:fldChar w:fldCharType="begin"/>
            </w:r>
            <w:r w:rsidR="00BC0A32">
              <w:rPr>
                <w:noProof/>
                <w:webHidden/>
              </w:rPr>
              <w:instrText xml:space="preserve"> PAGEREF _Toc190176630 \h </w:instrText>
            </w:r>
            <w:r w:rsidR="00BC0A32">
              <w:rPr>
                <w:noProof/>
                <w:webHidden/>
              </w:rPr>
            </w:r>
            <w:r w:rsidR="00BC0A32">
              <w:rPr>
                <w:noProof/>
                <w:webHidden/>
              </w:rPr>
              <w:fldChar w:fldCharType="separate"/>
            </w:r>
            <w:r w:rsidR="00BC0A32">
              <w:rPr>
                <w:noProof/>
                <w:webHidden/>
              </w:rPr>
              <w:t>5</w:t>
            </w:r>
            <w:r w:rsidR="00BC0A32">
              <w:rPr>
                <w:noProof/>
                <w:webHidden/>
              </w:rPr>
              <w:fldChar w:fldCharType="end"/>
            </w:r>
          </w:hyperlink>
        </w:p>
        <w:p w14:paraId="2BB405A5" w14:textId="0EB8615F" w:rsidR="00BC0A32" w:rsidRDefault="00D9448A">
          <w:pPr>
            <w:pStyle w:val="21"/>
            <w:rPr>
              <w:rFonts w:asciiTheme="minorHAnsi" w:eastAsiaTheme="minorEastAsia" w:hAnsiTheme="minorHAnsi" w:cstheme="minorBidi"/>
              <w:noProof/>
              <w:sz w:val="22"/>
              <w:szCs w:val="22"/>
              <w:lang w:eastAsia="cs-CZ"/>
            </w:rPr>
          </w:pPr>
          <w:hyperlink w:anchor="_Toc190176631" w:history="1">
            <w:r w:rsidR="00BC0A32" w:rsidRPr="00560163">
              <w:rPr>
                <w:rStyle w:val="a7"/>
                <w:noProof/>
              </w:rPr>
              <w:t>2.1</w:t>
            </w:r>
            <w:r w:rsidR="00BC0A32">
              <w:rPr>
                <w:rFonts w:asciiTheme="minorHAnsi" w:eastAsiaTheme="minorEastAsia" w:hAnsiTheme="minorHAnsi" w:cstheme="minorBidi"/>
                <w:noProof/>
                <w:sz w:val="22"/>
                <w:szCs w:val="22"/>
                <w:lang w:eastAsia="cs-CZ"/>
              </w:rPr>
              <w:tab/>
            </w:r>
            <w:r w:rsidR="00BC0A32" w:rsidRPr="00560163">
              <w:rPr>
                <w:rStyle w:val="a7"/>
                <w:noProof/>
              </w:rPr>
              <w:t>Struktura</w:t>
            </w:r>
            <w:r w:rsidR="00BC0A32">
              <w:rPr>
                <w:noProof/>
                <w:webHidden/>
              </w:rPr>
              <w:tab/>
            </w:r>
            <w:r w:rsidR="00BC0A32">
              <w:rPr>
                <w:noProof/>
                <w:webHidden/>
              </w:rPr>
              <w:fldChar w:fldCharType="begin"/>
            </w:r>
            <w:r w:rsidR="00BC0A32">
              <w:rPr>
                <w:noProof/>
                <w:webHidden/>
              </w:rPr>
              <w:instrText xml:space="preserve"> PAGEREF _Toc190176631 \h </w:instrText>
            </w:r>
            <w:r w:rsidR="00BC0A32">
              <w:rPr>
                <w:noProof/>
                <w:webHidden/>
              </w:rPr>
            </w:r>
            <w:r w:rsidR="00BC0A32">
              <w:rPr>
                <w:noProof/>
                <w:webHidden/>
              </w:rPr>
              <w:fldChar w:fldCharType="separate"/>
            </w:r>
            <w:r w:rsidR="00BC0A32">
              <w:rPr>
                <w:noProof/>
                <w:webHidden/>
              </w:rPr>
              <w:t>5</w:t>
            </w:r>
            <w:r w:rsidR="00BC0A32">
              <w:rPr>
                <w:noProof/>
                <w:webHidden/>
              </w:rPr>
              <w:fldChar w:fldCharType="end"/>
            </w:r>
          </w:hyperlink>
        </w:p>
        <w:p w14:paraId="34494636" w14:textId="5D22AF63" w:rsidR="00BC0A32" w:rsidRDefault="00D9448A">
          <w:pPr>
            <w:pStyle w:val="21"/>
            <w:rPr>
              <w:rFonts w:asciiTheme="minorHAnsi" w:eastAsiaTheme="minorEastAsia" w:hAnsiTheme="minorHAnsi" w:cstheme="minorBidi"/>
              <w:noProof/>
              <w:sz w:val="22"/>
              <w:szCs w:val="22"/>
              <w:lang w:eastAsia="cs-CZ"/>
            </w:rPr>
          </w:pPr>
          <w:hyperlink w:anchor="_Toc190176632" w:history="1">
            <w:r w:rsidR="00BC0A32" w:rsidRPr="00560163">
              <w:rPr>
                <w:rStyle w:val="a7"/>
                <w:noProof/>
              </w:rPr>
              <w:t>2.2</w:t>
            </w:r>
            <w:r w:rsidR="00BC0A32">
              <w:rPr>
                <w:rFonts w:asciiTheme="minorHAnsi" w:eastAsiaTheme="minorEastAsia" w:hAnsiTheme="minorHAnsi" w:cstheme="minorBidi"/>
                <w:noProof/>
                <w:sz w:val="22"/>
                <w:szCs w:val="22"/>
                <w:lang w:eastAsia="cs-CZ"/>
              </w:rPr>
              <w:tab/>
            </w:r>
            <w:r w:rsidR="00BC0A32" w:rsidRPr="00560163">
              <w:rPr>
                <w:rStyle w:val="a7"/>
                <w:noProof/>
              </w:rPr>
              <w:t>Instalace</w:t>
            </w:r>
            <w:r w:rsidR="00BC0A32">
              <w:rPr>
                <w:noProof/>
                <w:webHidden/>
              </w:rPr>
              <w:tab/>
            </w:r>
            <w:r w:rsidR="00BC0A32">
              <w:rPr>
                <w:noProof/>
                <w:webHidden/>
              </w:rPr>
              <w:fldChar w:fldCharType="begin"/>
            </w:r>
            <w:r w:rsidR="00BC0A32">
              <w:rPr>
                <w:noProof/>
                <w:webHidden/>
              </w:rPr>
              <w:instrText xml:space="preserve"> PAGEREF _Toc190176632 \h </w:instrText>
            </w:r>
            <w:r w:rsidR="00BC0A32">
              <w:rPr>
                <w:noProof/>
                <w:webHidden/>
              </w:rPr>
            </w:r>
            <w:r w:rsidR="00BC0A32">
              <w:rPr>
                <w:noProof/>
                <w:webHidden/>
              </w:rPr>
              <w:fldChar w:fldCharType="separate"/>
            </w:r>
            <w:r w:rsidR="00BC0A32">
              <w:rPr>
                <w:noProof/>
                <w:webHidden/>
              </w:rPr>
              <w:t>5</w:t>
            </w:r>
            <w:r w:rsidR="00BC0A32">
              <w:rPr>
                <w:noProof/>
                <w:webHidden/>
              </w:rPr>
              <w:fldChar w:fldCharType="end"/>
            </w:r>
          </w:hyperlink>
        </w:p>
        <w:p w14:paraId="7A175317" w14:textId="5C347B8B" w:rsidR="00BC0A32" w:rsidRDefault="00D9448A">
          <w:pPr>
            <w:pStyle w:val="11"/>
            <w:rPr>
              <w:rFonts w:asciiTheme="minorHAnsi" w:eastAsiaTheme="minorEastAsia" w:hAnsiTheme="minorHAnsi" w:cstheme="minorBidi"/>
              <w:b w:val="0"/>
              <w:noProof/>
              <w:sz w:val="22"/>
              <w:szCs w:val="22"/>
              <w:lang w:eastAsia="cs-CZ"/>
            </w:rPr>
          </w:pPr>
          <w:hyperlink w:anchor="_Toc190176633" w:history="1">
            <w:r w:rsidR="00BC0A32" w:rsidRPr="00560163">
              <w:rPr>
                <w:rStyle w:val="a7"/>
                <w:noProof/>
              </w:rPr>
              <w:t>3</w:t>
            </w:r>
            <w:r w:rsidR="00BC0A32">
              <w:rPr>
                <w:rFonts w:asciiTheme="minorHAnsi" w:eastAsiaTheme="minorEastAsia" w:hAnsiTheme="minorHAnsi" w:cstheme="minorBidi"/>
                <w:b w:val="0"/>
                <w:noProof/>
                <w:sz w:val="22"/>
                <w:szCs w:val="22"/>
                <w:lang w:eastAsia="cs-CZ"/>
              </w:rPr>
              <w:tab/>
            </w:r>
            <w:r w:rsidR="00BC0A32" w:rsidRPr="00560163">
              <w:rPr>
                <w:rStyle w:val="a7"/>
                <w:noProof/>
              </w:rPr>
              <w:t>Případy užití a případové studie</w:t>
            </w:r>
            <w:r w:rsidR="00BC0A32">
              <w:rPr>
                <w:noProof/>
                <w:webHidden/>
              </w:rPr>
              <w:tab/>
            </w:r>
            <w:r w:rsidR="00BC0A32">
              <w:rPr>
                <w:noProof/>
                <w:webHidden/>
              </w:rPr>
              <w:fldChar w:fldCharType="begin"/>
            </w:r>
            <w:r w:rsidR="00BC0A32">
              <w:rPr>
                <w:noProof/>
                <w:webHidden/>
              </w:rPr>
              <w:instrText xml:space="preserve"> PAGEREF _Toc190176633 \h </w:instrText>
            </w:r>
            <w:r w:rsidR="00BC0A32">
              <w:rPr>
                <w:noProof/>
                <w:webHidden/>
              </w:rPr>
            </w:r>
            <w:r w:rsidR="00BC0A32">
              <w:rPr>
                <w:noProof/>
                <w:webHidden/>
              </w:rPr>
              <w:fldChar w:fldCharType="separate"/>
            </w:r>
            <w:r w:rsidR="00BC0A32">
              <w:rPr>
                <w:noProof/>
                <w:webHidden/>
              </w:rPr>
              <w:t>6</w:t>
            </w:r>
            <w:r w:rsidR="00BC0A32">
              <w:rPr>
                <w:noProof/>
                <w:webHidden/>
              </w:rPr>
              <w:fldChar w:fldCharType="end"/>
            </w:r>
          </w:hyperlink>
        </w:p>
        <w:p w14:paraId="6BDB9283" w14:textId="6A888F0E" w:rsidR="00BC0A32" w:rsidRDefault="00D9448A">
          <w:pPr>
            <w:pStyle w:val="11"/>
            <w:rPr>
              <w:rFonts w:asciiTheme="minorHAnsi" w:eastAsiaTheme="minorEastAsia" w:hAnsiTheme="minorHAnsi" w:cstheme="minorBidi"/>
              <w:b w:val="0"/>
              <w:noProof/>
              <w:sz w:val="22"/>
              <w:szCs w:val="22"/>
              <w:lang w:eastAsia="cs-CZ"/>
            </w:rPr>
          </w:pPr>
          <w:hyperlink w:anchor="_Toc190176634" w:history="1">
            <w:r w:rsidR="00BC0A32" w:rsidRPr="00560163">
              <w:rPr>
                <w:rStyle w:val="a7"/>
                <w:noProof/>
              </w:rPr>
              <w:t>4</w:t>
            </w:r>
            <w:r w:rsidR="00BC0A32">
              <w:rPr>
                <w:rFonts w:asciiTheme="minorHAnsi" w:eastAsiaTheme="minorEastAsia" w:hAnsiTheme="minorHAnsi" w:cstheme="minorBidi"/>
                <w:b w:val="0"/>
                <w:noProof/>
                <w:sz w:val="22"/>
                <w:szCs w:val="22"/>
                <w:lang w:eastAsia="cs-CZ"/>
              </w:rPr>
              <w:tab/>
            </w:r>
            <w:r w:rsidR="00BC0A32" w:rsidRPr="00560163">
              <w:rPr>
                <w:rStyle w:val="a7"/>
                <w:noProof/>
              </w:rPr>
              <w:t>Výhody a nevýhody</w:t>
            </w:r>
            <w:r w:rsidR="00BC0A32">
              <w:rPr>
                <w:noProof/>
                <w:webHidden/>
              </w:rPr>
              <w:tab/>
            </w:r>
            <w:r w:rsidR="00BC0A32">
              <w:rPr>
                <w:noProof/>
                <w:webHidden/>
              </w:rPr>
              <w:fldChar w:fldCharType="begin"/>
            </w:r>
            <w:r w:rsidR="00BC0A32">
              <w:rPr>
                <w:noProof/>
                <w:webHidden/>
              </w:rPr>
              <w:instrText xml:space="preserve"> PAGEREF _Toc190176634 \h </w:instrText>
            </w:r>
            <w:r w:rsidR="00BC0A32">
              <w:rPr>
                <w:noProof/>
                <w:webHidden/>
              </w:rPr>
            </w:r>
            <w:r w:rsidR="00BC0A32">
              <w:rPr>
                <w:noProof/>
                <w:webHidden/>
              </w:rPr>
              <w:fldChar w:fldCharType="separate"/>
            </w:r>
            <w:r w:rsidR="00BC0A32">
              <w:rPr>
                <w:noProof/>
                <w:webHidden/>
              </w:rPr>
              <w:t>7</w:t>
            </w:r>
            <w:r w:rsidR="00BC0A32">
              <w:rPr>
                <w:noProof/>
                <w:webHidden/>
              </w:rPr>
              <w:fldChar w:fldCharType="end"/>
            </w:r>
          </w:hyperlink>
        </w:p>
        <w:p w14:paraId="6190A0DA" w14:textId="020E8611" w:rsidR="00BC0A32" w:rsidRDefault="00D9448A">
          <w:pPr>
            <w:pStyle w:val="11"/>
            <w:rPr>
              <w:rFonts w:asciiTheme="minorHAnsi" w:eastAsiaTheme="minorEastAsia" w:hAnsiTheme="minorHAnsi" w:cstheme="minorBidi"/>
              <w:b w:val="0"/>
              <w:noProof/>
              <w:sz w:val="22"/>
              <w:szCs w:val="22"/>
              <w:lang w:eastAsia="cs-CZ"/>
            </w:rPr>
          </w:pPr>
          <w:hyperlink w:anchor="_Toc190176635" w:history="1">
            <w:r w:rsidR="00BC0A32" w:rsidRPr="00560163">
              <w:rPr>
                <w:rStyle w:val="a7"/>
                <w:noProof/>
              </w:rPr>
              <w:t>5</w:t>
            </w:r>
            <w:r w:rsidR="00BC0A32">
              <w:rPr>
                <w:rFonts w:asciiTheme="minorHAnsi" w:eastAsiaTheme="minorEastAsia" w:hAnsiTheme="minorHAnsi" w:cstheme="minorBidi"/>
                <w:b w:val="0"/>
                <w:noProof/>
                <w:sz w:val="22"/>
                <w:szCs w:val="22"/>
                <w:lang w:eastAsia="cs-CZ"/>
              </w:rPr>
              <w:tab/>
            </w:r>
            <w:r w:rsidR="00BC0A32" w:rsidRPr="00560163">
              <w:rPr>
                <w:rStyle w:val="a7"/>
                <w:noProof/>
              </w:rPr>
              <w:t>Další specifika</w:t>
            </w:r>
            <w:r w:rsidR="00BC0A32">
              <w:rPr>
                <w:noProof/>
                <w:webHidden/>
              </w:rPr>
              <w:tab/>
            </w:r>
            <w:r w:rsidR="00BC0A32">
              <w:rPr>
                <w:noProof/>
                <w:webHidden/>
              </w:rPr>
              <w:fldChar w:fldCharType="begin"/>
            </w:r>
            <w:r w:rsidR="00BC0A32">
              <w:rPr>
                <w:noProof/>
                <w:webHidden/>
              </w:rPr>
              <w:instrText xml:space="preserve"> PAGEREF _Toc190176635 \h </w:instrText>
            </w:r>
            <w:r w:rsidR="00BC0A32">
              <w:rPr>
                <w:noProof/>
                <w:webHidden/>
              </w:rPr>
            </w:r>
            <w:r w:rsidR="00BC0A32">
              <w:rPr>
                <w:noProof/>
                <w:webHidden/>
              </w:rPr>
              <w:fldChar w:fldCharType="separate"/>
            </w:r>
            <w:r w:rsidR="00BC0A32">
              <w:rPr>
                <w:noProof/>
                <w:webHidden/>
              </w:rPr>
              <w:t>8</w:t>
            </w:r>
            <w:r w:rsidR="00BC0A32">
              <w:rPr>
                <w:noProof/>
                <w:webHidden/>
              </w:rPr>
              <w:fldChar w:fldCharType="end"/>
            </w:r>
          </w:hyperlink>
        </w:p>
        <w:p w14:paraId="0477AF61" w14:textId="41CBF889" w:rsidR="00BC0A32" w:rsidRDefault="00D9448A">
          <w:pPr>
            <w:pStyle w:val="11"/>
            <w:rPr>
              <w:rFonts w:asciiTheme="minorHAnsi" w:eastAsiaTheme="minorEastAsia" w:hAnsiTheme="minorHAnsi" w:cstheme="minorBidi"/>
              <w:b w:val="0"/>
              <w:noProof/>
              <w:sz w:val="22"/>
              <w:szCs w:val="22"/>
              <w:lang w:eastAsia="cs-CZ"/>
            </w:rPr>
          </w:pPr>
          <w:hyperlink w:anchor="_Toc190176636" w:history="1">
            <w:r w:rsidR="00BC0A32" w:rsidRPr="00560163">
              <w:rPr>
                <w:rStyle w:val="a7"/>
                <w:noProof/>
              </w:rPr>
              <w:t>6</w:t>
            </w:r>
            <w:r w:rsidR="00BC0A32">
              <w:rPr>
                <w:rFonts w:asciiTheme="minorHAnsi" w:eastAsiaTheme="minorEastAsia" w:hAnsiTheme="minorHAnsi" w:cstheme="minorBidi"/>
                <w:b w:val="0"/>
                <w:noProof/>
                <w:sz w:val="22"/>
                <w:szCs w:val="22"/>
                <w:lang w:eastAsia="cs-CZ"/>
              </w:rPr>
              <w:tab/>
            </w:r>
            <w:r w:rsidR="00BC0A32" w:rsidRPr="00560163">
              <w:rPr>
                <w:rStyle w:val="a7"/>
                <w:noProof/>
              </w:rPr>
              <w:t>Data</w:t>
            </w:r>
            <w:r w:rsidR="00BC0A32">
              <w:rPr>
                <w:noProof/>
                <w:webHidden/>
              </w:rPr>
              <w:tab/>
            </w:r>
            <w:r w:rsidR="00BC0A32">
              <w:rPr>
                <w:noProof/>
                <w:webHidden/>
              </w:rPr>
              <w:fldChar w:fldCharType="begin"/>
            </w:r>
            <w:r w:rsidR="00BC0A32">
              <w:rPr>
                <w:noProof/>
                <w:webHidden/>
              </w:rPr>
              <w:instrText xml:space="preserve"> PAGEREF _Toc190176636 \h </w:instrText>
            </w:r>
            <w:r w:rsidR="00BC0A32">
              <w:rPr>
                <w:noProof/>
                <w:webHidden/>
              </w:rPr>
            </w:r>
            <w:r w:rsidR="00BC0A32">
              <w:rPr>
                <w:noProof/>
                <w:webHidden/>
              </w:rPr>
              <w:fldChar w:fldCharType="separate"/>
            </w:r>
            <w:r w:rsidR="00BC0A32">
              <w:rPr>
                <w:noProof/>
                <w:webHidden/>
              </w:rPr>
              <w:t>9</w:t>
            </w:r>
            <w:r w:rsidR="00BC0A32">
              <w:rPr>
                <w:noProof/>
                <w:webHidden/>
              </w:rPr>
              <w:fldChar w:fldCharType="end"/>
            </w:r>
          </w:hyperlink>
        </w:p>
        <w:p w14:paraId="7E8FCA17" w14:textId="0D5A82B4" w:rsidR="00BC0A32" w:rsidRDefault="00D9448A">
          <w:pPr>
            <w:pStyle w:val="11"/>
            <w:rPr>
              <w:rFonts w:asciiTheme="minorHAnsi" w:eastAsiaTheme="minorEastAsia" w:hAnsiTheme="minorHAnsi" w:cstheme="minorBidi"/>
              <w:b w:val="0"/>
              <w:noProof/>
              <w:sz w:val="22"/>
              <w:szCs w:val="22"/>
              <w:lang w:eastAsia="cs-CZ"/>
            </w:rPr>
          </w:pPr>
          <w:hyperlink w:anchor="_Toc190176637" w:history="1">
            <w:r w:rsidR="00BC0A32" w:rsidRPr="00560163">
              <w:rPr>
                <w:rStyle w:val="a7"/>
                <w:noProof/>
              </w:rPr>
              <w:t>7</w:t>
            </w:r>
            <w:r w:rsidR="00BC0A32">
              <w:rPr>
                <w:rFonts w:asciiTheme="minorHAnsi" w:eastAsiaTheme="minorEastAsia" w:hAnsiTheme="minorHAnsi" w:cstheme="minorBidi"/>
                <w:b w:val="0"/>
                <w:noProof/>
                <w:sz w:val="22"/>
                <w:szCs w:val="22"/>
                <w:lang w:eastAsia="cs-CZ"/>
              </w:rPr>
              <w:tab/>
            </w:r>
            <w:r w:rsidR="00BC0A32" w:rsidRPr="00560163">
              <w:rPr>
                <w:rStyle w:val="a7"/>
                <w:noProof/>
              </w:rPr>
              <w:t>Dotazy</w:t>
            </w:r>
            <w:r w:rsidR="00BC0A32">
              <w:rPr>
                <w:noProof/>
                <w:webHidden/>
              </w:rPr>
              <w:tab/>
            </w:r>
            <w:r w:rsidR="00BC0A32">
              <w:rPr>
                <w:noProof/>
                <w:webHidden/>
              </w:rPr>
              <w:fldChar w:fldCharType="begin"/>
            </w:r>
            <w:r w:rsidR="00BC0A32">
              <w:rPr>
                <w:noProof/>
                <w:webHidden/>
              </w:rPr>
              <w:instrText xml:space="preserve"> PAGEREF _Toc190176637 \h </w:instrText>
            </w:r>
            <w:r w:rsidR="00BC0A32">
              <w:rPr>
                <w:noProof/>
                <w:webHidden/>
              </w:rPr>
            </w:r>
            <w:r w:rsidR="00BC0A32">
              <w:rPr>
                <w:noProof/>
                <w:webHidden/>
              </w:rPr>
              <w:fldChar w:fldCharType="separate"/>
            </w:r>
            <w:r w:rsidR="00BC0A32">
              <w:rPr>
                <w:noProof/>
                <w:webHidden/>
              </w:rPr>
              <w:t>10</w:t>
            </w:r>
            <w:r w:rsidR="00BC0A32">
              <w:rPr>
                <w:noProof/>
                <w:webHidden/>
              </w:rPr>
              <w:fldChar w:fldCharType="end"/>
            </w:r>
          </w:hyperlink>
        </w:p>
        <w:p w14:paraId="6D48DAD9" w14:textId="4AEB4192" w:rsidR="00BC0A32" w:rsidRDefault="00D9448A">
          <w:pPr>
            <w:pStyle w:val="11"/>
            <w:rPr>
              <w:rFonts w:asciiTheme="minorHAnsi" w:eastAsiaTheme="minorEastAsia" w:hAnsiTheme="minorHAnsi" w:cstheme="minorBidi"/>
              <w:b w:val="0"/>
              <w:noProof/>
              <w:sz w:val="22"/>
              <w:szCs w:val="22"/>
              <w:lang w:eastAsia="cs-CZ"/>
            </w:rPr>
          </w:pPr>
          <w:hyperlink w:anchor="_Toc190176638" w:history="1">
            <w:r w:rsidR="00BC0A32" w:rsidRPr="00560163">
              <w:rPr>
                <w:rStyle w:val="a7"/>
                <w:noProof/>
              </w:rPr>
              <w:t>Závěr</w:t>
            </w:r>
            <w:r w:rsidR="00BC0A32">
              <w:rPr>
                <w:noProof/>
                <w:webHidden/>
              </w:rPr>
              <w:tab/>
            </w:r>
            <w:r w:rsidR="00BC0A32">
              <w:rPr>
                <w:noProof/>
                <w:webHidden/>
              </w:rPr>
              <w:fldChar w:fldCharType="begin"/>
            </w:r>
            <w:r w:rsidR="00BC0A32">
              <w:rPr>
                <w:noProof/>
                <w:webHidden/>
              </w:rPr>
              <w:instrText xml:space="preserve"> PAGEREF _Toc190176638 \h </w:instrText>
            </w:r>
            <w:r w:rsidR="00BC0A32">
              <w:rPr>
                <w:noProof/>
                <w:webHidden/>
              </w:rPr>
            </w:r>
            <w:r w:rsidR="00BC0A32">
              <w:rPr>
                <w:noProof/>
                <w:webHidden/>
              </w:rPr>
              <w:fldChar w:fldCharType="separate"/>
            </w:r>
            <w:r w:rsidR="00BC0A32">
              <w:rPr>
                <w:noProof/>
                <w:webHidden/>
              </w:rPr>
              <w:t>11</w:t>
            </w:r>
            <w:r w:rsidR="00BC0A32">
              <w:rPr>
                <w:noProof/>
                <w:webHidden/>
              </w:rPr>
              <w:fldChar w:fldCharType="end"/>
            </w:r>
          </w:hyperlink>
        </w:p>
        <w:p w14:paraId="1F00B8D6" w14:textId="66828782" w:rsidR="00BC0A32" w:rsidRDefault="00D9448A">
          <w:pPr>
            <w:pStyle w:val="11"/>
            <w:rPr>
              <w:rFonts w:asciiTheme="minorHAnsi" w:eastAsiaTheme="minorEastAsia" w:hAnsiTheme="minorHAnsi" w:cstheme="minorBidi"/>
              <w:b w:val="0"/>
              <w:noProof/>
              <w:sz w:val="22"/>
              <w:szCs w:val="22"/>
              <w:lang w:eastAsia="cs-CZ"/>
            </w:rPr>
          </w:pPr>
          <w:hyperlink w:anchor="_Toc190176639" w:history="1">
            <w:r w:rsidR="00BC0A32" w:rsidRPr="00560163">
              <w:rPr>
                <w:rStyle w:val="a7"/>
                <w:noProof/>
              </w:rPr>
              <w:t>Zdroje</w:t>
            </w:r>
            <w:r w:rsidR="00BC0A32">
              <w:rPr>
                <w:noProof/>
                <w:webHidden/>
              </w:rPr>
              <w:tab/>
            </w:r>
            <w:r w:rsidR="00BC0A32">
              <w:rPr>
                <w:noProof/>
                <w:webHidden/>
              </w:rPr>
              <w:fldChar w:fldCharType="begin"/>
            </w:r>
            <w:r w:rsidR="00BC0A32">
              <w:rPr>
                <w:noProof/>
                <w:webHidden/>
              </w:rPr>
              <w:instrText xml:space="preserve"> PAGEREF _Toc190176639 \h </w:instrText>
            </w:r>
            <w:r w:rsidR="00BC0A32">
              <w:rPr>
                <w:noProof/>
                <w:webHidden/>
              </w:rPr>
            </w:r>
            <w:r w:rsidR="00BC0A32">
              <w:rPr>
                <w:noProof/>
                <w:webHidden/>
              </w:rPr>
              <w:fldChar w:fldCharType="separate"/>
            </w:r>
            <w:r w:rsidR="00BC0A32">
              <w:rPr>
                <w:noProof/>
                <w:webHidden/>
              </w:rPr>
              <w:t>12</w:t>
            </w:r>
            <w:r w:rsidR="00BC0A32">
              <w:rPr>
                <w:noProof/>
                <w:webHidden/>
              </w:rPr>
              <w:fldChar w:fldCharType="end"/>
            </w:r>
          </w:hyperlink>
        </w:p>
        <w:p w14:paraId="79BFA2E9" w14:textId="683A46C3" w:rsidR="00BC0A32" w:rsidRDefault="00D9448A">
          <w:pPr>
            <w:pStyle w:val="11"/>
            <w:rPr>
              <w:rFonts w:asciiTheme="minorHAnsi" w:eastAsiaTheme="minorEastAsia" w:hAnsiTheme="minorHAnsi" w:cstheme="minorBidi"/>
              <w:b w:val="0"/>
              <w:noProof/>
              <w:sz w:val="22"/>
              <w:szCs w:val="22"/>
              <w:lang w:eastAsia="cs-CZ"/>
            </w:rPr>
          </w:pPr>
          <w:hyperlink w:anchor="_Toc190176640" w:history="1">
            <w:r w:rsidR="00BC0A32" w:rsidRPr="00560163">
              <w:rPr>
                <w:rStyle w:val="a7"/>
                <w:noProof/>
              </w:rPr>
              <w:t>Přílohy</w:t>
            </w:r>
            <w:r w:rsidR="00BC0A32">
              <w:rPr>
                <w:noProof/>
                <w:webHidden/>
              </w:rPr>
              <w:tab/>
            </w:r>
            <w:r w:rsidR="00BC0A32">
              <w:rPr>
                <w:noProof/>
                <w:webHidden/>
              </w:rPr>
              <w:fldChar w:fldCharType="begin"/>
            </w:r>
            <w:r w:rsidR="00BC0A32">
              <w:rPr>
                <w:noProof/>
                <w:webHidden/>
              </w:rPr>
              <w:instrText xml:space="preserve"> PAGEREF _Toc190176640 \h </w:instrText>
            </w:r>
            <w:r w:rsidR="00BC0A32">
              <w:rPr>
                <w:noProof/>
                <w:webHidden/>
              </w:rPr>
            </w:r>
            <w:r w:rsidR="00BC0A32">
              <w:rPr>
                <w:noProof/>
                <w:webHidden/>
              </w:rPr>
              <w:fldChar w:fldCharType="separate"/>
            </w:r>
            <w:r w:rsidR="00BC0A32">
              <w:rPr>
                <w:noProof/>
                <w:webHidden/>
              </w:rPr>
              <w:t>13</w:t>
            </w:r>
            <w:r w:rsidR="00BC0A32">
              <w:rPr>
                <w:noProof/>
                <w:webHidden/>
              </w:rPr>
              <w:fldChar w:fldCharType="end"/>
            </w:r>
          </w:hyperlink>
        </w:p>
        <w:p w14:paraId="5CBA889C" w14:textId="47D9B530" w:rsidR="00C4792B" w:rsidRDefault="00C4792B">
          <w:r>
            <w:rPr>
              <w:b/>
              <w:bCs/>
            </w:rPr>
            <w:fldChar w:fldCharType="end"/>
          </w:r>
        </w:p>
      </w:sdtContent>
    </w:sdt>
    <w:p w14:paraId="7B17ACD9" w14:textId="77777777" w:rsidR="00C4792B" w:rsidRPr="00C4792B" w:rsidRDefault="00C4792B" w:rsidP="00C4792B">
      <w:pPr>
        <w:rPr>
          <w:rFonts w:ascii="Arial" w:eastAsiaTheme="majorEastAsia" w:hAnsi="Arial" w:cstheme="majorBidi"/>
          <w:b/>
          <w:bCs/>
          <w:sz w:val="28"/>
          <w:szCs w:val="28"/>
        </w:rPr>
      </w:pPr>
      <w:r>
        <w:br w:type="page"/>
      </w:r>
    </w:p>
    <w:p w14:paraId="564EFB6A" w14:textId="77777777" w:rsidR="008D2272" w:rsidRDefault="008D2272" w:rsidP="008D2272">
      <w:pPr>
        <w:pStyle w:val="Nadpis1-bezsla"/>
      </w:pPr>
      <w:bookmarkStart w:id="2" w:name="_Toc190176618"/>
      <w:bookmarkStart w:id="3" w:name="_Toc258833024"/>
      <w:bookmarkStart w:id="4" w:name="_Toc439254167"/>
      <w:bookmarkEnd w:id="0"/>
      <w:bookmarkEnd w:id="1"/>
      <w:r>
        <w:lastRenderedPageBreak/>
        <w:t>Úvod</w:t>
      </w:r>
      <w:bookmarkEnd w:id="2"/>
    </w:p>
    <w:p w14:paraId="50F0C44F" w14:textId="6D7839F7" w:rsidR="00F04306" w:rsidRPr="00F04306" w:rsidRDefault="00F04306" w:rsidP="00F04306">
      <w:pPr>
        <w:pStyle w:val="af8"/>
        <w:rPr>
          <w:lang w:val="en-US"/>
        </w:rPr>
      </w:pPr>
      <w:r w:rsidRPr="00F04306">
        <w:rPr>
          <w:lang w:val="cs-CZ"/>
        </w:rPr>
        <w:t xml:space="preserve">Tématem této semestrální práce je dokumentově orientovaná NoSQL databáze MongoDB a její využití pro ukládání, správu a analytické dotazování nad sportovními daty. </w:t>
      </w:r>
      <w:r w:rsidR="001A1305" w:rsidRPr="001A1305">
        <w:rPr>
          <w:lang w:val="en-US"/>
        </w:rPr>
        <w:t xml:space="preserve">Praktická část práce je zaměřena na návrh a realizaci distribuovaného databázového prostředí ve formě </w:t>
      </w:r>
      <w:r w:rsidR="001A1305">
        <w:rPr>
          <w:lang w:val="en-US"/>
        </w:rPr>
        <w:t>MongoDB 8.0.20 sharded clusteru</w:t>
      </w:r>
      <w:r w:rsidRPr="00F04306">
        <w:rPr>
          <w:lang w:val="en-US"/>
        </w:rPr>
        <w:t xml:space="preserve">. </w:t>
      </w:r>
      <w:r w:rsidR="001A1305" w:rsidRPr="001A1305">
        <w:rPr>
          <w:lang w:val="en-US"/>
        </w:rPr>
        <w:t>Celé řešení je nasazeno kontejnerizovaně pomocí Docker Compose a využívá oficiální Docker image mongo:8.0.20, díky čemuž je možné prostředí spustit opakovatelně a s jasně definovanou architekturou.</w:t>
      </w:r>
    </w:p>
    <w:p w14:paraId="3FA7EB0F" w14:textId="77777777" w:rsidR="00F04306" w:rsidRPr="00F04306" w:rsidRDefault="00F04306" w:rsidP="00F04306">
      <w:pPr>
        <w:pStyle w:val="af8"/>
        <w:rPr>
          <w:lang w:val="en-US"/>
        </w:rPr>
      </w:pPr>
      <w:r w:rsidRPr="00F04306">
        <w:rPr>
          <w:lang w:val="en-US"/>
        </w:rPr>
        <w:t>Čtenář se v práci seznámí se základními principy MongoDB jako dokumentové databáze, s důvody jejího použití pro práci s daty ve formátu odpovídajícím reálným událostem a také s praktickými aspekty návrhu sharded clusteru. Práce se soustředí zejména na architekturu clusteru, přípravu dat, import, validaci, sharding, replikaci a analytické dotazování. Důraz je kladen nejen na samotné uložení dat, ale také na jejich strukturovanou přípravu, ověření správnosti a vytvoření prostředí vhodného pro demonstraci distribuovaného zpracování dat.</w:t>
      </w:r>
    </w:p>
    <w:p w14:paraId="27F1688E" w14:textId="39629F43" w:rsidR="00F04306" w:rsidRDefault="00F04306" w:rsidP="00F04306">
      <w:pPr>
        <w:pStyle w:val="af8"/>
        <w:rPr>
          <w:lang w:val="en-US"/>
        </w:rPr>
      </w:pPr>
      <w:r w:rsidRPr="00F04306">
        <w:rPr>
          <w:lang w:val="en-US"/>
        </w:rPr>
        <w:t xml:space="preserve">Součástí </w:t>
      </w:r>
      <w:r w:rsidRPr="00CA3FBC">
        <w:rPr>
          <w:lang w:val="cs-CZ"/>
        </w:rPr>
        <w:t>projektu</w:t>
      </w:r>
      <w:r w:rsidRPr="00F04306">
        <w:rPr>
          <w:lang w:val="en-US"/>
        </w:rPr>
        <w:t xml:space="preserve"> je plně kontejnerizovaná databázová infrastruktura tvořená třemi config servery, třemi shard replica sety, přičemž každý shard obsahuje tři uzly, a jedním </w:t>
      </w:r>
      <w:r w:rsidRPr="00F04306">
        <w:rPr>
          <w:rStyle w:val="HTML"/>
          <w:lang w:val="en-US"/>
        </w:rPr>
        <w:t>mongos</w:t>
      </w:r>
      <w:r w:rsidRPr="00F04306">
        <w:rPr>
          <w:lang w:val="en-US"/>
        </w:rPr>
        <w:t xml:space="preserve"> routerem. Interní autentizace mezi uzly clusteru je realizována pomocí generovaného </w:t>
      </w:r>
      <w:r w:rsidRPr="00F04306">
        <w:rPr>
          <w:rStyle w:val="HTML"/>
          <w:lang w:val="en-US"/>
        </w:rPr>
        <w:t>keyFile</w:t>
      </w:r>
      <w:r w:rsidRPr="00F04306">
        <w:rPr>
          <w:lang w:val="en-US"/>
        </w:rPr>
        <w:t>, zatímco externí autentizace a autorizace jsou řešeny prostřednictvím uživatelů MongoDB. Projekt dále obsahuje validační schémata, indexy, analytické dotazy a ověřovací skripty určené pro kontrolu funkčnosti před obhajobou.</w:t>
      </w:r>
    </w:p>
    <w:p w14:paraId="1784B15F" w14:textId="77777777" w:rsidR="00160D5D" w:rsidRPr="00F04306" w:rsidRDefault="00160D5D" w:rsidP="00F04306">
      <w:pPr>
        <w:pStyle w:val="af8"/>
        <w:rPr>
          <w:lang w:val="en-US"/>
        </w:rPr>
      </w:pPr>
    </w:p>
    <w:p w14:paraId="7344DBB6" w14:textId="045A4ABD" w:rsidR="00F04306" w:rsidRPr="00F04306" w:rsidRDefault="00F04306" w:rsidP="00F04306">
      <w:pPr>
        <w:pStyle w:val="af8"/>
        <w:rPr>
          <w:lang w:val="en-US"/>
        </w:rPr>
      </w:pPr>
      <w:r w:rsidRPr="00F04306">
        <w:rPr>
          <w:lang w:val="en-US"/>
        </w:rPr>
        <w:t xml:space="preserve">Datovým zdrojem je StatsBomb Open Data, konkrétně vybraná soutěž La Liga a sezóna 2019/2020. V rámci projektu jsou použity tři vzájemně propojené datové sady: </w:t>
      </w:r>
      <w:r w:rsidRPr="00F04306">
        <w:rPr>
          <w:rStyle w:val="HTML"/>
          <w:lang w:val="en-US"/>
        </w:rPr>
        <w:t>matches</w:t>
      </w:r>
      <w:r w:rsidRPr="00F04306">
        <w:rPr>
          <w:lang w:val="en-US"/>
        </w:rPr>
        <w:t xml:space="preserve">, </w:t>
      </w:r>
      <w:r w:rsidRPr="00F04306">
        <w:rPr>
          <w:rStyle w:val="HTML"/>
          <w:lang w:val="en-US"/>
        </w:rPr>
        <w:t>players</w:t>
      </w:r>
      <w:r w:rsidRPr="00F04306">
        <w:rPr>
          <w:lang w:val="en-US"/>
        </w:rPr>
        <w:t xml:space="preserve"> </w:t>
      </w:r>
      <w:proofErr w:type="gramStart"/>
      <w:r w:rsidRPr="00F04306">
        <w:rPr>
          <w:lang w:val="en-US"/>
        </w:rPr>
        <w:t>a</w:t>
      </w:r>
      <w:proofErr w:type="gramEnd"/>
      <w:r w:rsidRPr="00F04306">
        <w:rPr>
          <w:lang w:val="en-US"/>
        </w:rPr>
        <w:t xml:space="preserve"> </w:t>
      </w:r>
      <w:r w:rsidRPr="00F04306">
        <w:rPr>
          <w:rStyle w:val="HTML"/>
          <w:lang w:val="en-US"/>
        </w:rPr>
        <w:t>events</w:t>
      </w:r>
      <w:r w:rsidRPr="00F04306">
        <w:rPr>
          <w:lang w:val="en-US"/>
        </w:rPr>
        <w:t xml:space="preserve">. </w:t>
      </w:r>
      <w:r w:rsidR="001A1305" w:rsidRPr="001A1305">
        <w:rPr>
          <w:lang w:val="en-US"/>
        </w:rPr>
        <w:t>Největší kolekcí je events, která obsahuje 129058 dokumentů a je shardována pomocí hashovaného shardovacího klíče nad polem event_</w:t>
      </w:r>
      <w:proofErr w:type="gramStart"/>
      <w:r w:rsidR="001A1305" w:rsidRPr="001A1305">
        <w:rPr>
          <w:lang w:val="en-US"/>
        </w:rPr>
        <w:t>id.</w:t>
      </w:r>
      <w:r w:rsidRPr="00F04306">
        <w:rPr>
          <w:lang w:val="en-US"/>
        </w:rPr>
        <w:t>Tento</w:t>
      </w:r>
      <w:proofErr w:type="gramEnd"/>
      <w:r w:rsidRPr="00F04306">
        <w:rPr>
          <w:lang w:val="en-US"/>
        </w:rPr>
        <w:t xml:space="preserve"> přístup umožňuje rovnoměrnější rozložení dat mezi jednotlivé shardy a zároveň dobře odpovídá charakteru rozsáhlé kolekce událostí, kde je vhodné demonstrovat horizontální škálování.</w:t>
      </w:r>
    </w:p>
    <w:p w14:paraId="33ADC3F0" w14:textId="77777777" w:rsidR="00F04306" w:rsidRPr="00F04306" w:rsidRDefault="00F04306" w:rsidP="00F04306">
      <w:pPr>
        <w:pStyle w:val="af8"/>
        <w:rPr>
          <w:lang w:val="en-US"/>
        </w:rPr>
      </w:pPr>
      <w:r w:rsidRPr="00F04306">
        <w:rPr>
          <w:lang w:val="en-US"/>
        </w:rPr>
        <w:t>MongoDB byla pro tento typ úlohy zvolena především proto, že umožňuje přirozeně pracovat s dokumentově orientovanými daty, která mohou obsahovat vnořené struktury, proměnlivé atributy a vazby mezi různými typy záznamů. Sportovní událostní data jsou často hierarchická a ne vždy mají pevně relační podobu, což činí MongoDB vhodnou volbou pro jejich ukládání a následné analytické dotazování. Současně MongoDB poskytuje podporu replikace, shardingu, indexování a validačních pravidel, což umožňuje v rámci semestrální práce prakticky ukázat jak návrh datového modelu, tak provoz distribuovaného databázového clusteru.</w:t>
      </w:r>
    </w:p>
    <w:p w14:paraId="2C429A8A" w14:textId="77777777" w:rsidR="00F04306" w:rsidRPr="00F04306" w:rsidRDefault="00F04306" w:rsidP="00F04306">
      <w:pPr>
        <w:pStyle w:val="af8"/>
        <w:rPr>
          <w:lang w:val="en-US"/>
        </w:rPr>
      </w:pPr>
      <w:r w:rsidRPr="00F04306">
        <w:rPr>
          <w:lang w:val="en-US"/>
        </w:rPr>
        <w:t xml:space="preserve">Práce se nezabývá vývojem webové aplikace, vizualizačního dashboardu ani produkčním nasazením v cloudovém prostředí. Tyto části by mohly tvořit rozšíření většího budoucího řešení, například pro interaktivní analýzu fotbalových dat, dlouhodobý monitoring výkonu databáze nebo napojení na další datové zdroje. V aktuálním rozsahu je však projekt cíleně zaměřen na databázovou vrstvu, její architekturu, bezpečné propojení jednotlivých uzlů, přípravu </w:t>
      </w:r>
      <w:proofErr w:type="gramStart"/>
      <w:r w:rsidRPr="00F04306">
        <w:rPr>
          <w:lang w:val="en-US"/>
        </w:rPr>
        <w:t>a</w:t>
      </w:r>
      <w:proofErr w:type="gramEnd"/>
      <w:r w:rsidRPr="00F04306">
        <w:rPr>
          <w:lang w:val="en-US"/>
        </w:rPr>
        <w:t xml:space="preserve"> import dat, validaci kolekcí, sharding, replikaci a formulaci analytických dotazů nad reálnými daty.</w:t>
      </w:r>
    </w:p>
    <w:p w14:paraId="6801EEDE" w14:textId="40196D3F" w:rsidR="002F449C" w:rsidRPr="00F04306" w:rsidRDefault="00FD263A" w:rsidP="002F449C">
      <w:pPr>
        <w:rPr>
          <w:lang w:val="en-US"/>
        </w:rPr>
      </w:pPr>
      <w:r w:rsidRPr="00E1414A">
        <w:rPr>
          <w:noProof/>
          <w:lang w:val="ru-RU" w:eastAsia="ru-RU"/>
        </w:rPr>
        <w:lastRenderedPageBreak/>
        <w:drawing>
          <wp:inline distT="0" distB="0" distL="0" distR="0" wp14:anchorId="2A80D890" wp14:editId="2C00DB83">
            <wp:extent cx="4142740" cy="29432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0895" cy="2956123"/>
                    </a:xfrm>
                    <a:prstGeom prst="rect">
                      <a:avLst/>
                    </a:prstGeom>
                  </pic:spPr>
                </pic:pic>
              </a:graphicData>
            </a:graphic>
          </wp:inline>
        </w:drawing>
      </w:r>
    </w:p>
    <w:p w14:paraId="38F5154A" w14:textId="262202C0" w:rsidR="00CA3FBC" w:rsidRDefault="002F449C" w:rsidP="00CA3FBC">
      <w:pPr>
        <w:pStyle w:val="1"/>
      </w:pPr>
      <w:r>
        <w:br w:type="page"/>
      </w:r>
      <w:bookmarkStart w:id="5" w:name="_Toc190176619"/>
      <w:r>
        <w:lastRenderedPageBreak/>
        <w:t>Architektura</w:t>
      </w:r>
      <w:bookmarkEnd w:id="5"/>
    </w:p>
    <w:p w14:paraId="5B54F25D" w14:textId="77777777" w:rsidR="00160D5D" w:rsidRDefault="00160D5D" w:rsidP="00160D5D">
      <w:pPr>
        <w:pStyle w:val="af8"/>
      </w:pPr>
      <w:bookmarkStart w:id="6" w:name="_Toc190176620"/>
      <w:r>
        <w:t xml:space="preserve">Tato kapitola popisuje architekturu </w:t>
      </w:r>
      <w:r w:rsidRPr="00160D5D">
        <w:rPr>
          <w:b/>
        </w:rPr>
        <w:t>MongoDB clusteru</w:t>
      </w:r>
      <w:r>
        <w:t xml:space="preserve">, důvod zvolené topologie a konkrétní konfiguraci jednotlivých částí řešení. </w:t>
      </w:r>
    </w:p>
    <w:p w14:paraId="64E2BE1D" w14:textId="77777777" w:rsidR="00160D5D" w:rsidRDefault="00160D5D" w:rsidP="00160D5D">
      <w:pPr>
        <w:pStyle w:val="af8"/>
      </w:pPr>
      <w:r>
        <w:t xml:space="preserve">Celé řešení je spuštěno jako jeden sharded MongoDB cluster. </w:t>
      </w:r>
      <w:r w:rsidRPr="00160D5D">
        <w:rPr>
          <w:b/>
        </w:rPr>
        <w:t>Cluster</w:t>
      </w:r>
      <w:r>
        <w:t xml:space="preserve"> běží v kontejnerech pomocí </w:t>
      </w:r>
      <w:r w:rsidRPr="00160D5D">
        <w:rPr>
          <w:b/>
        </w:rPr>
        <w:t>Docker Compose</w:t>
      </w:r>
      <w:r>
        <w:t>. Klient se nepřipojuje přímo na jednotlivé shardy, ale přes službu `</w:t>
      </w:r>
      <w:r w:rsidRPr="00160D5D">
        <w:rPr>
          <w:rFonts w:ascii="Consolas" w:hAnsi="Consolas"/>
          <w:b/>
        </w:rPr>
        <w:t>mongos</w:t>
      </w:r>
      <w:r>
        <w:t xml:space="preserve">`, </w:t>
      </w:r>
    </w:p>
    <w:p w14:paraId="3A864570" w14:textId="4F2DCEC2" w:rsidR="009E7242" w:rsidRDefault="002F449C" w:rsidP="009E7242">
      <w:pPr>
        <w:pStyle w:val="2"/>
      </w:pPr>
      <w:r>
        <w:t>Schéma a popis architektury</w:t>
      </w:r>
      <w:bookmarkEnd w:id="6"/>
    </w:p>
    <w:p w14:paraId="2B61D80C" w14:textId="282E6048" w:rsidR="00160D5D" w:rsidRPr="00160D5D" w:rsidRDefault="00160D5D" w:rsidP="00160D5D">
      <w:pPr>
        <w:pStyle w:val="af8"/>
      </w:pPr>
      <w:r>
        <w:t>Navržená architektura obsahuje tyto hlavní části:</w:t>
      </w:r>
    </w:p>
    <w:p w14:paraId="280A738C" w14:textId="2E7FFAD8" w:rsidR="009E7242" w:rsidRPr="009E7242" w:rsidRDefault="009E7242" w:rsidP="009E7242">
      <w:r>
        <w:rPr>
          <w:noProof/>
          <w:lang w:val="ru-RU" w:eastAsia="ru-RU"/>
        </w:rPr>
        <w:drawing>
          <wp:inline distT="0" distB="0" distL="0" distR="0" wp14:anchorId="1EFA0D3A" wp14:editId="4648E00C">
            <wp:extent cx="5579110" cy="3689608"/>
            <wp:effectExtent l="0" t="0" r="2540" b="6350"/>
            <wp:docPr id="8" name="Рисунок 8" descr="C:\Users\deniz\Downloads\cb776f6e-199f-4d3a-8f7a-b1c6ad1d2e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niz\Downloads\cb776f6e-199f-4d3a-8f7a-b1c6ad1d2ec8.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9110" cy="3689608"/>
                    </a:xfrm>
                    <a:prstGeom prst="rect">
                      <a:avLst/>
                    </a:prstGeom>
                    <a:noFill/>
                    <a:ln>
                      <a:noFill/>
                    </a:ln>
                  </pic:spPr>
                </pic:pic>
              </a:graphicData>
            </a:graphic>
          </wp:inline>
        </w:drawing>
      </w:r>
    </w:p>
    <w:p w14:paraId="0B05ADF8" w14:textId="77777777" w:rsidR="00715CC3" w:rsidRDefault="00715CC3" w:rsidP="00715CC3">
      <w:pPr>
        <w:pStyle w:val="af8"/>
      </w:pPr>
      <w:bookmarkStart w:id="7" w:name="_Toc190176621"/>
      <w:r>
        <w:t>Níže je popsáno schéma navržené architektury MongoDB clusteru.</w:t>
      </w:r>
    </w:p>
    <w:p w14:paraId="303BBF2A" w14:textId="77777777" w:rsidR="00160D5D" w:rsidRDefault="00160D5D" w:rsidP="00160D5D">
      <w:pPr>
        <w:pStyle w:val="af8"/>
      </w:pPr>
      <w:r>
        <w:t xml:space="preserve">Celkem databázová část obsahuje 13 MongoDB instancí: </w:t>
      </w:r>
    </w:p>
    <w:p w14:paraId="7F216F38" w14:textId="77777777" w:rsidR="00160D5D" w:rsidRPr="0054688D" w:rsidRDefault="00160D5D" w:rsidP="00160D5D">
      <w:pPr>
        <w:pStyle w:val="af8"/>
        <w:rPr>
          <w:u w:val="single"/>
        </w:rPr>
      </w:pPr>
      <w:r w:rsidRPr="0054688D">
        <w:rPr>
          <w:u w:val="single"/>
        </w:rPr>
        <w:t xml:space="preserve">- 3 config servery, </w:t>
      </w:r>
    </w:p>
    <w:p w14:paraId="40B4A3B1" w14:textId="77777777" w:rsidR="00160D5D" w:rsidRPr="0054688D" w:rsidRDefault="00160D5D" w:rsidP="00160D5D">
      <w:pPr>
        <w:pStyle w:val="af8"/>
        <w:rPr>
          <w:u w:val="single"/>
        </w:rPr>
      </w:pPr>
      <w:r w:rsidRPr="0054688D">
        <w:rPr>
          <w:u w:val="single"/>
        </w:rPr>
        <w:t xml:space="preserve">- 9 shardových uzlů, </w:t>
      </w:r>
    </w:p>
    <w:p w14:paraId="6CF889F3" w14:textId="7A70D5AC" w:rsidR="00160D5D" w:rsidRPr="0054688D" w:rsidRDefault="00160D5D" w:rsidP="00160D5D">
      <w:pPr>
        <w:pStyle w:val="af8"/>
        <w:rPr>
          <w:u w:val="single"/>
        </w:rPr>
      </w:pPr>
      <w:r w:rsidRPr="0054688D">
        <w:rPr>
          <w:u w:val="single"/>
        </w:rPr>
        <w:t>- 1 `</w:t>
      </w:r>
      <w:r w:rsidRPr="0054688D">
        <w:rPr>
          <w:rFonts w:ascii="Consolas" w:hAnsi="Consolas"/>
          <w:b/>
          <w:u w:val="single"/>
        </w:rPr>
        <w:t>mongos</w:t>
      </w:r>
      <w:r w:rsidRPr="0054688D">
        <w:rPr>
          <w:u w:val="single"/>
        </w:rPr>
        <w:t>` router.</w:t>
      </w:r>
    </w:p>
    <w:p w14:paraId="55C20F8F" w14:textId="6161C8DE" w:rsidR="00160D5D" w:rsidRDefault="00160D5D" w:rsidP="00160D5D">
      <w:pPr>
        <w:pStyle w:val="af8"/>
      </w:pPr>
    </w:p>
    <w:bookmarkEnd w:id="7"/>
    <w:p w14:paraId="149AA89C" w14:textId="77777777" w:rsidR="00013B64" w:rsidRDefault="00013B64" w:rsidP="00013B64">
      <w:pPr>
        <w:pStyle w:val="af8"/>
      </w:pPr>
      <w:r>
        <w:lastRenderedPageBreak/>
        <w:t>Config servery tvoří replica set configReplSet. Jejich úkolem je ukládat metadata o shardech, chunkách a shardovaných kolekcích. Bez config serverů by mongos nevěděl, na kterém shardu se nachází konkrétní část dat.</w:t>
      </w:r>
    </w:p>
    <w:p w14:paraId="0C43182E" w14:textId="77777777" w:rsidR="00013B64" w:rsidRDefault="00013B64" w:rsidP="00013B64">
      <w:pPr>
        <w:pStyle w:val="af8"/>
      </w:pPr>
      <w:r>
        <w:t>Aplikační data jsou uložena ve třech shardech: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013B64" w14:paraId="6BE4FD3D" w14:textId="77777777" w:rsidTr="0031291F">
        <w:tc>
          <w:tcPr>
            <w:tcW w:w="2500" w:type="dxa"/>
          </w:tcPr>
          <w:p w14:paraId="05035656" w14:textId="77777777" w:rsidR="00013B64" w:rsidRDefault="00013B64" w:rsidP="0031291F">
            <w:pPr>
              <w:pStyle w:val="af8"/>
            </w:pPr>
            <w:r>
              <w:rPr>
                <w:b/>
              </w:rPr>
              <w:t>Shard</w:t>
            </w:r>
          </w:p>
        </w:tc>
        <w:tc>
          <w:tcPr>
            <w:tcW w:w="2500" w:type="dxa"/>
          </w:tcPr>
          <w:p w14:paraId="6C13C881" w14:textId="77777777" w:rsidR="00013B64" w:rsidRDefault="00013B64" w:rsidP="0031291F">
            <w:pPr>
              <w:pStyle w:val="af8"/>
            </w:pPr>
            <w:r>
              <w:rPr>
                <w:b/>
              </w:rPr>
              <w:t>Uzly</w:t>
            </w:r>
          </w:p>
        </w:tc>
        <w:tc>
          <w:tcPr>
            <w:tcW w:w="2500" w:type="dxa"/>
          </w:tcPr>
          <w:p w14:paraId="4DFFDD98" w14:textId="77777777" w:rsidR="00013B64" w:rsidRDefault="00013B64" w:rsidP="0031291F">
            <w:pPr>
              <w:pStyle w:val="af8"/>
            </w:pPr>
            <w:r>
              <w:rPr>
                <w:b/>
              </w:rPr>
              <w:t>Úloha</w:t>
            </w:r>
          </w:p>
        </w:tc>
      </w:tr>
      <w:tr w:rsidR="00013B64" w14:paraId="7F27A02F" w14:textId="77777777" w:rsidTr="0031291F">
        <w:tc>
          <w:tcPr>
            <w:tcW w:w="2500" w:type="dxa"/>
          </w:tcPr>
          <w:p w14:paraId="4AD3F203" w14:textId="77777777" w:rsidR="00013B64" w:rsidRDefault="00013B64" w:rsidP="0031291F">
            <w:pPr>
              <w:pStyle w:val="af8"/>
            </w:pPr>
            <w:r>
              <w:t>shard01rs</w:t>
            </w:r>
          </w:p>
        </w:tc>
        <w:tc>
          <w:tcPr>
            <w:tcW w:w="2500" w:type="dxa"/>
          </w:tcPr>
          <w:p w14:paraId="3FF849D0" w14:textId="77777777" w:rsidR="00013B64" w:rsidRDefault="00013B64" w:rsidP="0031291F">
            <w:pPr>
              <w:pStyle w:val="af8"/>
            </w:pPr>
            <w:r>
              <w:t>shard01a, shard01b, shard01c</w:t>
            </w:r>
          </w:p>
        </w:tc>
        <w:tc>
          <w:tcPr>
            <w:tcW w:w="2500" w:type="dxa"/>
          </w:tcPr>
          <w:p w14:paraId="3334798B" w14:textId="77777777" w:rsidR="00013B64" w:rsidRDefault="00013B64" w:rsidP="0031291F">
            <w:pPr>
              <w:pStyle w:val="af8"/>
            </w:pPr>
            <w:r>
              <w:t>první část shardovaných dat</w:t>
            </w:r>
          </w:p>
        </w:tc>
      </w:tr>
      <w:tr w:rsidR="00013B64" w14:paraId="71C4EC69" w14:textId="77777777" w:rsidTr="0031291F">
        <w:tc>
          <w:tcPr>
            <w:tcW w:w="2500" w:type="dxa"/>
          </w:tcPr>
          <w:p w14:paraId="2E393159" w14:textId="77777777" w:rsidR="00013B64" w:rsidRDefault="00013B64" w:rsidP="0031291F">
            <w:pPr>
              <w:pStyle w:val="af8"/>
            </w:pPr>
            <w:r>
              <w:t>shard02rs</w:t>
            </w:r>
          </w:p>
        </w:tc>
        <w:tc>
          <w:tcPr>
            <w:tcW w:w="2500" w:type="dxa"/>
          </w:tcPr>
          <w:p w14:paraId="6326E9FD" w14:textId="77777777" w:rsidR="00013B64" w:rsidRDefault="00013B64" w:rsidP="0031291F">
            <w:pPr>
              <w:pStyle w:val="af8"/>
            </w:pPr>
            <w:r>
              <w:t>shard02a, shard02b, shard02c</w:t>
            </w:r>
          </w:p>
        </w:tc>
        <w:tc>
          <w:tcPr>
            <w:tcW w:w="2500" w:type="dxa"/>
          </w:tcPr>
          <w:p w14:paraId="66EB73C3" w14:textId="77777777" w:rsidR="00013B64" w:rsidRDefault="00013B64" w:rsidP="0031291F">
            <w:pPr>
              <w:pStyle w:val="af8"/>
            </w:pPr>
            <w:r>
              <w:t>druhá část shardovaných dat</w:t>
            </w:r>
          </w:p>
        </w:tc>
      </w:tr>
      <w:tr w:rsidR="00013B64" w14:paraId="0B715A28" w14:textId="77777777" w:rsidTr="0031291F">
        <w:tc>
          <w:tcPr>
            <w:tcW w:w="2500" w:type="dxa"/>
          </w:tcPr>
          <w:p w14:paraId="2AAE598E" w14:textId="77777777" w:rsidR="00013B64" w:rsidRDefault="00013B64" w:rsidP="0031291F">
            <w:pPr>
              <w:pStyle w:val="af8"/>
            </w:pPr>
            <w:r>
              <w:t>shard03rs</w:t>
            </w:r>
          </w:p>
        </w:tc>
        <w:tc>
          <w:tcPr>
            <w:tcW w:w="2500" w:type="dxa"/>
          </w:tcPr>
          <w:p w14:paraId="7DAE5527" w14:textId="77777777" w:rsidR="00013B64" w:rsidRDefault="00013B64" w:rsidP="0031291F">
            <w:pPr>
              <w:pStyle w:val="af8"/>
            </w:pPr>
            <w:r>
              <w:t>shard03a, shard03b, shard03c</w:t>
            </w:r>
          </w:p>
        </w:tc>
        <w:tc>
          <w:tcPr>
            <w:tcW w:w="2500" w:type="dxa"/>
          </w:tcPr>
          <w:p w14:paraId="2405BEB1" w14:textId="77777777" w:rsidR="00013B64" w:rsidRDefault="00013B64" w:rsidP="0031291F">
            <w:pPr>
              <w:pStyle w:val="af8"/>
            </w:pPr>
            <w:r>
              <w:t>třetí část shardovaných dat</w:t>
            </w:r>
          </w:p>
        </w:tc>
      </w:tr>
    </w:tbl>
    <w:p w14:paraId="169C5972" w14:textId="77777777" w:rsidR="00013B64" w:rsidRDefault="00013B64" w:rsidP="00013B64">
      <w:pPr>
        <w:pStyle w:val="af8"/>
      </w:pPr>
      <w:r>
        <w:t>Každý shard je zároveň replica set. To znamená, že každý shard má jeden primární uzel a dva sekundární uzly. Primární uzel přijímá zápisy a sekundární uzly drží kopie dat.</w:t>
      </w:r>
    </w:p>
    <w:p w14:paraId="072024A3" w14:textId="77777777" w:rsidR="00013B64" w:rsidRDefault="00013B64" w:rsidP="00013B64">
      <w:pPr>
        <w:pStyle w:val="af8"/>
      </w:pPr>
      <w:r>
        <w:t>Router mongos-router je jediný veřejný vstup do clusteru. V projektu je vystaven na portu 27030. Klient nebo administrátor se připojuje na tento router a router následně podle metadat rozhoduje, na které shardy má dotaz poslat.</w:t>
      </w:r>
    </w:p>
    <w:p w14:paraId="772A39DC" w14:textId="77777777" w:rsidR="00013B64" w:rsidRDefault="00013B64" w:rsidP="00013B64">
      <w:pPr>
        <w:pStyle w:val="af8"/>
      </w:pPr>
      <w:r>
        <w:t>Tato architektura odpovídá doporučenému způsobu nasazení MongoDB sharded clusteru, ale je přizpůsobena rozsahu semestrální práce. V produkčním prostředí by bylo vhodné použít více mongos routerů kvůli vyšší dostupnosti. V tomto projektu je použit jeden router, protože cílem je přehledně demonstrovat principy shardingu, replikace a automatizovaného nasazení.</w:t>
      </w:r>
    </w:p>
    <w:p w14:paraId="29FA930D" w14:textId="77777777" w:rsidR="00013B64" w:rsidRDefault="00013B64" w:rsidP="00013B64">
      <w:pPr>
        <w:pStyle w:val="2"/>
      </w:pPr>
      <w:r>
        <w:t>Specifika konfigurace</w:t>
      </w:r>
    </w:p>
    <w:p w14:paraId="0CE82361" w14:textId="77777777" w:rsidR="00013B64" w:rsidRDefault="00013B64" w:rsidP="00013B64">
      <w:pPr>
        <w:pStyle w:val="af8"/>
      </w:pPr>
      <w:r>
        <w:t>Konfigurace clusteru je navržena tak, aby splnila požadavky zadání a současně odpovídala charakteru použitých dat.</w:t>
      </w:r>
    </w:p>
    <w:p w14:paraId="40A208EB" w14:textId="77777777" w:rsidR="00013B64" w:rsidRDefault="00013B64" w:rsidP="00013B64">
      <w:pPr>
        <w:pStyle w:val="af8"/>
      </w:pPr>
      <w:r>
        <w:t>Největší objem dat je v kolekci events, která obsahuje 129 058 dokumentů. Proto je hlavní důraz kladen na shardování této kolekce. Menší kolekce matches a players slouží hlavně jako doplňující kolekce pro analytické dotazy a spojování přes $lookup.</w:t>
      </w:r>
    </w:p>
    <w:p w14:paraId="233D008E" w14:textId="77777777" w:rsidR="00013B64" w:rsidRDefault="00013B64" w:rsidP="00013B64">
      <w:pPr>
        <w:pStyle w:val="af8"/>
      </w:pPr>
      <w:r>
        <w:t>Všechny služby běží v jedné Docker síti mongo-cluster. Každý databázový uzel má vlastní Docker volume pro perzistentní uložení dat. Konfigurace MongoDB je rozdělena do samostatných souborů pro config servery, shard servery a router mongos.</w:t>
      </w:r>
    </w:p>
    <w:p w14:paraId="764B119D" w14:textId="77777777" w:rsidR="00013B64" w:rsidRDefault="00013B64" w:rsidP="00013B64">
      <w:pPr>
        <w:pStyle w:val="3"/>
      </w:pPr>
      <w:r>
        <w:t>CAP teorém</w:t>
      </w:r>
    </w:p>
    <w:p w14:paraId="38EF9F8F" w14:textId="77777777" w:rsidR="00013B64" w:rsidRDefault="00013B64" w:rsidP="00013B64">
      <w:pPr>
        <w:pStyle w:val="af8"/>
      </w:pPr>
      <w:r>
        <w:t>Z pohledu CAP teorému je toto řešení nejblíže modelu CP, tedy konzistenci a toleranci vůči rozdělení sítě.</w:t>
      </w:r>
    </w:p>
    <w:p w14:paraId="5BC8FD99" w14:textId="77777777" w:rsidR="00013B64" w:rsidRDefault="00013B64" w:rsidP="00013B64">
      <w:pPr>
        <w:pStyle w:val="af8"/>
      </w:pPr>
      <w:r>
        <w:t>MongoDB v replica setu preferuje správnou volbu primárního uzlu a konzistentní zápisy. Pokud vypadne primární uzel, cluster krátkodobě omezí zápisy, dokud neproběhne volba nového primárního uzlu.</w:t>
      </w:r>
    </w:p>
    <w:p w14:paraId="48B5CFD1" w14:textId="77777777" w:rsidR="00013B64" w:rsidRDefault="00013B64" w:rsidP="00013B64">
      <w:pPr>
        <w:pStyle w:val="af8"/>
      </w:pPr>
      <w:r>
        <w:lastRenderedPageBreak/>
        <w:t>Pro tento projekt je tento přístup vhodný. Data nejsou zapisována jako živý datový stream v reálném čase, ale jsou importována dávkově z připravených JSON souborů. Proto je důležitější správnost a konzistence dat než absolutní dostupnost zápisů za každé situace.</w:t>
      </w:r>
    </w:p>
    <w:p w14:paraId="01F25AB9" w14:textId="77777777" w:rsidR="00013B64" w:rsidRDefault="00013B64" w:rsidP="00013B64">
      <w:pPr>
        <w:pStyle w:val="af8"/>
      </w:pPr>
      <w:r>
        <w:t>Krátká nedostupnost během failoveru je pro analytické sportovní údaje přijatelná. Po zvolení nového primárního uzlu může cluster pokračovat v práci.</w:t>
      </w:r>
    </w:p>
    <w:p w14:paraId="498F1DDC" w14:textId="77777777" w:rsidR="00013B64" w:rsidRDefault="00013B64" w:rsidP="00013B64">
      <w:pPr>
        <w:pStyle w:val="3"/>
      </w:pPr>
      <w:r>
        <w:t>Cluster</w:t>
      </w:r>
    </w:p>
    <w:p w14:paraId="127952AD" w14:textId="77777777" w:rsidR="00013B64" w:rsidRDefault="00013B64" w:rsidP="00013B64">
      <w:pPr>
        <w:pStyle w:val="af8"/>
      </w:pPr>
      <w:r>
        <w:t>V projektu je použit jeden MongoDB cluster.</w:t>
      </w:r>
    </w:p>
    <w:p w14:paraId="5365617B" w14:textId="77777777" w:rsidR="00013B64" w:rsidRDefault="00013B64" w:rsidP="00013B64">
      <w:pPr>
        <w:pStyle w:val="af8"/>
      </w:pPr>
      <w:r>
        <w:t>Jeden cluster je pro semestrální práci dostačující, protože umožňuje ukázat všechny požadované vlastnosti:</w:t>
      </w:r>
    </w:p>
    <w:p w14:paraId="73599315" w14:textId="77777777" w:rsidR="00013B64" w:rsidRDefault="00013B64" w:rsidP="00013B64">
      <w:pPr>
        <w:pStyle w:val="af8"/>
      </w:pPr>
      <w:r>
        <w:t>- sharding,</w:t>
      </w:r>
    </w:p>
    <w:p w14:paraId="4E6C7FF1" w14:textId="77777777" w:rsidR="00013B64" w:rsidRDefault="00013B64" w:rsidP="00013B64">
      <w:pPr>
        <w:pStyle w:val="af8"/>
      </w:pPr>
      <w:r>
        <w:t>- replikaci,</w:t>
      </w:r>
    </w:p>
    <w:p w14:paraId="33752F5F" w14:textId="77777777" w:rsidR="00013B64" w:rsidRDefault="00013B64" w:rsidP="00013B64">
      <w:pPr>
        <w:pStyle w:val="af8"/>
      </w:pPr>
      <w:r>
        <w:t>- config servery,</w:t>
      </w:r>
    </w:p>
    <w:p w14:paraId="31A71BCA" w14:textId="77777777" w:rsidR="00013B64" w:rsidRDefault="00013B64" w:rsidP="00013B64">
      <w:pPr>
        <w:pStyle w:val="af8"/>
      </w:pPr>
      <w:r>
        <w:t>- router mongos,</w:t>
      </w:r>
    </w:p>
    <w:p w14:paraId="72E1EAC6" w14:textId="77777777" w:rsidR="00013B64" w:rsidRDefault="00013B64" w:rsidP="00013B64">
      <w:pPr>
        <w:pStyle w:val="af8"/>
      </w:pPr>
      <w:r>
        <w:t>- autentizaci a autorizaci,</w:t>
      </w:r>
    </w:p>
    <w:p w14:paraId="5FF89854" w14:textId="77777777" w:rsidR="00013B64" w:rsidRDefault="00013B64" w:rsidP="00013B64">
      <w:pPr>
        <w:pStyle w:val="af8"/>
      </w:pPr>
      <w:r>
        <w:t>- validační schémata,</w:t>
      </w:r>
    </w:p>
    <w:p w14:paraId="5EF8A5A8" w14:textId="77777777" w:rsidR="00013B64" w:rsidRDefault="00013B64" w:rsidP="00013B64">
      <w:pPr>
        <w:pStyle w:val="af8"/>
      </w:pPr>
      <w:r>
        <w:t>- indexaci,</w:t>
      </w:r>
    </w:p>
    <w:p w14:paraId="03F80164" w14:textId="77777777" w:rsidR="00013B64" w:rsidRDefault="00013B64" w:rsidP="00013B64">
      <w:pPr>
        <w:pStyle w:val="af8"/>
      </w:pPr>
      <w:r>
        <w:t>- analytické dotazování.</w:t>
      </w:r>
    </w:p>
    <w:p w14:paraId="5C5A0742" w14:textId="77777777" w:rsidR="00013B64" w:rsidRDefault="00013B64" w:rsidP="00013B64">
      <w:pPr>
        <w:pStyle w:val="af8"/>
      </w:pPr>
      <w:r>
        <w:t>Všechna data jsou uložena v databázi statsbomb. Tato databáze obsahuje tři hlavní kolekce: matches, players a events.</w:t>
      </w:r>
    </w:p>
    <w:p w14:paraId="04D55615" w14:textId="77777777" w:rsidR="00013B64" w:rsidRDefault="00013B64" w:rsidP="00013B64">
      <w:pPr>
        <w:pStyle w:val="af8"/>
      </w:pPr>
      <w:r>
        <w:t>Použití jednoho clusteru také zjednodušuje obhajobu. Při kontrole lze jednoznačně ukázat, kde jsou data uložena, jak jsou rozdělena mezi shardy a jak nad nimi fungují dotazy.</w:t>
      </w:r>
    </w:p>
    <w:p w14:paraId="075414B6" w14:textId="77777777" w:rsidR="00013B64" w:rsidRDefault="00013B64" w:rsidP="00013B64">
      <w:pPr>
        <w:pStyle w:val="3"/>
      </w:pPr>
      <w:r>
        <w:t>Uzly</w:t>
      </w:r>
    </w:p>
    <w:p w14:paraId="3FAB3C9F" w14:textId="77777777" w:rsidR="00013B64" w:rsidRDefault="00013B64" w:rsidP="00013B64">
      <w:pPr>
        <w:pStyle w:val="af8"/>
      </w:pPr>
      <w:r>
        <w:t>Cluster obsahuje více než minimálně požadované tři uzly. Celkově je použito 13 MongoDB instancí.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013B64" w14:paraId="69BECFFE" w14:textId="77777777" w:rsidTr="0031291F">
        <w:tc>
          <w:tcPr>
            <w:tcW w:w="2500" w:type="dxa"/>
          </w:tcPr>
          <w:p w14:paraId="27416393" w14:textId="77777777" w:rsidR="00013B64" w:rsidRDefault="00013B64" w:rsidP="0031291F">
            <w:pPr>
              <w:pStyle w:val="af8"/>
            </w:pPr>
            <w:r>
              <w:rPr>
                <w:b/>
              </w:rPr>
              <w:t>Typ uzlu</w:t>
            </w:r>
          </w:p>
        </w:tc>
        <w:tc>
          <w:tcPr>
            <w:tcW w:w="2500" w:type="dxa"/>
          </w:tcPr>
          <w:p w14:paraId="1295C0A4" w14:textId="77777777" w:rsidR="00013B64" w:rsidRDefault="00013B64" w:rsidP="0031291F">
            <w:pPr>
              <w:pStyle w:val="af8"/>
            </w:pPr>
            <w:r>
              <w:rPr>
                <w:b/>
              </w:rPr>
              <w:t>Počet</w:t>
            </w:r>
          </w:p>
        </w:tc>
        <w:tc>
          <w:tcPr>
            <w:tcW w:w="2500" w:type="dxa"/>
          </w:tcPr>
          <w:p w14:paraId="160C1CF0" w14:textId="77777777" w:rsidR="00013B64" w:rsidRDefault="00013B64" w:rsidP="0031291F">
            <w:pPr>
              <w:pStyle w:val="af8"/>
            </w:pPr>
            <w:r>
              <w:rPr>
                <w:b/>
              </w:rPr>
              <w:t>Popis</w:t>
            </w:r>
          </w:p>
        </w:tc>
      </w:tr>
      <w:tr w:rsidR="00013B64" w14:paraId="09D515A6" w14:textId="77777777" w:rsidTr="0031291F">
        <w:tc>
          <w:tcPr>
            <w:tcW w:w="2500" w:type="dxa"/>
          </w:tcPr>
          <w:p w14:paraId="583E34F0" w14:textId="77777777" w:rsidR="00013B64" w:rsidRDefault="00013B64" w:rsidP="0031291F">
            <w:pPr>
              <w:pStyle w:val="af8"/>
            </w:pPr>
            <w:r>
              <w:t>Config server</w:t>
            </w:r>
          </w:p>
        </w:tc>
        <w:tc>
          <w:tcPr>
            <w:tcW w:w="2500" w:type="dxa"/>
          </w:tcPr>
          <w:p w14:paraId="6581CA14" w14:textId="77777777" w:rsidR="00013B64" w:rsidRDefault="00013B64" w:rsidP="0031291F">
            <w:pPr>
              <w:pStyle w:val="af8"/>
            </w:pPr>
            <w:r>
              <w:t>3</w:t>
            </w:r>
          </w:p>
        </w:tc>
        <w:tc>
          <w:tcPr>
            <w:tcW w:w="2500" w:type="dxa"/>
          </w:tcPr>
          <w:p w14:paraId="3F325AE0" w14:textId="77777777" w:rsidR="00013B64" w:rsidRDefault="00013B64" w:rsidP="0031291F">
            <w:pPr>
              <w:pStyle w:val="af8"/>
            </w:pPr>
            <w:r>
              <w:t>metadata clusteru</w:t>
            </w:r>
          </w:p>
        </w:tc>
      </w:tr>
      <w:tr w:rsidR="00013B64" w14:paraId="32FD5155" w14:textId="77777777" w:rsidTr="0031291F">
        <w:tc>
          <w:tcPr>
            <w:tcW w:w="2500" w:type="dxa"/>
          </w:tcPr>
          <w:p w14:paraId="4EAC45B7" w14:textId="77777777" w:rsidR="00013B64" w:rsidRDefault="00013B64" w:rsidP="0031291F">
            <w:pPr>
              <w:pStyle w:val="af8"/>
            </w:pPr>
            <w:r>
              <w:t>Shardové uzly</w:t>
            </w:r>
          </w:p>
        </w:tc>
        <w:tc>
          <w:tcPr>
            <w:tcW w:w="2500" w:type="dxa"/>
          </w:tcPr>
          <w:p w14:paraId="41FB511A" w14:textId="77777777" w:rsidR="00013B64" w:rsidRDefault="00013B64" w:rsidP="0031291F">
            <w:pPr>
              <w:pStyle w:val="af8"/>
            </w:pPr>
            <w:r>
              <w:t>9</w:t>
            </w:r>
          </w:p>
        </w:tc>
        <w:tc>
          <w:tcPr>
            <w:tcW w:w="2500" w:type="dxa"/>
          </w:tcPr>
          <w:p w14:paraId="61632131" w14:textId="77777777" w:rsidR="00013B64" w:rsidRDefault="00013B64" w:rsidP="0031291F">
            <w:pPr>
              <w:pStyle w:val="af8"/>
            </w:pPr>
            <w:r>
              <w:t>aplikační data</w:t>
            </w:r>
          </w:p>
        </w:tc>
      </w:tr>
      <w:tr w:rsidR="00013B64" w14:paraId="2230E270" w14:textId="77777777" w:rsidTr="0031291F">
        <w:tc>
          <w:tcPr>
            <w:tcW w:w="2500" w:type="dxa"/>
          </w:tcPr>
          <w:p w14:paraId="3B25FF5F" w14:textId="77777777" w:rsidR="00013B64" w:rsidRDefault="00013B64" w:rsidP="0031291F">
            <w:pPr>
              <w:pStyle w:val="af8"/>
            </w:pPr>
            <w:r>
              <w:t>Mongos router</w:t>
            </w:r>
          </w:p>
        </w:tc>
        <w:tc>
          <w:tcPr>
            <w:tcW w:w="2500" w:type="dxa"/>
          </w:tcPr>
          <w:p w14:paraId="3BC2C304" w14:textId="77777777" w:rsidR="00013B64" w:rsidRDefault="00013B64" w:rsidP="0031291F">
            <w:pPr>
              <w:pStyle w:val="af8"/>
            </w:pPr>
            <w:r>
              <w:t>1</w:t>
            </w:r>
          </w:p>
        </w:tc>
        <w:tc>
          <w:tcPr>
            <w:tcW w:w="2500" w:type="dxa"/>
          </w:tcPr>
          <w:p w14:paraId="39C052AF" w14:textId="77777777" w:rsidR="00013B64" w:rsidRDefault="00013B64" w:rsidP="0031291F">
            <w:pPr>
              <w:pStyle w:val="af8"/>
            </w:pPr>
            <w:r>
              <w:t>směrování požadavků</w:t>
            </w:r>
          </w:p>
        </w:tc>
      </w:tr>
    </w:tbl>
    <w:p w14:paraId="486B9484" w14:textId="77777777" w:rsidR="00013B64" w:rsidRDefault="00013B64" w:rsidP="00013B64">
      <w:pPr>
        <w:pStyle w:val="af8"/>
      </w:pPr>
      <w:r>
        <w:t>Každý shard obsahuje tři uzly. Jeden z nich je primární a dva jsou sekundární. Tato konfigurace umožňuje demonstrovat replikaci i výpadek jednoho uzlu.</w:t>
      </w:r>
    </w:p>
    <w:p w14:paraId="622D5DC6" w14:textId="77777777" w:rsidR="00013B64" w:rsidRDefault="00013B64" w:rsidP="00013B64">
      <w:pPr>
        <w:pStyle w:val="af8"/>
      </w:pPr>
      <w:r>
        <w:lastRenderedPageBreak/>
        <w:t>Počet uzlů je zvolen tak, aby řešení splňovalo požadavky na vysokou dostupnost, sharding a replikaci, ale zároveň zůstalo spustitelné na běžném studentském zařízení pomocí Dockeru.</w:t>
      </w:r>
    </w:p>
    <w:p w14:paraId="01735C43" w14:textId="77777777" w:rsidR="00013B64" w:rsidRDefault="00013B64" w:rsidP="00013B64">
      <w:pPr>
        <w:pStyle w:val="3"/>
      </w:pPr>
      <w:r>
        <w:t>Sharding</w:t>
      </w:r>
    </w:p>
    <w:p w14:paraId="41A715F6" w14:textId="77777777" w:rsidR="00013B64" w:rsidRDefault="00013B64" w:rsidP="00013B64">
      <w:pPr>
        <w:pStyle w:val="af8"/>
      </w:pPr>
      <w:r>
        <w:t>Sharding je použit pro kolekci events.</w:t>
      </w:r>
    </w:p>
    <w:p w14:paraId="42024ADF" w14:textId="77777777" w:rsidR="00013B64" w:rsidRDefault="00013B64" w:rsidP="00013B64">
      <w:pPr>
        <w:pStyle w:val="af8"/>
      </w:pPr>
      <w:r>
        <w:t>Tato kolekce je největší částí projektu a obsahuje 129 058 dokumentů. Proto je vhodná pro ukázku horizontálního rozdělení dat mezi více shardů.</w:t>
      </w:r>
    </w:p>
    <w:p w14:paraId="6CFF1D68" w14:textId="77777777" w:rsidR="00013B64" w:rsidRDefault="00013B64" w:rsidP="00013B64">
      <w:pPr>
        <w:pStyle w:val="af8"/>
      </w:pPr>
      <w:r>
        <w:t>Shardovací klíč je:</w:t>
      </w:r>
    </w:p>
    <w:p w14:paraId="12181B2A" w14:textId="77777777" w:rsidR="00013B64" w:rsidRDefault="00013B64" w:rsidP="00013B64">
      <w:pPr>
        <w:pStyle w:val="af8"/>
      </w:pPr>
      <w:proofErr w:type="gramStart"/>
      <w:r>
        <w:rPr>
          <w:rFonts w:ascii="Consolas" w:hAnsi="Consolas"/>
          <w:sz w:val="18"/>
        </w:rPr>
        <w:t>{ event</w:t>
      </w:r>
      <w:proofErr w:type="gramEnd"/>
      <w:r>
        <w:rPr>
          <w:rFonts w:ascii="Consolas" w:hAnsi="Consolas"/>
          <w:sz w:val="18"/>
        </w:rPr>
        <w:t>_id: "hashed" }</w:t>
      </w:r>
    </w:p>
    <w:p w14:paraId="41D6E1D1" w14:textId="77777777" w:rsidR="00013B64" w:rsidRDefault="00013B64" w:rsidP="00013B64">
      <w:pPr>
        <w:pStyle w:val="af8"/>
      </w:pPr>
      <w:r>
        <w:t>Pole event_id bylo zvoleno proto, že je unikátní a má vysokou kardinalitu. Hashovaný shardovací klíč pomáhá rovnoměrně rozdělit dokumenty mezi shardy a snižuje riziko, že by většina zápisů směřovala pouze na jeden shard.</w:t>
      </w:r>
    </w:p>
    <w:p w14:paraId="6BA1D44F" w14:textId="77777777" w:rsidR="00013B64" w:rsidRDefault="00013B64" w:rsidP="00013B64">
      <w:pPr>
        <w:pStyle w:val="af8"/>
      </w:pPr>
      <w:r>
        <w:t>Výsledek distribuce kolekce events je přibližně rovnoměrný: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013B64" w14:paraId="735D3FF1" w14:textId="77777777" w:rsidTr="0031291F">
        <w:tc>
          <w:tcPr>
            <w:tcW w:w="2500" w:type="dxa"/>
          </w:tcPr>
          <w:p w14:paraId="3A5ABC2E" w14:textId="77777777" w:rsidR="00013B64" w:rsidRDefault="00013B64" w:rsidP="0031291F">
            <w:pPr>
              <w:pStyle w:val="af8"/>
            </w:pPr>
            <w:r>
              <w:rPr>
                <w:b/>
              </w:rPr>
              <w:t>Shard</w:t>
            </w:r>
          </w:p>
        </w:tc>
        <w:tc>
          <w:tcPr>
            <w:tcW w:w="2500" w:type="dxa"/>
          </w:tcPr>
          <w:p w14:paraId="45F216B0" w14:textId="77777777" w:rsidR="00013B64" w:rsidRDefault="00013B64" w:rsidP="0031291F">
            <w:pPr>
              <w:pStyle w:val="af8"/>
            </w:pPr>
            <w:r>
              <w:rPr>
                <w:b/>
              </w:rPr>
              <w:t>Počet dokumentů</w:t>
            </w:r>
          </w:p>
        </w:tc>
      </w:tr>
      <w:tr w:rsidR="00013B64" w14:paraId="1F18D076" w14:textId="77777777" w:rsidTr="0031291F">
        <w:tc>
          <w:tcPr>
            <w:tcW w:w="2500" w:type="dxa"/>
          </w:tcPr>
          <w:p w14:paraId="5B6AF0DE" w14:textId="77777777" w:rsidR="00013B64" w:rsidRDefault="00013B64" w:rsidP="0031291F">
            <w:pPr>
              <w:pStyle w:val="af8"/>
            </w:pPr>
            <w:r>
              <w:t>shard01rs</w:t>
            </w:r>
          </w:p>
        </w:tc>
        <w:tc>
          <w:tcPr>
            <w:tcW w:w="2500" w:type="dxa"/>
          </w:tcPr>
          <w:p w14:paraId="30A75947" w14:textId="77777777" w:rsidR="00013B64" w:rsidRDefault="00013B64" w:rsidP="0031291F">
            <w:pPr>
              <w:pStyle w:val="af8"/>
            </w:pPr>
            <w:r>
              <w:t>43 364</w:t>
            </w:r>
          </w:p>
        </w:tc>
      </w:tr>
      <w:tr w:rsidR="00013B64" w14:paraId="2A18D2E3" w14:textId="77777777" w:rsidTr="0031291F">
        <w:tc>
          <w:tcPr>
            <w:tcW w:w="2500" w:type="dxa"/>
          </w:tcPr>
          <w:p w14:paraId="16020647" w14:textId="77777777" w:rsidR="00013B64" w:rsidRDefault="00013B64" w:rsidP="0031291F">
            <w:pPr>
              <w:pStyle w:val="af8"/>
            </w:pPr>
            <w:r>
              <w:t>shard02rs</w:t>
            </w:r>
          </w:p>
        </w:tc>
        <w:tc>
          <w:tcPr>
            <w:tcW w:w="2500" w:type="dxa"/>
          </w:tcPr>
          <w:p w14:paraId="66B7893D" w14:textId="77777777" w:rsidR="00013B64" w:rsidRDefault="00013B64" w:rsidP="0031291F">
            <w:pPr>
              <w:pStyle w:val="af8"/>
            </w:pPr>
            <w:r>
              <w:t>42 589</w:t>
            </w:r>
          </w:p>
        </w:tc>
      </w:tr>
      <w:tr w:rsidR="00013B64" w14:paraId="75337595" w14:textId="77777777" w:rsidTr="0031291F">
        <w:tc>
          <w:tcPr>
            <w:tcW w:w="2500" w:type="dxa"/>
          </w:tcPr>
          <w:p w14:paraId="155F0D42" w14:textId="77777777" w:rsidR="00013B64" w:rsidRDefault="00013B64" w:rsidP="0031291F">
            <w:pPr>
              <w:pStyle w:val="af8"/>
            </w:pPr>
            <w:r>
              <w:t>shard03rs</w:t>
            </w:r>
          </w:p>
        </w:tc>
        <w:tc>
          <w:tcPr>
            <w:tcW w:w="2500" w:type="dxa"/>
          </w:tcPr>
          <w:p w14:paraId="7A8C58B1" w14:textId="77777777" w:rsidR="00013B64" w:rsidRDefault="00013B64" w:rsidP="0031291F">
            <w:pPr>
              <w:pStyle w:val="af8"/>
            </w:pPr>
            <w:r>
              <w:t>43 105</w:t>
            </w:r>
          </w:p>
        </w:tc>
      </w:tr>
      <w:tr w:rsidR="00013B64" w14:paraId="22E013DD" w14:textId="77777777" w:rsidTr="0031291F">
        <w:tc>
          <w:tcPr>
            <w:tcW w:w="2500" w:type="dxa"/>
          </w:tcPr>
          <w:p w14:paraId="5232DBED" w14:textId="77777777" w:rsidR="00013B64" w:rsidRDefault="00013B64" w:rsidP="0031291F">
            <w:pPr>
              <w:pStyle w:val="af8"/>
            </w:pPr>
            <w:r>
              <w:t>Celkem</w:t>
            </w:r>
          </w:p>
        </w:tc>
        <w:tc>
          <w:tcPr>
            <w:tcW w:w="2500" w:type="dxa"/>
          </w:tcPr>
          <w:p w14:paraId="042BE440" w14:textId="77777777" w:rsidR="00013B64" w:rsidRDefault="00013B64" w:rsidP="0031291F">
            <w:pPr>
              <w:pStyle w:val="af8"/>
            </w:pPr>
            <w:r>
              <w:t>129 058</w:t>
            </w:r>
          </w:p>
        </w:tc>
      </w:tr>
    </w:tbl>
    <w:p w14:paraId="0966CA00" w14:textId="77777777" w:rsidR="00013B64" w:rsidRDefault="00013B64" w:rsidP="00013B64">
      <w:pPr>
        <w:pStyle w:val="af8"/>
      </w:pPr>
      <w:r>
        <w:t>Kromě shardovacího klíče jsou vytvořeny také sekundární indexy: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500"/>
        <w:gridCol w:w="2500"/>
      </w:tblGrid>
      <w:tr w:rsidR="00013B64" w14:paraId="57E919C4" w14:textId="77777777" w:rsidTr="0031291F">
        <w:tc>
          <w:tcPr>
            <w:tcW w:w="2500" w:type="dxa"/>
          </w:tcPr>
          <w:p w14:paraId="476004C4" w14:textId="77777777" w:rsidR="00013B64" w:rsidRDefault="00013B64" w:rsidP="0031291F">
            <w:pPr>
              <w:pStyle w:val="af8"/>
            </w:pPr>
            <w:r>
              <w:rPr>
                <w:b/>
              </w:rPr>
              <w:t>Index</w:t>
            </w:r>
          </w:p>
        </w:tc>
        <w:tc>
          <w:tcPr>
            <w:tcW w:w="2500" w:type="dxa"/>
          </w:tcPr>
          <w:p w14:paraId="49A3B7D5" w14:textId="77777777" w:rsidR="00013B64" w:rsidRDefault="00013B64" w:rsidP="0031291F">
            <w:pPr>
              <w:pStyle w:val="af8"/>
            </w:pPr>
            <w:r>
              <w:rPr>
                <w:b/>
              </w:rPr>
              <w:t>Pole</w:t>
            </w:r>
          </w:p>
        </w:tc>
        <w:tc>
          <w:tcPr>
            <w:tcW w:w="2500" w:type="dxa"/>
          </w:tcPr>
          <w:p w14:paraId="28D03E0C" w14:textId="77777777" w:rsidR="00013B64" w:rsidRDefault="00013B64" w:rsidP="0031291F">
            <w:pPr>
              <w:pStyle w:val="af8"/>
            </w:pPr>
            <w:r>
              <w:rPr>
                <w:b/>
              </w:rPr>
              <w:t>Účel</w:t>
            </w:r>
          </w:p>
        </w:tc>
      </w:tr>
      <w:tr w:rsidR="00013B64" w14:paraId="3FCAF490" w14:textId="77777777" w:rsidTr="0031291F">
        <w:tc>
          <w:tcPr>
            <w:tcW w:w="2500" w:type="dxa"/>
          </w:tcPr>
          <w:p w14:paraId="248E5204" w14:textId="77777777" w:rsidR="00013B64" w:rsidRDefault="00013B64" w:rsidP="0031291F">
            <w:pPr>
              <w:pStyle w:val="af8"/>
            </w:pPr>
            <w:r>
              <w:t>ix_events_match_id</w:t>
            </w:r>
          </w:p>
        </w:tc>
        <w:tc>
          <w:tcPr>
            <w:tcW w:w="2500" w:type="dxa"/>
          </w:tcPr>
          <w:p w14:paraId="02ED26D1" w14:textId="77777777" w:rsidR="00013B64" w:rsidRDefault="00013B64" w:rsidP="0031291F">
            <w:pPr>
              <w:pStyle w:val="af8"/>
            </w:pPr>
            <w:r>
              <w:t>match_id</w:t>
            </w:r>
          </w:p>
        </w:tc>
        <w:tc>
          <w:tcPr>
            <w:tcW w:w="2500" w:type="dxa"/>
          </w:tcPr>
          <w:p w14:paraId="5EF6DEB7" w14:textId="77777777" w:rsidR="00013B64" w:rsidRDefault="00013B64" w:rsidP="0031291F">
            <w:pPr>
              <w:pStyle w:val="af8"/>
            </w:pPr>
            <w:r>
              <w:t>dotazy podle zápasu</w:t>
            </w:r>
          </w:p>
        </w:tc>
      </w:tr>
      <w:tr w:rsidR="00013B64" w14:paraId="0AF4F47C" w14:textId="77777777" w:rsidTr="0031291F">
        <w:tc>
          <w:tcPr>
            <w:tcW w:w="2500" w:type="dxa"/>
          </w:tcPr>
          <w:p w14:paraId="6815203C" w14:textId="77777777" w:rsidR="00013B64" w:rsidRDefault="00013B64" w:rsidP="0031291F">
            <w:pPr>
              <w:pStyle w:val="af8"/>
            </w:pPr>
            <w:r>
              <w:t>ix_events_player_id</w:t>
            </w:r>
          </w:p>
        </w:tc>
        <w:tc>
          <w:tcPr>
            <w:tcW w:w="2500" w:type="dxa"/>
          </w:tcPr>
          <w:p w14:paraId="0D829B88" w14:textId="77777777" w:rsidR="00013B64" w:rsidRDefault="00013B64" w:rsidP="0031291F">
            <w:pPr>
              <w:pStyle w:val="af8"/>
            </w:pPr>
            <w:r>
              <w:t>player_id</w:t>
            </w:r>
          </w:p>
        </w:tc>
        <w:tc>
          <w:tcPr>
            <w:tcW w:w="2500" w:type="dxa"/>
          </w:tcPr>
          <w:p w14:paraId="66955BF0" w14:textId="77777777" w:rsidR="00013B64" w:rsidRDefault="00013B64" w:rsidP="0031291F">
            <w:pPr>
              <w:pStyle w:val="af8"/>
            </w:pPr>
            <w:r>
              <w:t>dotazy podle hráče</w:t>
            </w:r>
          </w:p>
        </w:tc>
      </w:tr>
      <w:tr w:rsidR="00013B64" w14:paraId="564D70E4" w14:textId="77777777" w:rsidTr="0031291F">
        <w:tc>
          <w:tcPr>
            <w:tcW w:w="2500" w:type="dxa"/>
          </w:tcPr>
          <w:p w14:paraId="7253FAE8" w14:textId="77777777" w:rsidR="00013B64" w:rsidRDefault="00013B64" w:rsidP="0031291F">
            <w:pPr>
              <w:pStyle w:val="af8"/>
            </w:pPr>
            <w:r>
              <w:t>ix_events_team_type</w:t>
            </w:r>
          </w:p>
        </w:tc>
        <w:tc>
          <w:tcPr>
            <w:tcW w:w="2500" w:type="dxa"/>
          </w:tcPr>
          <w:p w14:paraId="1ACD8986" w14:textId="77777777" w:rsidR="00013B64" w:rsidRDefault="00013B64" w:rsidP="0031291F">
            <w:pPr>
              <w:pStyle w:val="af8"/>
            </w:pPr>
            <w:r>
              <w:t>team_id, event_type_name</w:t>
            </w:r>
          </w:p>
        </w:tc>
        <w:tc>
          <w:tcPr>
            <w:tcW w:w="2500" w:type="dxa"/>
          </w:tcPr>
          <w:p w14:paraId="5A219B3E" w14:textId="77777777" w:rsidR="00013B64" w:rsidRDefault="00013B64" w:rsidP="0031291F">
            <w:pPr>
              <w:pStyle w:val="af8"/>
            </w:pPr>
            <w:r>
              <w:t>dotazy podle týmu a typu události</w:t>
            </w:r>
          </w:p>
        </w:tc>
      </w:tr>
      <w:tr w:rsidR="00013B64" w14:paraId="365E2586" w14:textId="77777777" w:rsidTr="0031291F">
        <w:tc>
          <w:tcPr>
            <w:tcW w:w="2500" w:type="dxa"/>
          </w:tcPr>
          <w:p w14:paraId="73F0ACB9" w14:textId="77777777" w:rsidR="00013B64" w:rsidRDefault="00013B64" w:rsidP="0031291F">
            <w:pPr>
              <w:pStyle w:val="af8"/>
            </w:pPr>
            <w:r>
              <w:t>ix_events_season_minute</w:t>
            </w:r>
          </w:p>
        </w:tc>
        <w:tc>
          <w:tcPr>
            <w:tcW w:w="2500" w:type="dxa"/>
          </w:tcPr>
          <w:p w14:paraId="731F2380" w14:textId="77777777" w:rsidR="00013B64" w:rsidRDefault="00013B64" w:rsidP="0031291F">
            <w:pPr>
              <w:pStyle w:val="af8"/>
            </w:pPr>
            <w:r>
              <w:t>season, minute</w:t>
            </w:r>
          </w:p>
        </w:tc>
        <w:tc>
          <w:tcPr>
            <w:tcW w:w="2500" w:type="dxa"/>
          </w:tcPr>
          <w:p w14:paraId="0CA1CDBB" w14:textId="77777777" w:rsidR="00013B64" w:rsidRDefault="00013B64" w:rsidP="0031291F">
            <w:pPr>
              <w:pStyle w:val="af8"/>
            </w:pPr>
            <w:r>
              <w:t>filtrování podle sezony a času zápasu</w:t>
            </w:r>
          </w:p>
        </w:tc>
      </w:tr>
    </w:tbl>
    <w:p w14:paraId="54D24E0F" w14:textId="77777777" w:rsidR="00013B64" w:rsidRDefault="00013B64" w:rsidP="00013B64">
      <w:pPr>
        <w:pStyle w:val="af8"/>
      </w:pPr>
      <w:r>
        <w:t>Tyto indexy odpovídají používaným analytickým dotazům. Projekt často pracuje s filtrováním podle zápasu, hráče, týmu, typu události a minuty zápasu.</w:t>
      </w:r>
    </w:p>
    <w:p w14:paraId="23098120" w14:textId="77777777" w:rsidR="00013B64" w:rsidRDefault="00013B64" w:rsidP="00013B64">
      <w:pPr>
        <w:pStyle w:val="3"/>
      </w:pPr>
      <w:r>
        <w:t>Replikace</w:t>
      </w:r>
    </w:p>
    <w:p w14:paraId="3EAB5CC7" w14:textId="77777777" w:rsidR="00013B64" w:rsidRDefault="00013B64" w:rsidP="00013B64">
      <w:pPr>
        <w:pStyle w:val="af8"/>
      </w:pPr>
      <w:r>
        <w:t>Replikace je použita na úrovni všech shardů a config serverů.</w:t>
      </w:r>
    </w:p>
    <w:p w14:paraId="4F1301F4" w14:textId="77777777" w:rsidR="00013B64" w:rsidRDefault="00013B64" w:rsidP="00013B64">
      <w:pPr>
        <w:pStyle w:val="af8"/>
      </w:pPr>
      <w:r>
        <w:t>Každý shard má tři uzly:</w:t>
      </w:r>
    </w:p>
    <w:p w14:paraId="273EC84E" w14:textId="77777777" w:rsidR="00013B64" w:rsidRDefault="00013B64" w:rsidP="00013B64">
      <w:pPr>
        <w:pStyle w:val="af8"/>
      </w:pPr>
      <w:r>
        <w:t>- 1 primární uzel,</w:t>
      </w:r>
    </w:p>
    <w:p w14:paraId="2E9729EF" w14:textId="77777777" w:rsidR="00013B64" w:rsidRDefault="00013B64" w:rsidP="00013B64">
      <w:pPr>
        <w:pStyle w:val="af8"/>
      </w:pPr>
      <w:r>
        <w:lastRenderedPageBreak/>
        <w:t>- 2 sekundární uzly.</w:t>
      </w:r>
    </w:p>
    <w:p w14:paraId="7830883E" w14:textId="77777777" w:rsidR="00013B64" w:rsidRDefault="00013B64" w:rsidP="00013B64">
      <w:pPr>
        <w:pStyle w:val="af8"/>
      </w:pPr>
      <w:r>
        <w:t>Stejný princip je použit také u config serverů, které tvoří replica set configReplSet.</w:t>
      </w:r>
    </w:p>
    <w:p w14:paraId="78E7AB3B" w14:textId="77777777" w:rsidR="00013B64" w:rsidRDefault="00013B64" w:rsidP="00013B64">
      <w:pPr>
        <w:pStyle w:val="af8"/>
      </w:pPr>
      <w:r>
        <w:t>Replikační faktor tři je pro tento projekt dostačující. Pokud vypadne jeden uzel, replica set stále obsahuje většinu členů a může pokračovat v provozu. Pokud vypadne primární uzel, MongoDB automaticky zvolí nový primární uzel ze sekundárních členů.</w:t>
      </w:r>
    </w:p>
    <w:p w14:paraId="6AA0E83F" w14:textId="77777777" w:rsidR="00013B64" w:rsidRDefault="00013B64" w:rsidP="00013B64">
      <w:pPr>
        <w:pStyle w:val="af8"/>
      </w:pPr>
      <w:r>
        <w:t>Tato konfigurace umožňuje při obhajobě ukázat běžný scénář výpadku a obnovy uzlu.</w:t>
      </w:r>
    </w:p>
    <w:p w14:paraId="39FAB5CB" w14:textId="77777777" w:rsidR="00013B64" w:rsidRDefault="00013B64" w:rsidP="00013B64">
      <w:pPr>
        <w:pStyle w:val="3"/>
      </w:pPr>
      <w:r>
        <w:t>Perzistence dat</w:t>
      </w:r>
    </w:p>
    <w:p w14:paraId="621CFEB7" w14:textId="77777777" w:rsidR="00013B64" w:rsidRDefault="00013B64" w:rsidP="00013B64">
      <w:pPr>
        <w:pStyle w:val="af8"/>
      </w:pPr>
      <w:r>
        <w:t>Perzistence dat je řešena pomocí Docker volumes.</w:t>
      </w:r>
    </w:p>
    <w:p w14:paraId="0D64A7BF" w14:textId="77777777" w:rsidR="00013B64" w:rsidRDefault="00013B64" w:rsidP="00013B64">
      <w:pPr>
        <w:pStyle w:val="af8"/>
      </w:pPr>
      <w:r>
        <w:t>Každý config server i každý shardový uzel má vlastní volume připojený do adresáře /data/db. Díky tomu data nezmizí při běžném restartu kontejneru.</w:t>
      </w:r>
    </w:p>
    <w:p w14:paraId="69840820" w14:textId="77777777" w:rsidR="00013B64" w:rsidRDefault="00013B64" w:rsidP="00013B64">
      <w:pPr>
        <w:pStyle w:val="af8"/>
      </w:pPr>
      <w:r>
        <w:t>MongoDB používá úložiště WiredTiger. Primární paměť je využívána hlavně pro cache často používaných dat a indexů. Sekundární paměť představují soubory uložené na disku v Docker volumes.</w:t>
      </w:r>
    </w:p>
    <w:p w14:paraId="0938A73E" w14:textId="77777777" w:rsidR="00013B64" w:rsidRDefault="00013B64" w:rsidP="00013B64">
      <w:pPr>
        <w:pStyle w:val="af8"/>
      </w:pPr>
      <w:r>
        <w:t>Data se do databáze načítají z připravených JSON souborů:</w:t>
      </w:r>
    </w:p>
    <w:p w14:paraId="5D74B36A" w14:textId="77777777" w:rsidR="00013B64" w:rsidRDefault="00013B64" w:rsidP="00013B64">
      <w:pPr>
        <w:pStyle w:val="af8"/>
      </w:pPr>
      <w:r>
        <w:t xml:space="preserve">- </w:t>
      </w:r>
      <w:proofErr w:type="gramStart"/>
      <w:r>
        <w:t>matches.json</w:t>
      </w:r>
      <w:proofErr w:type="gramEnd"/>
      <w:r>
        <w:t>,</w:t>
      </w:r>
    </w:p>
    <w:p w14:paraId="6113C4B2" w14:textId="77777777" w:rsidR="00013B64" w:rsidRDefault="00013B64" w:rsidP="00013B64">
      <w:pPr>
        <w:pStyle w:val="af8"/>
      </w:pPr>
      <w:r>
        <w:t xml:space="preserve">- </w:t>
      </w:r>
      <w:proofErr w:type="gramStart"/>
      <w:r>
        <w:t>players.json</w:t>
      </w:r>
      <w:proofErr w:type="gramEnd"/>
      <w:r>
        <w:t>,</w:t>
      </w:r>
    </w:p>
    <w:p w14:paraId="4E6DBCAD" w14:textId="77777777" w:rsidR="00013B64" w:rsidRDefault="00013B64" w:rsidP="00013B64">
      <w:pPr>
        <w:pStyle w:val="af8"/>
      </w:pPr>
      <w:r>
        <w:t xml:space="preserve">- </w:t>
      </w:r>
      <w:proofErr w:type="gramStart"/>
      <w:r>
        <w:t>events.json</w:t>
      </w:r>
      <w:proofErr w:type="gramEnd"/>
      <w:r>
        <w:t>.</w:t>
      </w:r>
    </w:p>
    <w:p w14:paraId="62EC14C8" w14:textId="77777777" w:rsidR="00013B64" w:rsidRDefault="00013B64" w:rsidP="00013B64">
      <w:pPr>
        <w:pStyle w:val="af8"/>
      </w:pPr>
      <w:r>
        <w:t>Import probíhá automaticky při spuštění clusteru pomocí inicializační služby cluster-setup. Po importu jsou aplikována validační schémata a vytvořeny indexy.</w:t>
      </w:r>
    </w:p>
    <w:p w14:paraId="15E637FE" w14:textId="77777777" w:rsidR="00013B64" w:rsidRDefault="00013B64" w:rsidP="00013B64">
      <w:pPr>
        <w:pStyle w:val="af8"/>
      </w:pPr>
      <w:r>
        <w:t>Pokud se spustí docker compose down, kontejnery se zastaví, ale data ve volumes zůstávají. Pokud se spustí docker compose down -v, volumes se odstraní a celé prostředí lze znovu vytvořit automaticky od začátku.</w:t>
      </w:r>
    </w:p>
    <w:p w14:paraId="3BFEBE00" w14:textId="77777777" w:rsidR="00013B64" w:rsidRDefault="00013B64" w:rsidP="00013B64">
      <w:pPr>
        <w:pStyle w:val="3"/>
      </w:pPr>
      <w:r>
        <w:t>Distribuce dat</w:t>
      </w:r>
    </w:p>
    <w:p w14:paraId="36CBDEB7" w14:textId="77777777" w:rsidR="00013B64" w:rsidRDefault="00013B64" w:rsidP="00013B64">
      <w:pPr>
        <w:pStyle w:val="af8"/>
      </w:pPr>
      <w:r>
        <w:t>Distribuce dat probíhá přes mongos router.</w:t>
      </w:r>
    </w:p>
    <w:p w14:paraId="462BEEB8" w14:textId="77777777" w:rsidR="00013B64" w:rsidRDefault="00013B64" w:rsidP="00013B64">
      <w:pPr>
        <w:pStyle w:val="af8"/>
      </w:pPr>
      <w:r>
        <w:t>Klient neposílá dotazy přímo na jednotlivé shardy. Připojuje se pouze na router mongos-router. Router podle metadat z config serverů rozhodne, na které shardy má dotaz poslat.</w:t>
      </w:r>
    </w:p>
    <w:p w14:paraId="1E71D353" w14:textId="77777777" w:rsidR="00013B64" w:rsidRDefault="00013B64" w:rsidP="00013B64">
      <w:pPr>
        <w:pStyle w:val="af8"/>
      </w:pPr>
      <w:r>
        <w:t>Zápisy do kolekce events jsou rozdělovány podle hashovaného shardovacího klíče event_id. MongoDB podle tohoto klíče určí, do kterého chunku dokument patří, a následně jej uloží na odpovídající shard.</w:t>
      </w:r>
    </w:p>
    <w:p w14:paraId="0FC4DFC3" w14:textId="77777777" w:rsidR="00013B64" w:rsidRDefault="00013B64" w:rsidP="00013B64">
      <w:pPr>
        <w:pStyle w:val="af8"/>
      </w:pPr>
      <w:r>
        <w:t>Na každém shardu je zápis proveden na primárním uzlu a poté replikován na dva sekundární uzly.</w:t>
      </w:r>
    </w:p>
    <w:p w14:paraId="0EC8EFB2" w14:textId="77777777" w:rsidR="00013B64" w:rsidRDefault="00013B64" w:rsidP="00013B64">
      <w:pPr>
        <w:pStyle w:val="af8"/>
      </w:pPr>
      <w:r>
        <w:lastRenderedPageBreak/>
        <w:t>Čtení a agregační dotazy také procházejí přes mongos. Pokud dotaz obsahuje shardovací klíč nebo jinou selektivní podmínku, může být směrován efektivněji. Pokud jde o širší analytický dotaz, mongos jej může rozeslat na více shardů a výsledky sloučit.</w:t>
      </w:r>
    </w:p>
    <w:p w14:paraId="4DA02773" w14:textId="77777777" w:rsidR="00013B64" w:rsidRDefault="00013B64" w:rsidP="00013B64">
      <w:pPr>
        <w:pStyle w:val="af8"/>
      </w:pPr>
      <w:r>
        <w:t>Distribuce kolekce events po importu ukazuje, že data jsou mezi shardy rozdělena rovnoměrně:</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013B64" w14:paraId="412E4D86" w14:textId="77777777" w:rsidTr="0031291F">
        <w:tc>
          <w:tcPr>
            <w:tcW w:w="2500" w:type="dxa"/>
          </w:tcPr>
          <w:p w14:paraId="141651EE" w14:textId="77777777" w:rsidR="00013B64" w:rsidRDefault="00013B64" w:rsidP="0031291F">
            <w:pPr>
              <w:pStyle w:val="af8"/>
            </w:pPr>
            <w:r>
              <w:rPr>
                <w:b/>
              </w:rPr>
              <w:t>Shard</w:t>
            </w:r>
          </w:p>
        </w:tc>
        <w:tc>
          <w:tcPr>
            <w:tcW w:w="2500" w:type="dxa"/>
          </w:tcPr>
          <w:p w14:paraId="3751C132" w14:textId="77777777" w:rsidR="00013B64" w:rsidRDefault="00013B64" w:rsidP="0031291F">
            <w:pPr>
              <w:pStyle w:val="af8"/>
            </w:pPr>
            <w:r>
              <w:rPr>
                <w:b/>
              </w:rPr>
              <w:t>Počet dokumentů</w:t>
            </w:r>
          </w:p>
        </w:tc>
        <w:tc>
          <w:tcPr>
            <w:tcW w:w="2500" w:type="dxa"/>
          </w:tcPr>
          <w:p w14:paraId="566D7BAC" w14:textId="77777777" w:rsidR="00013B64" w:rsidRDefault="00013B64" w:rsidP="0031291F">
            <w:pPr>
              <w:pStyle w:val="af8"/>
            </w:pPr>
            <w:r>
              <w:rPr>
                <w:b/>
              </w:rPr>
              <w:t>Přibližný podíl</w:t>
            </w:r>
          </w:p>
        </w:tc>
      </w:tr>
      <w:tr w:rsidR="00013B64" w14:paraId="35D9459B" w14:textId="77777777" w:rsidTr="0031291F">
        <w:tc>
          <w:tcPr>
            <w:tcW w:w="2500" w:type="dxa"/>
          </w:tcPr>
          <w:p w14:paraId="2860F7EE" w14:textId="77777777" w:rsidR="00013B64" w:rsidRDefault="00013B64" w:rsidP="0031291F">
            <w:pPr>
              <w:pStyle w:val="af8"/>
            </w:pPr>
            <w:r>
              <w:t>shard01rs</w:t>
            </w:r>
          </w:p>
        </w:tc>
        <w:tc>
          <w:tcPr>
            <w:tcW w:w="2500" w:type="dxa"/>
          </w:tcPr>
          <w:p w14:paraId="2B142EAB" w14:textId="77777777" w:rsidR="00013B64" w:rsidRDefault="00013B64" w:rsidP="0031291F">
            <w:pPr>
              <w:pStyle w:val="af8"/>
            </w:pPr>
            <w:r>
              <w:t>43 364</w:t>
            </w:r>
          </w:p>
        </w:tc>
        <w:tc>
          <w:tcPr>
            <w:tcW w:w="2500" w:type="dxa"/>
          </w:tcPr>
          <w:p w14:paraId="404F1B5B" w14:textId="77777777" w:rsidR="00013B64" w:rsidRDefault="00013B64" w:rsidP="0031291F">
            <w:pPr>
              <w:pStyle w:val="af8"/>
            </w:pPr>
            <w:r>
              <w:t>33,6 %</w:t>
            </w:r>
          </w:p>
        </w:tc>
      </w:tr>
      <w:tr w:rsidR="00013B64" w14:paraId="5741046C" w14:textId="77777777" w:rsidTr="0031291F">
        <w:tc>
          <w:tcPr>
            <w:tcW w:w="2500" w:type="dxa"/>
          </w:tcPr>
          <w:p w14:paraId="6B501316" w14:textId="77777777" w:rsidR="00013B64" w:rsidRDefault="00013B64" w:rsidP="0031291F">
            <w:pPr>
              <w:pStyle w:val="af8"/>
            </w:pPr>
            <w:r>
              <w:t>shard02rs</w:t>
            </w:r>
          </w:p>
        </w:tc>
        <w:tc>
          <w:tcPr>
            <w:tcW w:w="2500" w:type="dxa"/>
          </w:tcPr>
          <w:p w14:paraId="79F933A4" w14:textId="77777777" w:rsidR="00013B64" w:rsidRDefault="00013B64" w:rsidP="0031291F">
            <w:pPr>
              <w:pStyle w:val="af8"/>
            </w:pPr>
            <w:r>
              <w:t>42 589</w:t>
            </w:r>
          </w:p>
        </w:tc>
        <w:tc>
          <w:tcPr>
            <w:tcW w:w="2500" w:type="dxa"/>
          </w:tcPr>
          <w:p w14:paraId="683F1622" w14:textId="77777777" w:rsidR="00013B64" w:rsidRDefault="00013B64" w:rsidP="0031291F">
            <w:pPr>
              <w:pStyle w:val="af8"/>
            </w:pPr>
            <w:r>
              <w:t>33,0 %</w:t>
            </w:r>
          </w:p>
        </w:tc>
      </w:tr>
      <w:tr w:rsidR="00013B64" w14:paraId="31422334" w14:textId="77777777" w:rsidTr="0031291F">
        <w:tc>
          <w:tcPr>
            <w:tcW w:w="2500" w:type="dxa"/>
          </w:tcPr>
          <w:p w14:paraId="7453768D" w14:textId="77777777" w:rsidR="00013B64" w:rsidRDefault="00013B64" w:rsidP="0031291F">
            <w:pPr>
              <w:pStyle w:val="af8"/>
            </w:pPr>
            <w:r>
              <w:t>shard03rs</w:t>
            </w:r>
          </w:p>
        </w:tc>
        <w:tc>
          <w:tcPr>
            <w:tcW w:w="2500" w:type="dxa"/>
          </w:tcPr>
          <w:p w14:paraId="40F7FED3" w14:textId="77777777" w:rsidR="00013B64" w:rsidRDefault="00013B64" w:rsidP="0031291F">
            <w:pPr>
              <w:pStyle w:val="af8"/>
            </w:pPr>
            <w:r>
              <w:t>43 105</w:t>
            </w:r>
          </w:p>
        </w:tc>
        <w:tc>
          <w:tcPr>
            <w:tcW w:w="2500" w:type="dxa"/>
          </w:tcPr>
          <w:p w14:paraId="04F7CB62" w14:textId="77777777" w:rsidR="00013B64" w:rsidRDefault="00013B64" w:rsidP="0031291F">
            <w:pPr>
              <w:pStyle w:val="af8"/>
            </w:pPr>
            <w:r>
              <w:t>33,4 %</w:t>
            </w:r>
          </w:p>
        </w:tc>
      </w:tr>
    </w:tbl>
    <w:p w14:paraId="514D48FF" w14:textId="77777777" w:rsidR="00013B64" w:rsidRDefault="00013B64" w:rsidP="00013B64">
      <w:pPr>
        <w:pStyle w:val="af8"/>
      </w:pPr>
      <w:r>
        <w:t>Tento výsledek potvrzuje, že zvolený hashovaný shardovací klíč je pro kolekci events vhodný.</w:t>
      </w:r>
    </w:p>
    <w:p w14:paraId="1CF646F0" w14:textId="77777777" w:rsidR="00013B64" w:rsidRDefault="00013B64" w:rsidP="00013B64">
      <w:pPr>
        <w:pStyle w:val="3"/>
      </w:pPr>
      <w:r>
        <w:t>Zabezpečení</w:t>
      </w:r>
    </w:p>
    <w:p w14:paraId="2F0C3909" w14:textId="77777777" w:rsidR="00013B64" w:rsidRDefault="00013B64" w:rsidP="00013B64">
      <w:pPr>
        <w:pStyle w:val="af8"/>
      </w:pPr>
      <w:r>
        <w:t>Zabezpečení je řešeno na dvou úrovních.</w:t>
      </w:r>
    </w:p>
    <w:p w14:paraId="02F4CB91" w14:textId="77777777" w:rsidR="00013B64" w:rsidRDefault="00013B64" w:rsidP="00013B64">
      <w:pPr>
        <w:pStyle w:val="af8"/>
      </w:pPr>
      <w:r>
        <w:t>První úroveň je interní autentizace mezi uzly MongoDB clusteru. K tomu se používá keyfile. Keyfile není uložen jako pevný veřejný soubor v repozitáři. Při spuštění jej vytvoří služba keyfile-setup a uloží jej do samostatného Docker volume.</w:t>
      </w:r>
    </w:p>
    <w:p w14:paraId="04321D1F" w14:textId="77777777" w:rsidR="00013B64" w:rsidRDefault="00013B64" w:rsidP="00013B64">
      <w:pPr>
        <w:pStyle w:val="af8"/>
      </w:pPr>
      <w:r>
        <w:t>Tento přístup splňuje požadavek zadání, že MongoDB má používat keyfile a že keyfile nemá být fixní veřejný soubor.</w:t>
      </w:r>
    </w:p>
    <w:p w14:paraId="1193DE85" w14:textId="77777777" w:rsidR="00013B64" w:rsidRDefault="00013B64" w:rsidP="00013B64">
      <w:pPr>
        <w:pStyle w:val="af8"/>
      </w:pPr>
      <w:r>
        <w:t>Druhá úroveň je autentizace a autorizace uživatelů.</w:t>
      </w:r>
    </w:p>
    <w:p w14:paraId="70CC5DE2" w14:textId="77777777" w:rsidR="00013B64" w:rsidRDefault="00013B64" w:rsidP="00013B64">
      <w:pPr>
        <w:pStyle w:val="af8"/>
      </w:pPr>
      <w:r>
        <w:t>Při inicializaci jsou vytvořeni uživatelé: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2142"/>
        <w:gridCol w:w="2138"/>
        <w:gridCol w:w="2211"/>
      </w:tblGrid>
      <w:tr w:rsidR="00013B64" w14:paraId="7BB87DE3" w14:textId="77777777" w:rsidTr="0031291F">
        <w:tc>
          <w:tcPr>
            <w:tcW w:w="2500" w:type="dxa"/>
          </w:tcPr>
          <w:p w14:paraId="6B3AA64A" w14:textId="77777777" w:rsidR="00013B64" w:rsidRDefault="00013B64" w:rsidP="0031291F">
            <w:pPr>
              <w:pStyle w:val="af8"/>
            </w:pPr>
            <w:r>
              <w:rPr>
                <w:b/>
              </w:rPr>
              <w:t>Uživatel</w:t>
            </w:r>
          </w:p>
        </w:tc>
        <w:tc>
          <w:tcPr>
            <w:tcW w:w="2500" w:type="dxa"/>
          </w:tcPr>
          <w:p w14:paraId="440A5ECB" w14:textId="77777777" w:rsidR="00013B64" w:rsidRDefault="00013B64" w:rsidP="0031291F">
            <w:pPr>
              <w:pStyle w:val="af8"/>
            </w:pPr>
            <w:r>
              <w:rPr>
                <w:b/>
              </w:rPr>
              <w:t>Databáze</w:t>
            </w:r>
          </w:p>
        </w:tc>
        <w:tc>
          <w:tcPr>
            <w:tcW w:w="2500" w:type="dxa"/>
          </w:tcPr>
          <w:p w14:paraId="5CE3599A" w14:textId="77777777" w:rsidR="00013B64" w:rsidRDefault="00013B64" w:rsidP="0031291F">
            <w:pPr>
              <w:pStyle w:val="af8"/>
            </w:pPr>
            <w:r>
              <w:rPr>
                <w:b/>
              </w:rPr>
              <w:t>Role</w:t>
            </w:r>
          </w:p>
        </w:tc>
        <w:tc>
          <w:tcPr>
            <w:tcW w:w="2500" w:type="dxa"/>
          </w:tcPr>
          <w:p w14:paraId="18F14A34" w14:textId="77777777" w:rsidR="00013B64" w:rsidRDefault="00013B64" w:rsidP="0031291F">
            <w:pPr>
              <w:pStyle w:val="af8"/>
            </w:pPr>
            <w:r>
              <w:rPr>
                <w:b/>
              </w:rPr>
              <w:t>Účel</w:t>
            </w:r>
          </w:p>
        </w:tc>
      </w:tr>
      <w:tr w:rsidR="00013B64" w14:paraId="075F970F" w14:textId="77777777" w:rsidTr="0031291F">
        <w:tc>
          <w:tcPr>
            <w:tcW w:w="2500" w:type="dxa"/>
          </w:tcPr>
          <w:p w14:paraId="6FC254DD" w14:textId="77777777" w:rsidR="00013B64" w:rsidRDefault="00013B64" w:rsidP="0031291F">
            <w:pPr>
              <w:pStyle w:val="af8"/>
            </w:pPr>
            <w:r>
              <w:t>admin</w:t>
            </w:r>
          </w:p>
        </w:tc>
        <w:tc>
          <w:tcPr>
            <w:tcW w:w="2500" w:type="dxa"/>
          </w:tcPr>
          <w:p w14:paraId="0D3E959A" w14:textId="77777777" w:rsidR="00013B64" w:rsidRDefault="00013B64" w:rsidP="0031291F">
            <w:pPr>
              <w:pStyle w:val="af8"/>
            </w:pPr>
            <w:r>
              <w:t>admin</w:t>
            </w:r>
          </w:p>
        </w:tc>
        <w:tc>
          <w:tcPr>
            <w:tcW w:w="2500" w:type="dxa"/>
          </w:tcPr>
          <w:p w14:paraId="34FDFD67" w14:textId="77777777" w:rsidR="00013B64" w:rsidRDefault="00013B64" w:rsidP="0031291F">
            <w:pPr>
              <w:pStyle w:val="af8"/>
            </w:pPr>
            <w:r>
              <w:t>root</w:t>
            </w:r>
          </w:p>
        </w:tc>
        <w:tc>
          <w:tcPr>
            <w:tcW w:w="2500" w:type="dxa"/>
          </w:tcPr>
          <w:p w14:paraId="0EEF24B3" w14:textId="77777777" w:rsidR="00013B64" w:rsidRDefault="00013B64" w:rsidP="0031291F">
            <w:pPr>
              <w:pStyle w:val="af8"/>
            </w:pPr>
            <w:r>
              <w:t>administrace clusteru</w:t>
            </w:r>
          </w:p>
        </w:tc>
      </w:tr>
      <w:tr w:rsidR="00013B64" w14:paraId="16E91EC7" w14:textId="77777777" w:rsidTr="0031291F">
        <w:tc>
          <w:tcPr>
            <w:tcW w:w="2500" w:type="dxa"/>
          </w:tcPr>
          <w:p w14:paraId="7932DE7B" w14:textId="77777777" w:rsidR="00013B64" w:rsidRDefault="00013B64" w:rsidP="0031291F">
            <w:pPr>
              <w:pStyle w:val="af8"/>
            </w:pPr>
            <w:r>
              <w:t>statsbomb_user</w:t>
            </w:r>
          </w:p>
        </w:tc>
        <w:tc>
          <w:tcPr>
            <w:tcW w:w="2500" w:type="dxa"/>
          </w:tcPr>
          <w:p w14:paraId="2F8E1231" w14:textId="77777777" w:rsidR="00013B64" w:rsidRDefault="00013B64" w:rsidP="0031291F">
            <w:pPr>
              <w:pStyle w:val="af8"/>
            </w:pPr>
            <w:r>
              <w:t>statsbomb</w:t>
            </w:r>
          </w:p>
        </w:tc>
        <w:tc>
          <w:tcPr>
            <w:tcW w:w="2500" w:type="dxa"/>
          </w:tcPr>
          <w:p w14:paraId="785C9EDD" w14:textId="77777777" w:rsidR="00013B64" w:rsidRDefault="00013B64" w:rsidP="0031291F">
            <w:pPr>
              <w:pStyle w:val="af8"/>
            </w:pPr>
            <w:r>
              <w:t>readWrite</w:t>
            </w:r>
          </w:p>
        </w:tc>
        <w:tc>
          <w:tcPr>
            <w:tcW w:w="2500" w:type="dxa"/>
          </w:tcPr>
          <w:p w14:paraId="144785EA" w14:textId="77777777" w:rsidR="00013B64" w:rsidRDefault="00013B64" w:rsidP="0031291F">
            <w:pPr>
              <w:pStyle w:val="af8"/>
            </w:pPr>
            <w:r>
              <w:t>běžná práce s projektovou databází</w:t>
            </w:r>
          </w:p>
        </w:tc>
      </w:tr>
    </w:tbl>
    <w:p w14:paraId="084E77B0" w14:textId="77777777" w:rsidR="00013B64" w:rsidRDefault="00013B64" w:rsidP="00013B64">
      <w:pPr>
        <w:pStyle w:val="af8"/>
      </w:pPr>
      <w:r>
        <w:t>Autorizace je zapnuta v konfiguračních souborech MongoDB. Databáze tedy není přístupná anonymně a běžná práce s daty je oddělena od administrátorských oprávnění.</w:t>
      </w:r>
    </w:p>
    <w:p w14:paraId="455241AD" w14:textId="77777777" w:rsidR="00013B64" w:rsidRDefault="00013B64" w:rsidP="00013B64">
      <w:pPr>
        <w:pStyle w:val="af8"/>
      </w:pPr>
      <w:r>
        <w:t>Zabezpečení je možné při obhajobě ověřit přihlášením přes mongosh, kontrolou uživatelů a kontrolou nastavení keyFile v konfiguraci MongoDB.</w:t>
      </w:r>
    </w:p>
    <w:p w14:paraId="679E576F" w14:textId="77777777" w:rsidR="00E1414A" w:rsidRPr="00E1414A" w:rsidRDefault="00E1414A" w:rsidP="00E1414A">
      <w:pPr>
        <w:pStyle w:val="af8"/>
        <w:rPr>
          <w:lang w:val="en-US"/>
        </w:rPr>
      </w:pPr>
    </w:p>
    <w:p w14:paraId="7CD81EA6" w14:textId="22624B29" w:rsidR="002F449C" w:rsidRPr="00E1414A" w:rsidRDefault="00E1414A" w:rsidP="002F449C">
      <w:pPr>
        <w:rPr>
          <w:lang w:val="ru-RU"/>
        </w:rPr>
      </w:pPr>
      <w:r>
        <w:rPr>
          <w:noProof/>
          <w:lang w:val="ru-RU" w:eastAsia="ru-RU"/>
        </w:rPr>
        <mc:AlternateContent>
          <mc:Choice Requires="wps">
            <w:drawing>
              <wp:inline distT="0" distB="0" distL="0" distR="0" wp14:anchorId="2AFD6144" wp14:editId="4B193DBD">
                <wp:extent cx="301625" cy="301625"/>
                <wp:effectExtent l="0" t="0" r="0" b="0"/>
                <wp:docPr id="1" name="Прямоугольник 1" descr="https://chatgpt.com/backend-api/estuary/content?id=file_000000009ecc7246ba1165361d33c4a4&amp;ts=493648&amp;p=fs&amp;cid=1&amp;sig=ca19bae8558a28679839f158b6f1a77db789e36eb0cfd668e53ef43c0f720199&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272AA" id="Прямоугольник 1" o:spid="_x0000_s1026" alt="https://chatgpt.com/backend-api/estuary/content?id=file_000000009ecc7246ba1165361d33c4a4&amp;ts=493648&amp;p=fs&amp;cid=1&amp;sig=ca19bae8558a28679839f158b6f1a77db789e36eb0cfd668e53ef43c0f720199&amp;v=0"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" filled="f" stroked="f">
                <o:lock v:ext="edit" aspectratio="t"/>
                <w10:anchorlock/>
              </v:rect>
            </w:pict>
          </mc:Fallback>
        </mc:AlternateContent>
      </w:r>
    </w:p>
    <w:p w14:paraId="0ED56582" w14:textId="77777777" w:rsidR="002F449C" w:rsidRDefault="002F449C" w:rsidP="002F449C"/>
    <w:p w14:paraId="4ABB17B0" w14:textId="77777777" w:rsidR="002F449C" w:rsidRDefault="002F449C" w:rsidP="002F449C"/>
    <w:p w14:paraId="56C101F2" w14:textId="4808A82F" w:rsidR="002F449C" w:rsidRDefault="002F449C">
      <w:r>
        <w:br w:type="page"/>
      </w:r>
    </w:p>
    <w:p w14:paraId="2ABCDA71" w14:textId="77777777" w:rsidR="00D9448A" w:rsidRDefault="00D9448A" w:rsidP="00D9448A">
      <w:pPr>
        <w:pStyle w:val="1"/>
      </w:pPr>
      <w:r>
        <w:lastRenderedPageBreak/>
        <w:t>Funkční řešení</w:t>
      </w:r>
    </w:p>
    <w:p w14:paraId="2A14E71C" w14:textId="77777777" w:rsidR="00D9448A" w:rsidRDefault="00D9448A" w:rsidP="00D9448A">
      <w:pPr>
        <w:pStyle w:val="af8"/>
      </w:pPr>
      <w:r>
        <w:t>Tato kapitola popisuje praktickou část projektu. Funkční řešení je uloženo ve složce Funkcni_reseni a obsahuje vše potřebné pro spuštění MongoDB clusteru pomocí Docker Compose.</w:t>
      </w:r>
    </w:p>
    <w:p w14:paraId="7EF2F0A3" w14:textId="77777777" w:rsidR="00D9448A" w:rsidRDefault="00D9448A" w:rsidP="00D9448A">
      <w:pPr>
        <w:pStyle w:val="af8"/>
      </w:pPr>
      <w:r>
        <w:t>Cílem funkční části je, aby bylo možné celé prostředí spustit co nejvíce automatizovaně. Po spuštění Docker Compose se vytvoří keyfile, spustí se MongoDB kontejnery, inicializují se replica sety, přidají se shardy, vytvoří se uživatelé, importují se data a nastaví se validační schémata a indexy.</w:t>
      </w:r>
    </w:p>
    <w:p w14:paraId="4906AAC1" w14:textId="77777777" w:rsidR="00D9448A" w:rsidRDefault="00D9448A" w:rsidP="00D9448A">
      <w:pPr>
        <w:pStyle w:val="af8"/>
      </w:pPr>
      <w:r>
        <w:t>Základní spuštění řešení je:</w:t>
      </w:r>
    </w:p>
    <w:p w14:paraId="1FD18C9A" w14:textId="77777777" w:rsidR="00D9448A" w:rsidRDefault="00D9448A" w:rsidP="00D9448A">
      <w:pPr>
        <w:pStyle w:val="af8"/>
      </w:pPr>
      <w:r>
        <w:rPr>
          <w:rFonts w:ascii="Consolas" w:hAnsi="Consolas"/>
          <w:sz w:val="18"/>
        </w:rPr>
        <w:t>cd Funkcni_reseni</w:t>
      </w:r>
    </w:p>
    <w:p w14:paraId="450BA54B" w14:textId="77777777" w:rsidR="00D9448A" w:rsidRDefault="00D9448A" w:rsidP="00D9448A">
      <w:pPr>
        <w:pStyle w:val="af8"/>
      </w:pPr>
      <w:r>
        <w:rPr>
          <w:rFonts w:ascii="Consolas" w:hAnsi="Consolas"/>
          <w:sz w:val="18"/>
        </w:rPr>
        <w:t>docker compose up -d</w:t>
      </w:r>
    </w:p>
    <w:p w14:paraId="6AD114AC" w14:textId="77777777" w:rsidR="00D9448A" w:rsidRDefault="00D9448A" w:rsidP="00D9448A">
      <w:pPr>
        <w:pStyle w:val="af8"/>
      </w:pPr>
      <w:r>
        <w:t>Po dokončení inicializace je cluster připravený k použití přes mongos-router na portu 27030.</w:t>
      </w:r>
    </w:p>
    <w:p w14:paraId="7212EFEF" w14:textId="77777777" w:rsidR="00D9448A" w:rsidRDefault="00D9448A" w:rsidP="00D9448A">
      <w:pPr>
        <w:pStyle w:val="2"/>
      </w:pPr>
      <w:r>
        <w:t>Struktura</w:t>
      </w:r>
    </w:p>
    <w:p w14:paraId="5B8BA1ED" w14:textId="77777777" w:rsidR="00D9448A" w:rsidRDefault="00D9448A" w:rsidP="00D9448A">
      <w:pPr>
        <w:pStyle w:val="af8"/>
      </w:pPr>
      <w:r>
        <w:t>Projekt je rozdělen do několika hlavních složek. Každá složka má v projektu konkrétní účel.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14:paraId="4FBF8BF3" w14:textId="77777777" w:rsidTr="00D9448A">
        <w:tc>
          <w:tcPr>
            <w:tcW w:w="2500" w:type="dxa"/>
          </w:tcPr>
          <w:p w14:paraId="16CFF5EA" w14:textId="77777777" w:rsidR="00D9448A" w:rsidRDefault="00D9448A" w:rsidP="00D9448A">
            <w:pPr>
              <w:pStyle w:val="af8"/>
            </w:pPr>
            <w:r>
              <w:rPr>
                <w:b/>
              </w:rPr>
              <w:t>Složka / soubor</w:t>
            </w:r>
          </w:p>
        </w:tc>
        <w:tc>
          <w:tcPr>
            <w:tcW w:w="2500" w:type="dxa"/>
          </w:tcPr>
          <w:p w14:paraId="4319CC4D" w14:textId="77777777" w:rsidR="00D9448A" w:rsidRDefault="00D9448A" w:rsidP="00D9448A">
            <w:pPr>
              <w:pStyle w:val="af8"/>
            </w:pPr>
            <w:r>
              <w:rPr>
                <w:b/>
              </w:rPr>
              <w:t>Účel</w:t>
            </w:r>
          </w:p>
        </w:tc>
      </w:tr>
      <w:tr w:rsidR="00D9448A" w14:paraId="2F7FFB84" w14:textId="77777777" w:rsidTr="00D9448A">
        <w:tc>
          <w:tcPr>
            <w:tcW w:w="2500" w:type="dxa"/>
          </w:tcPr>
          <w:p w14:paraId="0268CB4A" w14:textId="77777777" w:rsidR="00D9448A" w:rsidRDefault="00D9448A" w:rsidP="00D9448A">
            <w:pPr>
              <w:pStyle w:val="af8"/>
            </w:pPr>
            <w:r>
              <w:t>Data/processed</w:t>
            </w:r>
          </w:p>
        </w:tc>
        <w:tc>
          <w:tcPr>
            <w:tcW w:w="2500" w:type="dxa"/>
          </w:tcPr>
          <w:p w14:paraId="094B797A" w14:textId="77777777" w:rsidR="00D9448A" w:rsidRDefault="00D9448A" w:rsidP="00D9448A">
            <w:pPr>
              <w:pStyle w:val="af8"/>
            </w:pPr>
            <w:r>
              <w:t>připravené CSV a JSON soubory pro import do MongoDB</w:t>
            </w:r>
          </w:p>
        </w:tc>
      </w:tr>
      <w:tr w:rsidR="00D9448A" w14:paraId="4839A7B9" w14:textId="77777777" w:rsidTr="00D9448A">
        <w:tc>
          <w:tcPr>
            <w:tcW w:w="2500" w:type="dxa"/>
          </w:tcPr>
          <w:p w14:paraId="5BE0B848" w14:textId="77777777" w:rsidR="00D9448A" w:rsidRDefault="00D9448A" w:rsidP="00D9448A">
            <w:pPr>
              <w:pStyle w:val="af8"/>
            </w:pPr>
            <w:r>
              <w:t>Data/scripts</w:t>
            </w:r>
          </w:p>
        </w:tc>
        <w:tc>
          <w:tcPr>
            <w:tcW w:w="2500" w:type="dxa"/>
          </w:tcPr>
          <w:p w14:paraId="570A7BBB" w14:textId="77777777" w:rsidR="00D9448A" w:rsidRDefault="00D9448A" w:rsidP="00D9448A">
            <w:pPr>
              <w:pStyle w:val="af8"/>
            </w:pPr>
            <w:r>
              <w:t>Python skripty pro přípravu a analýzu dat</w:t>
            </w:r>
          </w:p>
        </w:tc>
      </w:tr>
      <w:tr w:rsidR="00D9448A" w14:paraId="764E08FC" w14:textId="77777777" w:rsidTr="00D9448A">
        <w:tc>
          <w:tcPr>
            <w:tcW w:w="2500" w:type="dxa"/>
          </w:tcPr>
          <w:p w14:paraId="66E44889" w14:textId="77777777" w:rsidR="00D9448A" w:rsidRDefault="00D9448A" w:rsidP="00D9448A">
            <w:pPr>
              <w:pStyle w:val="af8"/>
            </w:pPr>
            <w:r>
              <w:t>Data/notebooks</w:t>
            </w:r>
          </w:p>
        </w:tc>
        <w:tc>
          <w:tcPr>
            <w:tcW w:w="2500" w:type="dxa"/>
          </w:tcPr>
          <w:p w14:paraId="5EBF91ED" w14:textId="77777777" w:rsidR="00D9448A" w:rsidRDefault="00D9448A" w:rsidP="00D9448A">
            <w:pPr>
              <w:pStyle w:val="af8"/>
            </w:pPr>
            <w:r>
              <w:t>Jupyter notebook s analýzou dat</w:t>
            </w:r>
          </w:p>
        </w:tc>
      </w:tr>
      <w:tr w:rsidR="00D9448A" w14:paraId="0C4ECD05" w14:textId="77777777" w:rsidTr="00D9448A">
        <w:tc>
          <w:tcPr>
            <w:tcW w:w="2500" w:type="dxa"/>
          </w:tcPr>
          <w:p w14:paraId="2ABBAE39" w14:textId="77777777" w:rsidR="00D9448A" w:rsidRDefault="00D9448A" w:rsidP="00D9448A">
            <w:pPr>
              <w:pStyle w:val="af8"/>
            </w:pPr>
            <w:r>
              <w:t>Data/analysis</w:t>
            </w:r>
          </w:p>
        </w:tc>
        <w:tc>
          <w:tcPr>
            <w:tcW w:w="2500" w:type="dxa"/>
          </w:tcPr>
          <w:p w14:paraId="7D179227" w14:textId="77777777" w:rsidR="00D9448A" w:rsidRDefault="00D9448A" w:rsidP="00D9448A">
            <w:pPr>
              <w:pStyle w:val="af8"/>
            </w:pPr>
            <w:r>
              <w:t>vygenerované tabulky, statistiky a grafy</w:t>
            </w:r>
          </w:p>
        </w:tc>
      </w:tr>
      <w:tr w:rsidR="00D9448A" w14:paraId="6D766972" w14:textId="77777777" w:rsidTr="00D9448A">
        <w:tc>
          <w:tcPr>
            <w:tcW w:w="2500" w:type="dxa"/>
          </w:tcPr>
          <w:p w14:paraId="461BED31" w14:textId="77777777" w:rsidR="00D9448A" w:rsidRDefault="00D9448A" w:rsidP="00D9448A">
            <w:pPr>
              <w:pStyle w:val="af8"/>
            </w:pPr>
            <w:r>
              <w:t>Dotazy</w:t>
            </w:r>
          </w:p>
        </w:tc>
        <w:tc>
          <w:tcPr>
            <w:tcW w:w="2500" w:type="dxa"/>
          </w:tcPr>
          <w:p w14:paraId="3867495E" w14:textId="77777777" w:rsidR="00D9448A" w:rsidRDefault="00D9448A" w:rsidP="00D9448A">
            <w:pPr>
              <w:pStyle w:val="af8"/>
            </w:pPr>
            <w:r>
              <w:t>MongoDB dotazy a jejich výstupy</w:t>
            </w:r>
          </w:p>
        </w:tc>
      </w:tr>
      <w:tr w:rsidR="00D9448A" w14:paraId="5181ED64" w14:textId="77777777" w:rsidTr="00D9448A">
        <w:tc>
          <w:tcPr>
            <w:tcW w:w="2500" w:type="dxa"/>
          </w:tcPr>
          <w:p w14:paraId="72B8337F" w14:textId="77777777" w:rsidR="00D9448A" w:rsidRDefault="00D9448A" w:rsidP="00D9448A">
            <w:pPr>
              <w:pStyle w:val="af8"/>
            </w:pPr>
            <w:r>
              <w:t>Funkcni_reseni</w:t>
            </w:r>
          </w:p>
        </w:tc>
        <w:tc>
          <w:tcPr>
            <w:tcW w:w="2500" w:type="dxa"/>
          </w:tcPr>
          <w:p w14:paraId="1F9C7D5C" w14:textId="77777777" w:rsidR="00D9448A" w:rsidRDefault="00D9448A" w:rsidP="00D9448A">
            <w:pPr>
              <w:pStyle w:val="af8"/>
            </w:pPr>
            <w:r>
              <w:t>Docker Compose řešení MongoDB clusteru</w:t>
            </w:r>
          </w:p>
        </w:tc>
      </w:tr>
      <w:tr w:rsidR="00D9448A" w14:paraId="77B3BD5E" w14:textId="77777777" w:rsidTr="00D9448A">
        <w:tc>
          <w:tcPr>
            <w:tcW w:w="2500" w:type="dxa"/>
          </w:tcPr>
          <w:p w14:paraId="007CED4C" w14:textId="77777777" w:rsidR="00D9448A" w:rsidRDefault="00D9448A" w:rsidP="00D9448A">
            <w:pPr>
              <w:pStyle w:val="af8"/>
            </w:pPr>
            <w:r>
              <w:t>README.md</w:t>
            </w:r>
          </w:p>
        </w:tc>
        <w:tc>
          <w:tcPr>
            <w:tcW w:w="2500" w:type="dxa"/>
          </w:tcPr>
          <w:p w14:paraId="53A83986" w14:textId="77777777" w:rsidR="00D9448A" w:rsidRDefault="00D9448A" w:rsidP="00D9448A">
            <w:pPr>
              <w:pStyle w:val="af8"/>
            </w:pPr>
            <w:r>
              <w:t>základní popis projektu a spuštění</w:t>
            </w:r>
          </w:p>
        </w:tc>
      </w:tr>
    </w:tbl>
    <w:p w14:paraId="4574B5D6" w14:textId="77777777" w:rsidR="00D9448A" w:rsidRDefault="00D9448A" w:rsidP="00D9448A">
      <w:pPr>
        <w:pStyle w:val="af8"/>
      </w:pPr>
      <w:r>
        <w:t>Nejdůležitější složkou pro běh databáze je Funkcni_reseni.</w:t>
      </w:r>
    </w:p>
    <w:p w14:paraId="2970A1CB" w14:textId="77777777" w:rsidR="00D9448A" w:rsidRDefault="00D9448A" w:rsidP="00D9448A">
      <w:pPr>
        <w:pStyle w:val="af8"/>
      </w:pPr>
      <w:r>
        <w:t>Její struktura je následující: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14:paraId="0C16E551" w14:textId="77777777" w:rsidTr="00D9448A">
        <w:tc>
          <w:tcPr>
            <w:tcW w:w="2500" w:type="dxa"/>
          </w:tcPr>
          <w:p w14:paraId="60FBB46C" w14:textId="77777777" w:rsidR="00D9448A" w:rsidRDefault="00D9448A" w:rsidP="00D9448A">
            <w:pPr>
              <w:pStyle w:val="af8"/>
            </w:pPr>
            <w:r>
              <w:rPr>
                <w:b/>
              </w:rPr>
              <w:t>Soubor / složka</w:t>
            </w:r>
          </w:p>
        </w:tc>
        <w:tc>
          <w:tcPr>
            <w:tcW w:w="2500" w:type="dxa"/>
          </w:tcPr>
          <w:p w14:paraId="33457E9C" w14:textId="77777777" w:rsidR="00D9448A" w:rsidRDefault="00D9448A" w:rsidP="00D9448A">
            <w:pPr>
              <w:pStyle w:val="af8"/>
            </w:pPr>
            <w:r>
              <w:rPr>
                <w:b/>
              </w:rPr>
              <w:t>Popis</w:t>
            </w:r>
          </w:p>
        </w:tc>
      </w:tr>
      <w:tr w:rsidR="00D9448A" w14:paraId="6DC9DC8D" w14:textId="77777777" w:rsidTr="00D9448A">
        <w:tc>
          <w:tcPr>
            <w:tcW w:w="2500" w:type="dxa"/>
          </w:tcPr>
          <w:p w14:paraId="65680234" w14:textId="77777777" w:rsidR="00D9448A" w:rsidRDefault="00D9448A" w:rsidP="00D9448A">
            <w:pPr>
              <w:pStyle w:val="af8"/>
            </w:pPr>
            <w:r>
              <w:lastRenderedPageBreak/>
              <w:t>docker-compose.yml</w:t>
            </w:r>
          </w:p>
        </w:tc>
        <w:tc>
          <w:tcPr>
            <w:tcW w:w="2500" w:type="dxa"/>
          </w:tcPr>
          <w:p w14:paraId="6229846B" w14:textId="77777777" w:rsidR="00D9448A" w:rsidRDefault="00D9448A" w:rsidP="00D9448A">
            <w:pPr>
              <w:pStyle w:val="af8"/>
            </w:pPr>
            <w:r>
              <w:t>definice všech kontejnerů MongoDB clusteru</w:t>
            </w:r>
          </w:p>
        </w:tc>
      </w:tr>
      <w:tr w:rsidR="00D9448A" w14:paraId="2C1F0D0C" w14:textId="77777777" w:rsidTr="00D9448A">
        <w:tc>
          <w:tcPr>
            <w:tcW w:w="2500" w:type="dxa"/>
          </w:tcPr>
          <w:p w14:paraId="741F0BB3" w14:textId="77777777" w:rsidR="00D9448A" w:rsidRDefault="00D9448A" w:rsidP="00D9448A">
            <w:pPr>
              <w:pStyle w:val="af8"/>
            </w:pPr>
            <w:r>
              <w:t>.env.example</w:t>
            </w:r>
          </w:p>
        </w:tc>
        <w:tc>
          <w:tcPr>
            <w:tcW w:w="2500" w:type="dxa"/>
          </w:tcPr>
          <w:p w14:paraId="6610C33E" w14:textId="77777777" w:rsidR="00D9448A" w:rsidRDefault="00D9448A" w:rsidP="00D9448A">
            <w:pPr>
              <w:pStyle w:val="af8"/>
            </w:pPr>
            <w:r>
              <w:t>ukázka konfiguračních proměnných</w:t>
            </w:r>
          </w:p>
        </w:tc>
      </w:tr>
      <w:tr w:rsidR="00D9448A" w14:paraId="7B29BC44" w14:textId="77777777" w:rsidTr="00D9448A">
        <w:tc>
          <w:tcPr>
            <w:tcW w:w="2500" w:type="dxa"/>
          </w:tcPr>
          <w:p w14:paraId="3E4451F0" w14:textId="77777777" w:rsidR="00D9448A" w:rsidRDefault="00D9448A" w:rsidP="00D9448A">
            <w:pPr>
              <w:pStyle w:val="af8"/>
            </w:pPr>
            <w:r>
              <w:t>.env</w:t>
            </w:r>
          </w:p>
        </w:tc>
        <w:tc>
          <w:tcPr>
            <w:tcW w:w="2500" w:type="dxa"/>
          </w:tcPr>
          <w:p w14:paraId="5E083017" w14:textId="77777777" w:rsidR="00D9448A" w:rsidRDefault="00D9448A" w:rsidP="00D9448A">
            <w:pPr>
              <w:pStyle w:val="af8"/>
            </w:pPr>
            <w:r>
              <w:t>lokální hodnoty proměnných pro spuštění</w:t>
            </w:r>
          </w:p>
        </w:tc>
      </w:tr>
      <w:tr w:rsidR="00D9448A" w14:paraId="518A28A6" w14:textId="77777777" w:rsidTr="00D9448A">
        <w:tc>
          <w:tcPr>
            <w:tcW w:w="2500" w:type="dxa"/>
          </w:tcPr>
          <w:p w14:paraId="0B287BB6" w14:textId="77777777" w:rsidR="00D9448A" w:rsidRDefault="00D9448A" w:rsidP="00D9448A">
            <w:pPr>
              <w:pStyle w:val="af8"/>
            </w:pPr>
            <w:r>
              <w:t>config/mongod-configsvr.conf</w:t>
            </w:r>
          </w:p>
        </w:tc>
        <w:tc>
          <w:tcPr>
            <w:tcW w:w="2500" w:type="dxa"/>
          </w:tcPr>
          <w:p w14:paraId="2B1EA419" w14:textId="77777777" w:rsidR="00D9448A" w:rsidRDefault="00D9448A" w:rsidP="00D9448A">
            <w:pPr>
              <w:pStyle w:val="af8"/>
            </w:pPr>
            <w:r>
              <w:t>konfigurace config serverů</w:t>
            </w:r>
          </w:p>
        </w:tc>
      </w:tr>
      <w:tr w:rsidR="00D9448A" w14:paraId="3B7EA0A7" w14:textId="77777777" w:rsidTr="00D9448A">
        <w:tc>
          <w:tcPr>
            <w:tcW w:w="2500" w:type="dxa"/>
          </w:tcPr>
          <w:p w14:paraId="3C4652C7" w14:textId="77777777" w:rsidR="00D9448A" w:rsidRDefault="00D9448A" w:rsidP="00D9448A">
            <w:pPr>
              <w:pStyle w:val="af8"/>
            </w:pPr>
            <w:r>
              <w:t>config/mongod-shard.conf</w:t>
            </w:r>
          </w:p>
        </w:tc>
        <w:tc>
          <w:tcPr>
            <w:tcW w:w="2500" w:type="dxa"/>
          </w:tcPr>
          <w:p w14:paraId="70E27A66" w14:textId="77777777" w:rsidR="00D9448A" w:rsidRDefault="00D9448A" w:rsidP="00D9448A">
            <w:pPr>
              <w:pStyle w:val="af8"/>
            </w:pPr>
            <w:r>
              <w:t>konfigurace shard serverů</w:t>
            </w:r>
          </w:p>
        </w:tc>
      </w:tr>
      <w:tr w:rsidR="00D9448A" w14:paraId="5414CC61" w14:textId="77777777" w:rsidTr="00D9448A">
        <w:tc>
          <w:tcPr>
            <w:tcW w:w="2500" w:type="dxa"/>
          </w:tcPr>
          <w:p w14:paraId="03E5FB6A" w14:textId="77777777" w:rsidR="00D9448A" w:rsidRDefault="00D9448A" w:rsidP="00D9448A">
            <w:pPr>
              <w:pStyle w:val="af8"/>
            </w:pPr>
            <w:r>
              <w:t>config/mongos.conf</w:t>
            </w:r>
          </w:p>
        </w:tc>
        <w:tc>
          <w:tcPr>
            <w:tcW w:w="2500" w:type="dxa"/>
          </w:tcPr>
          <w:p w14:paraId="28EAD5B2" w14:textId="77777777" w:rsidR="00D9448A" w:rsidRDefault="00D9448A" w:rsidP="00D9448A">
            <w:pPr>
              <w:pStyle w:val="af8"/>
            </w:pPr>
            <w:r>
              <w:t>konfigurace mongos routeru</w:t>
            </w:r>
          </w:p>
        </w:tc>
      </w:tr>
      <w:tr w:rsidR="00D9448A" w14:paraId="00DC1FB9" w14:textId="77777777" w:rsidTr="00D9448A">
        <w:tc>
          <w:tcPr>
            <w:tcW w:w="2500" w:type="dxa"/>
          </w:tcPr>
          <w:p w14:paraId="3CF1805A" w14:textId="77777777" w:rsidR="00D9448A" w:rsidRDefault="00D9448A" w:rsidP="00D9448A">
            <w:pPr>
              <w:pStyle w:val="af8"/>
            </w:pPr>
            <w:r>
              <w:t>scripts/auto-setup.sh</w:t>
            </w:r>
          </w:p>
        </w:tc>
        <w:tc>
          <w:tcPr>
            <w:tcW w:w="2500" w:type="dxa"/>
          </w:tcPr>
          <w:p w14:paraId="17D5D1BE" w14:textId="77777777" w:rsidR="00D9448A" w:rsidRDefault="00D9448A" w:rsidP="00D9448A">
            <w:pPr>
              <w:pStyle w:val="af8"/>
            </w:pPr>
            <w:r>
              <w:t>hlavní automatický inicializační skript</w:t>
            </w:r>
          </w:p>
        </w:tc>
      </w:tr>
      <w:tr w:rsidR="00D9448A" w14:paraId="64A3C76E" w14:textId="77777777" w:rsidTr="00D9448A">
        <w:tc>
          <w:tcPr>
            <w:tcW w:w="2500" w:type="dxa"/>
          </w:tcPr>
          <w:p w14:paraId="17B9AA71" w14:textId="77777777" w:rsidR="00D9448A" w:rsidRDefault="00D9448A" w:rsidP="00D9448A">
            <w:pPr>
              <w:pStyle w:val="af8"/>
            </w:pPr>
            <w:r>
              <w:t>scripts/import-data.ps1</w:t>
            </w:r>
          </w:p>
        </w:tc>
        <w:tc>
          <w:tcPr>
            <w:tcW w:w="2500" w:type="dxa"/>
          </w:tcPr>
          <w:p w14:paraId="48CC674D" w14:textId="77777777" w:rsidR="00D9448A" w:rsidRDefault="00D9448A" w:rsidP="00D9448A">
            <w:pPr>
              <w:pStyle w:val="af8"/>
            </w:pPr>
            <w:r>
              <w:t>pomocný skript pro ruční reimport dat</w:t>
            </w:r>
          </w:p>
        </w:tc>
      </w:tr>
      <w:tr w:rsidR="00D9448A" w14:paraId="2EA91EB6" w14:textId="77777777" w:rsidTr="00D9448A">
        <w:tc>
          <w:tcPr>
            <w:tcW w:w="2500" w:type="dxa"/>
          </w:tcPr>
          <w:p w14:paraId="7A26B002" w14:textId="77777777" w:rsidR="00D9448A" w:rsidRDefault="00D9448A" w:rsidP="00D9448A">
            <w:pPr>
              <w:pStyle w:val="af8"/>
            </w:pPr>
            <w:r>
              <w:t>scripts/pre-defense-check.ps1</w:t>
            </w:r>
          </w:p>
        </w:tc>
        <w:tc>
          <w:tcPr>
            <w:tcW w:w="2500" w:type="dxa"/>
          </w:tcPr>
          <w:p w14:paraId="393B2FE4" w14:textId="77777777" w:rsidR="00D9448A" w:rsidRDefault="00D9448A" w:rsidP="00D9448A">
            <w:pPr>
              <w:pStyle w:val="af8"/>
            </w:pPr>
            <w:r>
              <w:t>ověřovací skript před obhajobou</w:t>
            </w:r>
          </w:p>
        </w:tc>
      </w:tr>
      <w:tr w:rsidR="00D9448A" w14:paraId="15EEBD01" w14:textId="77777777" w:rsidTr="00D9448A">
        <w:tc>
          <w:tcPr>
            <w:tcW w:w="2500" w:type="dxa"/>
          </w:tcPr>
          <w:p w14:paraId="290C00A3" w14:textId="77777777" w:rsidR="00D9448A" w:rsidRDefault="00D9448A" w:rsidP="00D9448A">
            <w:pPr>
              <w:pStyle w:val="af8"/>
            </w:pPr>
            <w:r>
              <w:t>scripts/mongo/post-import-setup.js</w:t>
            </w:r>
          </w:p>
        </w:tc>
        <w:tc>
          <w:tcPr>
            <w:tcW w:w="2500" w:type="dxa"/>
          </w:tcPr>
          <w:p w14:paraId="4C8142DC" w14:textId="77777777" w:rsidR="00D9448A" w:rsidRDefault="00D9448A" w:rsidP="00D9448A">
            <w:pPr>
              <w:pStyle w:val="af8"/>
            </w:pPr>
            <w:r>
              <w:t>nastavení validačních schémat a indexů</w:t>
            </w:r>
          </w:p>
        </w:tc>
      </w:tr>
      <w:tr w:rsidR="00D9448A" w14:paraId="5F06D677" w14:textId="77777777" w:rsidTr="00D9448A">
        <w:tc>
          <w:tcPr>
            <w:tcW w:w="2500" w:type="dxa"/>
          </w:tcPr>
          <w:p w14:paraId="02D582FE" w14:textId="77777777" w:rsidR="00D9448A" w:rsidRDefault="00D9448A" w:rsidP="00D9448A">
            <w:pPr>
              <w:pStyle w:val="af8"/>
            </w:pPr>
            <w:r>
              <w:t>scripts/mongo/cluster-health.js</w:t>
            </w:r>
          </w:p>
        </w:tc>
        <w:tc>
          <w:tcPr>
            <w:tcW w:w="2500" w:type="dxa"/>
          </w:tcPr>
          <w:p w14:paraId="540F0385" w14:textId="77777777" w:rsidR="00D9448A" w:rsidRDefault="00D9448A" w:rsidP="00D9448A">
            <w:pPr>
              <w:pStyle w:val="af8"/>
            </w:pPr>
            <w:r>
              <w:t>skript pro kontrolu stavu clusteru</w:t>
            </w:r>
          </w:p>
        </w:tc>
      </w:tr>
      <w:tr w:rsidR="00D9448A" w14:paraId="1D7B7C4C" w14:textId="77777777" w:rsidTr="00D9448A">
        <w:tc>
          <w:tcPr>
            <w:tcW w:w="2500" w:type="dxa"/>
          </w:tcPr>
          <w:p w14:paraId="245E7936" w14:textId="77777777" w:rsidR="00D9448A" w:rsidRDefault="00D9448A" w:rsidP="00D9448A">
            <w:pPr>
              <w:pStyle w:val="af8"/>
            </w:pPr>
            <w:r>
              <w:t>evidence</w:t>
            </w:r>
          </w:p>
        </w:tc>
        <w:tc>
          <w:tcPr>
            <w:tcW w:w="2500" w:type="dxa"/>
          </w:tcPr>
          <w:p w14:paraId="575CC842" w14:textId="77777777" w:rsidR="00D9448A" w:rsidRDefault="00D9448A" w:rsidP="00D9448A">
            <w:pPr>
              <w:pStyle w:val="af8"/>
            </w:pPr>
            <w:r>
              <w:t>výstupy z kontrolních běhů a důkazy pro obhajobu</w:t>
            </w:r>
          </w:p>
        </w:tc>
      </w:tr>
    </w:tbl>
    <w:p w14:paraId="255C2DCD" w14:textId="77777777" w:rsidR="00D9448A" w:rsidRDefault="00D9448A" w:rsidP="00D9448A">
      <w:pPr>
        <w:pStyle w:val="af8"/>
      </w:pPr>
      <w:r>
        <w:t>Tato struktura umožňuje oddělit konfiguraci clusteru, inicializační skripty, data a kontrolní výstupy. Díky tomu je projekt přehlednější a při obhajobě lze snadno ukázat, kde se nachází konkrétní část řešení.</w:t>
      </w:r>
    </w:p>
    <w:p w14:paraId="5C55E22B" w14:textId="77777777" w:rsidR="00D9448A" w:rsidRDefault="00D9448A" w:rsidP="00D9448A">
      <w:pPr>
        <w:pStyle w:val="3"/>
      </w:pPr>
      <w:r>
        <w:t>docker-compose.yml</w:t>
      </w:r>
    </w:p>
    <w:p w14:paraId="65D27D83" w14:textId="77777777" w:rsidR="00D9448A" w:rsidRDefault="00D9448A" w:rsidP="00D9448A">
      <w:pPr>
        <w:pStyle w:val="af8"/>
      </w:pPr>
      <w:r>
        <w:t>Soubor docker-compose.yml je hlavní soubor pro spuštění celého MongoDB clusteru.</w:t>
      </w:r>
    </w:p>
    <w:p w14:paraId="5725E806" w14:textId="77777777" w:rsidR="00D9448A" w:rsidRDefault="00D9448A" w:rsidP="00D9448A">
      <w:pPr>
        <w:pStyle w:val="af8"/>
      </w:pPr>
      <w:r>
        <w:t>Používá oficiální Docker image:</w:t>
      </w:r>
    </w:p>
    <w:p w14:paraId="64431B6C" w14:textId="77777777" w:rsidR="00D9448A" w:rsidRDefault="00D9448A" w:rsidP="00D9448A">
      <w:pPr>
        <w:pStyle w:val="af8"/>
      </w:pPr>
      <w:r>
        <w:rPr>
          <w:rFonts w:ascii="Consolas" w:hAnsi="Consolas"/>
          <w:sz w:val="18"/>
        </w:rPr>
        <w:t>mongo:8.0.20</w:t>
      </w:r>
    </w:p>
    <w:p w14:paraId="7D7FF7FD" w14:textId="77777777" w:rsidR="00D9448A" w:rsidRDefault="00D9448A" w:rsidP="00D9448A">
      <w:pPr>
        <w:pStyle w:val="af8"/>
      </w:pPr>
      <w:r>
        <w:t>Verzi lze změnit pomocí proměnné MONGO_IMAGE_TAG, ale výchozí hodnota v projektu je 8.0.20.</w:t>
      </w:r>
    </w:p>
    <w:p w14:paraId="3159AB7C" w14:textId="77777777" w:rsidR="00D9448A" w:rsidRDefault="00D9448A" w:rsidP="00D9448A">
      <w:pPr>
        <w:pStyle w:val="af8"/>
      </w:pPr>
      <w:r>
        <w:t>Soubor definuje tyto hlavní skupiny služeb: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D9448A" w14:paraId="197A48BE" w14:textId="77777777" w:rsidTr="00D9448A">
        <w:tc>
          <w:tcPr>
            <w:tcW w:w="2500" w:type="dxa"/>
          </w:tcPr>
          <w:p w14:paraId="58147037" w14:textId="77777777" w:rsidR="00D9448A" w:rsidRDefault="00D9448A" w:rsidP="00D9448A">
            <w:pPr>
              <w:pStyle w:val="af8"/>
            </w:pPr>
            <w:r>
              <w:rPr>
                <w:b/>
              </w:rPr>
              <w:t>Skupina služeb</w:t>
            </w:r>
          </w:p>
        </w:tc>
        <w:tc>
          <w:tcPr>
            <w:tcW w:w="2500" w:type="dxa"/>
          </w:tcPr>
          <w:p w14:paraId="2321C25A" w14:textId="77777777" w:rsidR="00D9448A" w:rsidRDefault="00D9448A" w:rsidP="00D9448A">
            <w:pPr>
              <w:pStyle w:val="af8"/>
            </w:pPr>
            <w:r>
              <w:rPr>
                <w:b/>
              </w:rPr>
              <w:t>Kontejnery</w:t>
            </w:r>
          </w:p>
        </w:tc>
        <w:tc>
          <w:tcPr>
            <w:tcW w:w="2500" w:type="dxa"/>
          </w:tcPr>
          <w:p w14:paraId="6129BE66" w14:textId="77777777" w:rsidR="00D9448A" w:rsidRDefault="00D9448A" w:rsidP="00D9448A">
            <w:pPr>
              <w:pStyle w:val="af8"/>
            </w:pPr>
            <w:r>
              <w:rPr>
                <w:b/>
              </w:rPr>
              <w:t>Úloha</w:t>
            </w:r>
          </w:p>
        </w:tc>
      </w:tr>
      <w:tr w:rsidR="00D9448A" w14:paraId="1BA9777C" w14:textId="77777777" w:rsidTr="00D9448A">
        <w:tc>
          <w:tcPr>
            <w:tcW w:w="2500" w:type="dxa"/>
          </w:tcPr>
          <w:p w14:paraId="034553E7" w14:textId="77777777" w:rsidR="00D9448A" w:rsidRDefault="00D9448A" w:rsidP="00D9448A">
            <w:pPr>
              <w:pStyle w:val="af8"/>
            </w:pPr>
            <w:r>
              <w:t>Keyfile setup</w:t>
            </w:r>
          </w:p>
        </w:tc>
        <w:tc>
          <w:tcPr>
            <w:tcW w:w="2500" w:type="dxa"/>
          </w:tcPr>
          <w:p w14:paraId="15B08536" w14:textId="77777777" w:rsidR="00D9448A" w:rsidRDefault="00D9448A" w:rsidP="00D9448A">
            <w:pPr>
              <w:pStyle w:val="af8"/>
            </w:pPr>
            <w:r>
              <w:t>mongo-keyfile-setup</w:t>
            </w:r>
          </w:p>
        </w:tc>
        <w:tc>
          <w:tcPr>
            <w:tcW w:w="2500" w:type="dxa"/>
          </w:tcPr>
          <w:p w14:paraId="2FF31641" w14:textId="77777777" w:rsidR="00D9448A" w:rsidRDefault="00D9448A" w:rsidP="00D9448A">
            <w:pPr>
              <w:pStyle w:val="af8"/>
            </w:pPr>
            <w:r>
              <w:t>vytvoření interního keyfile</w:t>
            </w:r>
          </w:p>
        </w:tc>
      </w:tr>
      <w:tr w:rsidR="00D9448A" w14:paraId="5E187ACD" w14:textId="77777777" w:rsidTr="00D9448A">
        <w:tc>
          <w:tcPr>
            <w:tcW w:w="2500" w:type="dxa"/>
          </w:tcPr>
          <w:p w14:paraId="4F59888B" w14:textId="77777777" w:rsidR="00D9448A" w:rsidRDefault="00D9448A" w:rsidP="00D9448A">
            <w:pPr>
              <w:pStyle w:val="af8"/>
            </w:pPr>
            <w:r>
              <w:lastRenderedPageBreak/>
              <w:t>Config servery</w:t>
            </w:r>
          </w:p>
        </w:tc>
        <w:tc>
          <w:tcPr>
            <w:tcW w:w="2500" w:type="dxa"/>
          </w:tcPr>
          <w:p w14:paraId="38D814B0" w14:textId="77777777" w:rsidR="00D9448A" w:rsidRDefault="00D9448A" w:rsidP="00D9448A">
            <w:pPr>
              <w:pStyle w:val="af8"/>
            </w:pPr>
            <w:r>
              <w:t>configsvr01, configsvr02, configsvr03</w:t>
            </w:r>
          </w:p>
        </w:tc>
        <w:tc>
          <w:tcPr>
            <w:tcW w:w="2500" w:type="dxa"/>
          </w:tcPr>
          <w:p w14:paraId="549E75C2" w14:textId="77777777" w:rsidR="00D9448A" w:rsidRDefault="00D9448A" w:rsidP="00D9448A">
            <w:pPr>
              <w:pStyle w:val="af8"/>
            </w:pPr>
            <w:r>
              <w:t>metadata sharded clusteru</w:t>
            </w:r>
          </w:p>
        </w:tc>
      </w:tr>
      <w:tr w:rsidR="00D9448A" w14:paraId="59FB7331" w14:textId="77777777" w:rsidTr="00D9448A">
        <w:tc>
          <w:tcPr>
            <w:tcW w:w="2500" w:type="dxa"/>
          </w:tcPr>
          <w:p w14:paraId="6C2BF6D1" w14:textId="77777777" w:rsidR="00D9448A" w:rsidRDefault="00D9448A" w:rsidP="00D9448A">
            <w:pPr>
              <w:pStyle w:val="af8"/>
            </w:pPr>
            <w:r>
              <w:t>Shard 1</w:t>
            </w:r>
          </w:p>
        </w:tc>
        <w:tc>
          <w:tcPr>
            <w:tcW w:w="2500" w:type="dxa"/>
          </w:tcPr>
          <w:p w14:paraId="6DA8A2CA" w14:textId="77777777" w:rsidR="00D9448A" w:rsidRDefault="00D9448A" w:rsidP="00D9448A">
            <w:pPr>
              <w:pStyle w:val="af8"/>
            </w:pPr>
            <w:r>
              <w:t>shard01a, shard01b, shard01c</w:t>
            </w:r>
          </w:p>
        </w:tc>
        <w:tc>
          <w:tcPr>
            <w:tcW w:w="2500" w:type="dxa"/>
          </w:tcPr>
          <w:p w14:paraId="797A0AC0" w14:textId="77777777" w:rsidR="00D9448A" w:rsidRDefault="00D9448A" w:rsidP="00D9448A">
            <w:pPr>
              <w:pStyle w:val="af8"/>
            </w:pPr>
            <w:r>
              <w:t>první shard replica set</w:t>
            </w:r>
          </w:p>
        </w:tc>
      </w:tr>
      <w:tr w:rsidR="00D9448A" w14:paraId="7B71DA73" w14:textId="77777777" w:rsidTr="00D9448A">
        <w:tc>
          <w:tcPr>
            <w:tcW w:w="2500" w:type="dxa"/>
          </w:tcPr>
          <w:p w14:paraId="1E7EF9FE" w14:textId="77777777" w:rsidR="00D9448A" w:rsidRDefault="00D9448A" w:rsidP="00D9448A">
            <w:pPr>
              <w:pStyle w:val="af8"/>
            </w:pPr>
            <w:r>
              <w:t>Shard 2</w:t>
            </w:r>
          </w:p>
        </w:tc>
        <w:tc>
          <w:tcPr>
            <w:tcW w:w="2500" w:type="dxa"/>
          </w:tcPr>
          <w:p w14:paraId="08493AED" w14:textId="77777777" w:rsidR="00D9448A" w:rsidRDefault="00D9448A" w:rsidP="00D9448A">
            <w:pPr>
              <w:pStyle w:val="af8"/>
            </w:pPr>
            <w:r>
              <w:t>shard02a, shard02b, shard02c</w:t>
            </w:r>
          </w:p>
        </w:tc>
        <w:tc>
          <w:tcPr>
            <w:tcW w:w="2500" w:type="dxa"/>
          </w:tcPr>
          <w:p w14:paraId="7C664BAB" w14:textId="77777777" w:rsidR="00D9448A" w:rsidRDefault="00D9448A" w:rsidP="00D9448A">
            <w:pPr>
              <w:pStyle w:val="af8"/>
            </w:pPr>
            <w:r>
              <w:t>druhý shard replica set</w:t>
            </w:r>
          </w:p>
        </w:tc>
      </w:tr>
      <w:tr w:rsidR="00D9448A" w14:paraId="5B0E61C5" w14:textId="77777777" w:rsidTr="00D9448A">
        <w:tc>
          <w:tcPr>
            <w:tcW w:w="2500" w:type="dxa"/>
          </w:tcPr>
          <w:p w14:paraId="59D66D61" w14:textId="77777777" w:rsidR="00D9448A" w:rsidRDefault="00D9448A" w:rsidP="00D9448A">
            <w:pPr>
              <w:pStyle w:val="af8"/>
            </w:pPr>
            <w:r>
              <w:t>Shard 3</w:t>
            </w:r>
          </w:p>
        </w:tc>
        <w:tc>
          <w:tcPr>
            <w:tcW w:w="2500" w:type="dxa"/>
          </w:tcPr>
          <w:p w14:paraId="122F08F8" w14:textId="77777777" w:rsidR="00D9448A" w:rsidRDefault="00D9448A" w:rsidP="00D9448A">
            <w:pPr>
              <w:pStyle w:val="af8"/>
            </w:pPr>
            <w:r>
              <w:t>shard03a, shard03b, shard03c</w:t>
            </w:r>
          </w:p>
        </w:tc>
        <w:tc>
          <w:tcPr>
            <w:tcW w:w="2500" w:type="dxa"/>
          </w:tcPr>
          <w:p w14:paraId="3177C6B2" w14:textId="77777777" w:rsidR="00D9448A" w:rsidRDefault="00D9448A" w:rsidP="00D9448A">
            <w:pPr>
              <w:pStyle w:val="af8"/>
            </w:pPr>
            <w:r>
              <w:t>třetí shard replica set</w:t>
            </w:r>
          </w:p>
        </w:tc>
      </w:tr>
      <w:tr w:rsidR="00D9448A" w14:paraId="378F00C4" w14:textId="77777777" w:rsidTr="00D9448A">
        <w:tc>
          <w:tcPr>
            <w:tcW w:w="2500" w:type="dxa"/>
          </w:tcPr>
          <w:p w14:paraId="51C9AADE" w14:textId="77777777" w:rsidR="00D9448A" w:rsidRDefault="00D9448A" w:rsidP="00D9448A">
            <w:pPr>
              <w:pStyle w:val="af8"/>
            </w:pPr>
            <w:r>
              <w:t>Router</w:t>
            </w:r>
          </w:p>
        </w:tc>
        <w:tc>
          <w:tcPr>
            <w:tcW w:w="2500" w:type="dxa"/>
          </w:tcPr>
          <w:p w14:paraId="40ACDA7E" w14:textId="77777777" w:rsidR="00D9448A" w:rsidRDefault="00D9448A" w:rsidP="00D9448A">
            <w:pPr>
              <w:pStyle w:val="af8"/>
            </w:pPr>
            <w:r>
              <w:t>mongos-router</w:t>
            </w:r>
          </w:p>
        </w:tc>
        <w:tc>
          <w:tcPr>
            <w:tcW w:w="2500" w:type="dxa"/>
          </w:tcPr>
          <w:p w14:paraId="4246F76E" w14:textId="77777777" w:rsidR="00D9448A" w:rsidRDefault="00D9448A" w:rsidP="00D9448A">
            <w:pPr>
              <w:pStyle w:val="af8"/>
            </w:pPr>
            <w:r>
              <w:t>vstupní bod pro klienta</w:t>
            </w:r>
          </w:p>
        </w:tc>
      </w:tr>
      <w:tr w:rsidR="00D9448A" w14:paraId="398F783F" w14:textId="77777777" w:rsidTr="00D9448A">
        <w:tc>
          <w:tcPr>
            <w:tcW w:w="2500" w:type="dxa"/>
          </w:tcPr>
          <w:p w14:paraId="041D35D3" w14:textId="77777777" w:rsidR="00D9448A" w:rsidRDefault="00D9448A" w:rsidP="00D9448A">
            <w:pPr>
              <w:pStyle w:val="af8"/>
            </w:pPr>
            <w:r>
              <w:t>Inicializace</w:t>
            </w:r>
          </w:p>
        </w:tc>
        <w:tc>
          <w:tcPr>
            <w:tcW w:w="2500" w:type="dxa"/>
          </w:tcPr>
          <w:p w14:paraId="6FA6923A" w14:textId="77777777" w:rsidR="00D9448A" w:rsidRDefault="00D9448A" w:rsidP="00D9448A">
            <w:pPr>
              <w:pStyle w:val="af8"/>
            </w:pPr>
            <w:r>
              <w:t>mongo-cluster-setup</w:t>
            </w:r>
          </w:p>
        </w:tc>
        <w:tc>
          <w:tcPr>
            <w:tcW w:w="2500" w:type="dxa"/>
          </w:tcPr>
          <w:p w14:paraId="6444AC36" w14:textId="77777777" w:rsidR="00D9448A" w:rsidRDefault="00D9448A" w:rsidP="00D9448A">
            <w:pPr>
              <w:pStyle w:val="af8"/>
            </w:pPr>
            <w:r>
              <w:t>automatické nastavení clusteru</w:t>
            </w:r>
          </w:p>
        </w:tc>
      </w:tr>
    </w:tbl>
    <w:p w14:paraId="5004E08D" w14:textId="77777777" w:rsidR="00D9448A" w:rsidRDefault="00D9448A" w:rsidP="00D9448A">
      <w:pPr>
        <w:pStyle w:val="3"/>
      </w:pPr>
      <w:r>
        <w:t>Porty</w:t>
      </w:r>
    </w:p>
    <w:p w14:paraId="66276EFE" w14:textId="77777777" w:rsidR="00D9448A" w:rsidRDefault="00D9448A" w:rsidP="00D9448A">
      <w:pPr>
        <w:pStyle w:val="af8"/>
      </w:pPr>
      <w:r>
        <w:t>Veřejně vystavený je pouze router mongos-router.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2"/>
        <w:gridCol w:w="2166"/>
        <w:gridCol w:w="2186"/>
        <w:gridCol w:w="2232"/>
      </w:tblGrid>
      <w:tr w:rsidR="00D9448A" w14:paraId="05D247AD" w14:textId="77777777" w:rsidTr="00D9448A">
        <w:tc>
          <w:tcPr>
            <w:tcW w:w="2500" w:type="dxa"/>
          </w:tcPr>
          <w:p w14:paraId="11D9E416" w14:textId="77777777" w:rsidR="00D9448A" w:rsidRDefault="00D9448A" w:rsidP="00D9448A">
            <w:pPr>
              <w:pStyle w:val="af8"/>
            </w:pPr>
            <w:r>
              <w:rPr>
                <w:b/>
              </w:rPr>
              <w:t>Služba</w:t>
            </w:r>
          </w:p>
        </w:tc>
        <w:tc>
          <w:tcPr>
            <w:tcW w:w="2500" w:type="dxa"/>
          </w:tcPr>
          <w:p w14:paraId="6F0FE35A" w14:textId="77777777" w:rsidR="00D9448A" w:rsidRDefault="00D9448A" w:rsidP="00D9448A">
            <w:pPr>
              <w:pStyle w:val="af8"/>
            </w:pPr>
            <w:r>
              <w:rPr>
                <w:b/>
              </w:rPr>
              <w:t>Interní port</w:t>
            </w:r>
          </w:p>
        </w:tc>
        <w:tc>
          <w:tcPr>
            <w:tcW w:w="2500" w:type="dxa"/>
          </w:tcPr>
          <w:p w14:paraId="4F91D8D9" w14:textId="77777777" w:rsidR="00D9448A" w:rsidRDefault="00D9448A" w:rsidP="00D9448A">
            <w:pPr>
              <w:pStyle w:val="af8"/>
            </w:pPr>
            <w:r>
              <w:rPr>
                <w:b/>
              </w:rPr>
              <w:t>Port na hostiteli</w:t>
            </w:r>
          </w:p>
        </w:tc>
        <w:tc>
          <w:tcPr>
            <w:tcW w:w="2500" w:type="dxa"/>
          </w:tcPr>
          <w:p w14:paraId="2938DF11" w14:textId="77777777" w:rsidR="00D9448A" w:rsidRDefault="00D9448A" w:rsidP="00D9448A">
            <w:pPr>
              <w:pStyle w:val="af8"/>
            </w:pPr>
            <w:r>
              <w:rPr>
                <w:b/>
              </w:rPr>
              <w:t>Účel</w:t>
            </w:r>
          </w:p>
        </w:tc>
      </w:tr>
      <w:tr w:rsidR="00D9448A" w14:paraId="513EB036" w14:textId="77777777" w:rsidTr="00D9448A">
        <w:tc>
          <w:tcPr>
            <w:tcW w:w="2500" w:type="dxa"/>
          </w:tcPr>
          <w:p w14:paraId="6F1469AC" w14:textId="77777777" w:rsidR="00D9448A" w:rsidRDefault="00D9448A" w:rsidP="00D9448A">
            <w:pPr>
              <w:pStyle w:val="af8"/>
            </w:pPr>
            <w:r>
              <w:t>mongos-router</w:t>
            </w:r>
          </w:p>
        </w:tc>
        <w:tc>
          <w:tcPr>
            <w:tcW w:w="2500" w:type="dxa"/>
          </w:tcPr>
          <w:p w14:paraId="7D26E3AA" w14:textId="77777777" w:rsidR="00D9448A" w:rsidRDefault="00D9448A" w:rsidP="00D9448A">
            <w:pPr>
              <w:pStyle w:val="af8"/>
            </w:pPr>
            <w:r>
              <w:t>27017</w:t>
            </w:r>
          </w:p>
        </w:tc>
        <w:tc>
          <w:tcPr>
            <w:tcW w:w="2500" w:type="dxa"/>
          </w:tcPr>
          <w:p w14:paraId="57F8FE72" w14:textId="77777777" w:rsidR="00D9448A" w:rsidRDefault="00D9448A" w:rsidP="00D9448A">
            <w:pPr>
              <w:pStyle w:val="af8"/>
            </w:pPr>
            <w:r>
              <w:t>27030</w:t>
            </w:r>
          </w:p>
        </w:tc>
        <w:tc>
          <w:tcPr>
            <w:tcW w:w="2500" w:type="dxa"/>
          </w:tcPr>
          <w:p w14:paraId="064647D7" w14:textId="77777777" w:rsidR="00D9448A" w:rsidRDefault="00D9448A" w:rsidP="00D9448A">
            <w:pPr>
              <w:pStyle w:val="af8"/>
            </w:pPr>
            <w:r>
              <w:t>připojení klienta k MongoDB clusteru</w:t>
            </w:r>
          </w:p>
        </w:tc>
      </w:tr>
    </w:tbl>
    <w:p w14:paraId="6CFAEECB" w14:textId="77777777" w:rsidR="00D9448A" w:rsidRDefault="00D9448A" w:rsidP="00D9448A">
      <w:pPr>
        <w:pStyle w:val="af8"/>
      </w:pPr>
      <w:r>
        <w:t>Ostatní MongoDB kontejnery komunikují uvnitř Docker sítě mongo-cluster. Není nutné se na ně připojovat přímo z hostitelského systému.</w:t>
      </w:r>
    </w:p>
    <w:p w14:paraId="71A7C027" w14:textId="77777777" w:rsidR="00D9448A" w:rsidRDefault="00D9448A" w:rsidP="00D9448A">
      <w:pPr>
        <w:pStyle w:val="3"/>
      </w:pPr>
      <w:r>
        <w:t>Volumes</w:t>
      </w:r>
    </w:p>
    <w:p w14:paraId="4B839346" w14:textId="77777777" w:rsidR="00D9448A" w:rsidRDefault="00D9448A" w:rsidP="00D9448A">
      <w:pPr>
        <w:pStyle w:val="af8"/>
      </w:pPr>
      <w:r>
        <w:t>Perzistence dat je řešena pomocí Docker volumes.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14:paraId="3717898F" w14:textId="77777777" w:rsidTr="00D9448A">
        <w:tc>
          <w:tcPr>
            <w:tcW w:w="2500" w:type="dxa"/>
          </w:tcPr>
          <w:p w14:paraId="11B5CF0E" w14:textId="77777777" w:rsidR="00D9448A" w:rsidRDefault="00D9448A" w:rsidP="00D9448A">
            <w:pPr>
              <w:pStyle w:val="af8"/>
            </w:pPr>
            <w:r>
              <w:rPr>
                <w:b/>
              </w:rPr>
              <w:t>Volume</w:t>
            </w:r>
          </w:p>
        </w:tc>
        <w:tc>
          <w:tcPr>
            <w:tcW w:w="2500" w:type="dxa"/>
          </w:tcPr>
          <w:p w14:paraId="06D511C6" w14:textId="77777777" w:rsidR="00D9448A" w:rsidRDefault="00D9448A" w:rsidP="00D9448A">
            <w:pPr>
              <w:pStyle w:val="af8"/>
            </w:pPr>
            <w:r>
              <w:rPr>
                <w:b/>
              </w:rPr>
              <w:t>Účel</w:t>
            </w:r>
          </w:p>
        </w:tc>
      </w:tr>
      <w:tr w:rsidR="00D9448A" w14:paraId="6BB851ED" w14:textId="77777777" w:rsidTr="00D9448A">
        <w:tc>
          <w:tcPr>
            <w:tcW w:w="2500" w:type="dxa"/>
          </w:tcPr>
          <w:p w14:paraId="1D05085F" w14:textId="77777777" w:rsidR="00D9448A" w:rsidRDefault="00D9448A" w:rsidP="00D9448A">
            <w:pPr>
              <w:pStyle w:val="af8"/>
            </w:pPr>
            <w:r>
              <w:t>mongo_keyfile</w:t>
            </w:r>
          </w:p>
        </w:tc>
        <w:tc>
          <w:tcPr>
            <w:tcW w:w="2500" w:type="dxa"/>
          </w:tcPr>
          <w:p w14:paraId="651EDAAF" w14:textId="77777777" w:rsidR="00D9448A" w:rsidRDefault="00D9448A" w:rsidP="00D9448A">
            <w:pPr>
              <w:pStyle w:val="af8"/>
            </w:pPr>
            <w:r>
              <w:t>uložený keyfile pro interní autentizaci</w:t>
            </w:r>
          </w:p>
        </w:tc>
      </w:tr>
      <w:tr w:rsidR="00D9448A" w14:paraId="3C2A9867" w14:textId="77777777" w:rsidTr="00D9448A">
        <w:tc>
          <w:tcPr>
            <w:tcW w:w="2500" w:type="dxa"/>
          </w:tcPr>
          <w:p w14:paraId="192BCF96" w14:textId="77777777" w:rsidR="00D9448A" w:rsidRDefault="00D9448A" w:rsidP="00D9448A">
            <w:pPr>
              <w:pStyle w:val="af8"/>
            </w:pPr>
            <w:r>
              <w:t>configsvr01_data, configsvr02_data, configsvr03_data</w:t>
            </w:r>
          </w:p>
        </w:tc>
        <w:tc>
          <w:tcPr>
            <w:tcW w:w="2500" w:type="dxa"/>
          </w:tcPr>
          <w:p w14:paraId="40C762EB" w14:textId="77777777" w:rsidR="00D9448A" w:rsidRDefault="00D9448A" w:rsidP="00D9448A">
            <w:pPr>
              <w:pStyle w:val="af8"/>
            </w:pPr>
            <w:r>
              <w:t>data config serverů</w:t>
            </w:r>
          </w:p>
        </w:tc>
      </w:tr>
      <w:tr w:rsidR="00D9448A" w14:paraId="427420C3" w14:textId="77777777" w:rsidTr="00D9448A">
        <w:tc>
          <w:tcPr>
            <w:tcW w:w="2500" w:type="dxa"/>
          </w:tcPr>
          <w:p w14:paraId="492588C0" w14:textId="77777777" w:rsidR="00D9448A" w:rsidRDefault="00D9448A" w:rsidP="00D9448A">
            <w:pPr>
              <w:pStyle w:val="af8"/>
            </w:pPr>
            <w:r>
              <w:t>shard01a_data až shard03c_data</w:t>
            </w:r>
          </w:p>
        </w:tc>
        <w:tc>
          <w:tcPr>
            <w:tcW w:w="2500" w:type="dxa"/>
          </w:tcPr>
          <w:p w14:paraId="3FFC05B7" w14:textId="77777777" w:rsidR="00D9448A" w:rsidRDefault="00D9448A" w:rsidP="00D9448A">
            <w:pPr>
              <w:pStyle w:val="af8"/>
            </w:pPr>
            <w:r>
              <w:t>data jednotlivých shardových uzlů</w:t>
            </w:r>
          </w:p>
        </w:tc>
      </w:tr>
    </w:tbl>
    <w:p w14:paraId="7C19A62A" w14:textId="77777777" w:rsidR="00D9448A" w:rsidRDefault="00D9448A" w:rsidP="00D9448A">
      <w:pPr>
        <w:pStyle w:val="af8"/>
      </w:pPr>
      <w:r>
        <w:t>Každý MongoDB uzel má vlastní volume připojený do /data/db. Díky tomu data přežijí restart kontejnerů.</w:t>
      </w:r>
    </w:p>
    <w:p w14:paraId="7F08847A" w14:textId="77777777" w:rsidR="00D9448A" w:rsidRDefault="00D9448A" w:rsidP="00D9448A">
      <w:pPr>
        <w:pStyle w:val="3"/>
      </w:pPr>
      <w:r>
        <w:t>Proměnné prostředí</w:t>
      </w:r>
    </w:p>
    <w:p w14:paraId="04CF39D4" w14:textId="77777777" w:rsidR="00D9448A" w:rsidRDefault="00D9448A" w:rsidP="00D9448A">
      <w:pPr>
        <w:pStyle w:val="af8"/>
      </w:pPr>
      <w:r>
        <w:t xml:space="preserve">Projekt používá několik proměnných prostředí. Výchozí hodnoty jsou uvedeny v docker-compose.yml a ukázka je také v </w:t>
      </w:r>
      <w:proofErr w:type="gramStart"/>
      <w:r>
        <w:t>souboru .env</w:t>
      </w:r>
      <w:proofErr w:type="gramEnd"/>
      <w:r>
        <w:t>.example.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7"/>
        <w:gridCol w:w="2500"/>
        <w:gridCol w:w="2500"/>
      </w:tblGrid>
      <w:tr w:rsidR="00D9448A" w14:paraId="674CA903" w14:textId="77777777" w:rsidTr="00D9448A">
        <w:tc>
          <w:tcPr>
            <w:tcW w:w="2500" w:type="dxa"/>
          </w:tcPr>
          <w:p w14:paraId="1CEA3716" w14:textId="77777777" w:rsidR="00D9448A" w:rsidRDefault="00D9448A" w:rsidP="00D9448A">
            <w:pPr>
              <w:pStyle w:val="af8"/>
            </w:pPr>
            <w:r>
              <w:rPr>
                <w:b/>
              </w:rPr>
              <w:t>Proměnná</w:t>
            </w:r>
          </w:p>
        </w:tc>
        <w:tc>
          <w:tcPr>
            <w:tcW w:w="2500" w:type="dxa"/>
          </w:tcPr>
          <w:p w14:paraId="604FFBE4" w14:textId="77777777" w:rsidR="00D9448A" w:rsidRDefault="00D9448A" w:rsidP="00D9448A">
            <w:pPr>
              <w:pStyle w:val="af8"/>
            </w:pPr>
            <w:r>
              <w:rPr>
                <w:b/>
              </w:rPr>
              <w:t>Výchozí hodnota</w:t>
            </w:r>
          </w:p>
        </w:tc>
        <w:tc>
          <w:tcPr>
            <w:tcW w:w="2500" w:type="dxa"/>
          </w:tcPr>
          <w:p w14:paraId="777F3CCE" w14:textId="77777777" w:rsidR="00D9448A" w:rsidRDefault="00D9448A" w:rsidP="00D9448A">
            <w:pPr>
              <w:pStyle w:val="af8"/>
            </w:pPr>
            <w:r>
              <w:rPr>
                <w:b/>
              </w:rPr>
              <w:t>Význam</w:t>
            </w:r>
          </w:p>
        </w:tc>
      </w:tr>
      <w:tr w:rsidR="00D9448A" w14:paraId="720657E6" w14:textId="77777777" w:rsidTr="00D9448A">
        <w:tc>
          <w:tcPr>
            <w:tcW w:w="2500" w:type="dxa"/>
          </w:tcPr>
          <w:p w14:paraId="02FCD3CD" w14:textId="77777777" w:rsidR="00D9448A" w:rsidRDefault="00D9448A" w:rsidP="00D9448A">
            <w:pPr>
              <w:pStyle w:val="af8"/>
            </w:pPr>
            <w:r>
              <w:t>MONGO_IMAGE_TAG</w:t>
            </w:r>
          </w:p>
        </w:tc>
        <w:tc>
          <w:tcPr>
            <w:tcW w:w="2500" w:type="dxa"/>
          </w:tcPr>
          <w:p w14:paraId="38560EAE" w14:textId="77777777" w:rsidR="00D9448A" w:rsidRDefault="00D9448A" w:rsidP="00D9448A">
            <w:pPr>
              <w:pStyle w:val="af8"/>
            </w:pPr>
            <w:r>
              <w:t>8.0.20</w:t>
            </w:r>
          </w:p>
        </w:tc>
        <w:tc>
          <w:tcPr>
            <w:tcW w:w="2500" w:type="dxa"/>
          </w:tcPr>
          <w:p w14:paraId="587DED52" w14:textId="77777777" w:rsidR="00D9448A" w:rsidRDefault="00D9448A" w:rsidP="00D9448A">
            <w:pPr>
              <w:pStyle w:val="af8"/>
            </w:pPr>
            <w:r>
              <w:t>verze MongoDB image</w:t>
            </w:r>
          </w:p>
        </w:tc>
      </w:tr>
      <w:tr w:rsidR="00D9448A" w14:paraId="7FB2831A" w14:textId="77777777" w:rsidTr="00D9448A">
        <w:tc>
          <w:tcPr>
            <w:tcW w:w="2500" w:type="dxa"/>
          </w:tcPr>
          <w:p w14:paraId="78670F15" w14:textId="77777777" w:rsidR="00D9448A" w:rsidRDefault="00D9448A" w:rsidP="00D9448A">
            <w:pPr>
              <w:pStyle w:val="af8"/>
            </w:pPr>
            <w:r>
              <w:lastRenderedPageBreak/>
              <w:t>MONGOS_PORT</w:t>
            </w:r>
          </w:p>
        </w:tc>
        <w:tc>
          <w:tcPr>
            <w:tcW w:w="2500" w:type="dxa"/>
          </w:tcPr>
          <w:p w14:paraId="24BA94A3" w14:textId="77777777" w:rsidR="00D9448A" w:rsidRDefault="00D9448A" w:rsidP="00D9448A">
            <w:pPr>
              <w:pStyle w:val="af8"/>
            </w:pPr>
            <w:r>
              <w:t>27030</w:t>
            </w:r>
          </w:p>
        </w:tc>
        <w:tc>
          <w:tcPr>
            <w:tcW w:w="2500" w:type="dxa"/>
          </w:tcPr>
          <w:p w14:paraId="24E4FC5F" w14:textId="77777777" w:rsidR="00D9448A" w:rsidRDefault="00D9448A" w:rsidP="00D9448A">
            <w:pPr>
              <w:pStyle w:val="af8"/>
            </w:pPr>
            <w:r>
              <w:t>port pro připojení přes mongos</w:t>
            </w:r>
          </w:p>
        </w:tc>
      </w:tr>
      <w:tr w:rsidR="00D9448A" w14:paraId="4B078910" w14:textId="77777777" w:rsidTr="00D9448A">
        <w:tc>
          <w:tcPr>
            <w:tcW w:w="2500" w:type="dxa"/>
          </w:tcPr>
          <w:p w14:paraId="7E5C7E4B" w14:textId="77777777" w:rsidR="00D9448A" w:rsidRDefault="00D9448A" w:rsidP="00D9448A">
            <w:pPr>
              <w:pStyle w:val="af8"/>
            </w:pPr>
            <w:r>
              <w:t>MONGO_ROOT_USERNAME</w:t>
            </w:r>
          </w:p>
        </w:tc>
        <w:tc>
          <w:tcPr>
            <w:tcW w:w="2500" w:type="dxa"/>
          </w:tcPr>
          <w:p w14:paraId="3D65FB35" w14:textId="77777777" w:rsidR="00D9448A" w:rsidRDefault="00D9448A" w:rsidP="00D9448A">
            <w:pPr>
              <w:pStyle w:val="af8"/>
            </w:pPr>
            <w:r>
              <w:t>admin</w:t>
            </w:r>
          </w:p>
        </w:tc>
        <w:tc>
          <w:tcPr>
            <w:tcW w:w="2500" w:type="dxa"/>
          </w:tcPr>
          <w:p w14:paraId="0C62F2C1" w14:textId="77777777" w:rsidR="00D9448A" w:rsidRDefault="00D9448A" w:rsidP="00D9448A">
            <w:pPr>
              <w:pStyle w:val="af8"/>
            </w:pPr>
            <w:r>
              <w:t>administrátorský uživatel</w:t>
            </w:r>
          </w:p>
        </w:tc>
      </w:tr>
      <w:tr w:rsidR="00D9448A" w14:paraId="61D74022" w14:textId="77777777" w:rsidTr="00D9448A">
        <w:tc>
          <w:tcPr>
            <w:tcW w:w="2500" w:type="dxa"/>
          </w:tcPr>
          <w:p w14:paraId="7B22186E" w14:textId="77777777" w:rsidR="00D9448A" w:rsidRDefault="00D9448A" w:rsidP="00D9448A">
            <w:pPr>
              <w:pStyle w:val="af8"/>
            </w:pPr>
            <w:r>
              <w:t>MONGO_ROOT_PASSWORD</w:t>
            </w:r>
          </w:p>
        </w:tc>
        <w:tc>
          <w:tcPr>
            <w:tcW w:w="2500" w:type="dxa"/>
          </w:tcPr>
          <w:p w14:paraId="66102A32" w14:textId="77777777" w:rsidR="00D9448A" w:rsidRDefault="00D9448A" w:rsidP="00D9448A">
            <w:pPr>
              <w:pStyle w:val="af8"/>
            </w:pPr>
            <w:r>
              <w:t>admin123</w:t>
            </w:r>
          </w:p>
        </w:tc>
        <w:tc>
          <w:tcPr>
            <w:tcW w:w="2500" w:type="dxa"/>
          </w:tcPr>
          <w:p w14:paraId="152FB248" w14:textId="77777777" w:rsidR="00D9448A" w:rsidRDefault="00D9448A" w:rsidP="00D9448A">
            <w:pPr>
              <w:pStyle w:val="af8"/>
            </w:pPr>
            <w:r>
              <w:t>heslo administrátora</w:t>
            </w:r>
          </w:p>
        </w:tc>
      </w:tr>
      <w:tr w:rsidR="00D9448A" w14:paraId="7EA0F19D" w14:textId="77777777" w:rsidTr="00D9448A">
        <w:tc>
          <w:tcPr>
            <w:tcW w:w="2500" w:type="dxa"/>
          </w:tcPr>
          <w:p w14:paraId="19C4393D" w14:textId="77777777" w:rsidR="00D9448A" w:rsidRDefault="00D9448A" w:rsidP="00D9448A">
            <w:pPr>
              <w:pStyle w:val="af8"/>
            </w:pPr>
            <w:r>
              <w:t>MONGO_APP_DB</w:t>
            </w:r>
          </w:p>
        </w:tc>
        <w:tc>
          <w:tcPr>
            <w:tcW w:w="2500" w:type="dxa"/>
          </w:tcPr>
          <w:p w14:paraId="17D48752" w14:textId="77777777" w:rsidR="00D9448A" w:rsidRDefault="00D9448A" w:rsidP="00D9448A">
            <w:pPr>
              <w:pStyle w:val="af8"/>
            </w:pPr>
            <w:r>
              <w:t>statsbomb</w:t>
            </w:r>
          </w:p>
        </w:tc>
        <w:tc>
          <w:tcPr>
            <w:tcW w:w="2500" w:type="dxa"/>
          </w:tcPr>
          <w:p w14:paraId="4F580411" w14:textId="77777777" w:rsidR="00D9448A" w:rsidRDefault="00D9448A" w:rsidP="00D9448A">
            <w:pPr>
              <w:pStyle w:val="af8"/>
            </w:pPr>
            <w:r>
              <w:t>název projektové databáze</w:t>
            </w:r>
          </w:p>
        </w:tc>
      </w:tr>
      <w:tr w:rsidR="00D9448A" w14:paraId="72103308" w14:textId="77777777" w:rsidTr="00D9448A">
        <w:tc>
          <w:tcPr>
            <w:tcW w:w="2500" w:type="dxa"/>
          </w:tcPr>
          <w:p w14:paraId="7F621462" w14:textId="77777777" w:rsidR="00D9448A" w:rsidRDefault="00D9448A" w:rsidP="00D9448A">
            <w:pPr>
              <w:pStyle w:val="af8"/>
            </w:pPr>
            <w:r>
              <w:t>MONGO_APP_USERNAME</w:t>
            </w:r>
          </w:p>
        </w:tc>
        <w:tc>
          <w:tcPr>
            <w:tcW w:w="2500" w:type="dxa"/>
          </w:tcPr>
          <w:p w14:paraId="70B4F9A5" w14:textId="77777777" w:rsidR="00D9448A" w:rsidRDefault="00D9448A" w:rsidP="00D9448A">
            <w:pPr>
              <w:pStyle w:val="af8"/>
            </w:pPr>
            <w:r>
              <w:t>statsbomb_user</w:t>
            </w:r>
          </w:p>
        </w:tc>
        <w:tc>
          <w:tcPr>
            <w:tcW w:w="2500" w:type="dxa"/>
          </w:tcPr>
          <w:p w14:paraId="69DA2D7E" w14:textId="77777777" w:rsidR="00D9448A" w:rsidRDefault="00D9448A" w:rsidP="00D9448A">
            <w:pPr>
              <w:pStyle w:val="af8"/>
            </w:pPr>
            <w:r>
              <w:t>aplikační uživatel</w:t>
            </w:r>
          </w:p>
        </w:tc>
      </w:tr>
      <w:tr w:rsidR="00D9448A" w14:paraId="54F8BD8E" w14:textId="77777777" w:rsidTr="00D9448A">
        <w:tc>
          <w:tcPr>
            <w:tcW w:w="2500" w:type="dxa"/>
          </w:tcPr>
          <w:p w14:paraId="7282A833" w14:textId="77777777" w:rsidR="00D9448A" w:rsidRDefault="00D9448A" w:rsidP="00D9448A">
            <w:pPr>
              <w:pStyle w:val="af8"/>
            </w:pPr>
            <w:r>
              <w:t>MONGO_APP_PASSWORD</w:t>
            </w:r>
          </w:p>
        </w:tc>
        <w:tc>
          <w:tcPr>
            <w:tcW w:w="2500" w:type="dxa"/>
          </w:tcPr>
          <w:p w14:paraId="197B94C1" w14:textId="77777777" w:rsidR="00D9448A" w:rsidRDefault="00D9448A" w:rsidP="00D9448A">
            <w:pPr>
              <w:pStyle w:val="af8"/>
            </w:pPr>
            <w:r>
              <w:t>statsbomb_pass123</w:t>
            </w:r>
          </w:p>
        </w:tc>
        <w:tc>
          <w:tcPr>
            <w:tcW w:w="2500" w:type="dxa"/>
          </w:tcPr>
          <w:p w14:paraId="35067D11" w14:textId="77777777" w:rsidR="00D9448A" w:rsidRDefault="00D9448A" w:rsidP="00D9448A">
            <w:pPr>
              <w:pStyle w:val="af8"/>
            </w:pPr>
            <w:r>
              <w:t>heslo aplikačního uživatele</w:t>
            </w:r>
          </w:p>
        </w:tc>
      </w:tr>
    </w:tbl>
    <w:p w14:paraId="658CDC42" w14:textId="77777777" w:rsidR="00D9448A" w:rsidRDefault="00D9448A" w:rsidP="00D9448A">
      <w:pPr>
        <w:pStyle w:val="af8"/>
      </w:pPr>
      <w:r>
        <w:t>Pro semestrální práci jsou tyto hodnoty dostačující. V produkčním prostředí by bylo nutné použít silnější hesla a řešit jejich bezpečné uložení mimo repozitář.</w:t>
      </w:r>
    </w:p>
    <w:p w14:paraId="67EAAA7D" w14:textId="77777777" w:rsidR="00D9448A" w:rsidRDefault="00D9448A" w:rsidP="00D9448A">
      <w:pPr>
        <w:pStyle w:val="3"/>
      </w:pPr>
      <w:r>
        <w:t>Závislosti služeb</w:t>
      </w:r>
    </w:p>
    <w:p w14:paraId="309B676F" w14:textId="77777777" w:rsidR="00D9448A" w:rsidRDefault="00D9448A" w:rsidP="00D9448A">
      <w:pPr>
        <w:pStyle w:val="af8"/>
      </w:pPr>
      <w:r>
        <w:t>Služba mongos závisí na config serverech a shardech. Spustí se až poté, co jsou definované MongoDB kontejnery vytvořeny.</w:t>
      </w:r>
    </w:p>
    <w:p w14:paraId="54DBE7FD" w14:textId="77777777" w:rsidR="00D9448A" w:rsidRDefault="00D9448A" w:rsidP="00D9448A">
      <w:pPr>
        <w:pStyle w:val="af8"/>
      </w:pPr>
      <w:r>
        <w:t>Služba cluster-setup závisí na všech databázových kontejnerech a na mongos. Její úkolem je provést celé automatické nastavení clusteru.</w:t>
      </w:r>
    </w:p>
    <w:p w14:paraId="135FA683" w14:textId="77777777" w:rsidR="00D9448A" w:rsidRDefault="00D9448A" w:rsidP="00D9448A">
      <w:pPr>
        <w:pStyle w:val="af8"/>
      </w:pPr>
      <w:r>
        <w:t>Tento inicializační kontejner spouští skript:</w:t>
      </w:r>
    </w:p>
    <w:p w14:paraId="57839BA6" w14:textId="77777777" w:rsidR="00D9448A" w:rsidRDefault="00D9448A" w:rsidP="00D9448A">
      <w:pPr>
        <w:pStyle w:val="af8"/>
      </w:pPr>
      <w:r>
        <w:rPr>
          <w:rFonts w:ascii="Consolas" w:hAnsi="Consolas"/>
          <w:sz w:val="18"/>
        </w:rPr>
        <w:t>scripts/auto-setup.sh</w:t>
      </w:r>
    </w:p>
    <w:p w14:paraId="6EF701A6" w14:textId="77777777" w:rsidR="00D9448A" w:rsidRDefault="00D9448A" w:rsidP="00D9448A">
      <w:pPr>
        <w:pStyle w:val="af8"/>
      </w:pPr>
      <w:r>
        <w:t>Skript postupně provádí tyto kroky:</w:t>
      </w:r>
    </w:p>
    <w:p w14:paraId="15072F0C" w14:textId="77777777" w:rsidR="00D9448A" w:rsidRDefault="00D9448A" w:rsidP="00D9448A">
      <w:pPr>
        <w:pStyle w:val="af8"/>
      </w:pPr>
      <w:r>
        <w:t>1. čeká, dokud nejsou MongoDB kontejnery dostupné,</w:t>
      </w:r>
    </w:p>
    <w:p w14:paraId="4FA4AF02" w14:textId="77777777" w:rsidR="00D9448A" w:rsidRDefault="00D9448A" w:rsidP="00D9448A">
      <w:pPr>
        <w:pStyle w:val="af8"/>
      </w:pPr>
      <w:r>
        <w:t>2. inicializuje replica set configReplSet,</w:t>
      </w:r>
    </w:p>
    <w:p w14:paraId="7BDABCC9" w14:textId="77777777" w:rsidR="00D9448A" w:rsidRDefault="00D9448A" w:rsidP="00D9448A">
      <w:pPr>
        <w:pStyle w:val="af8"/>
      </w:pPr>
      <w:r>
        <w:t>3. inicializuje replica sety shard01rs, shard02rs a shard03rs,</w:t>
      </w:r>
    </w:p>
    <w:p w14:paraId="11895BCA" w14:textId="77777777" w:rsidR="00D9448A" w:rsidRDefault="00D9448A" w:rsidP="00D9448A">
      <w:pPr>
        <w:pStyle w:val="af8"/>
      </w:pPr>
      <w:r>
        <w:t>4. vytvoří administrátorského uživatele,</w:t>
      </w:r>
    </w:p>
    <w:p w14:paraId="5D931618" w14:textId="77777777" w:rsidR="00D9448A" w:rsidRDefault="00D9448A" w:rsidP="00D9448A">
      <w:pPr>
        <w:pStyle w:val="af8"/>
      </w:pPr>
      <w:r>
        <w:t>5. přidá shardy do clusteru,</w:t>
      </w:r>
    </w:p>
    <w:p w14:paraId="6EC37C05" w14:textId="77777777" w:rsidR="00D9448A" w:rsidRDefault="00D9448A" w:rsidP="00D9448A">
      <w:pPr>
        <w:pStyle w:val="af8"/>
      </w:pPr>
      <w:r>
        <w:t>6. vytvoří aplikačního uživatele,</w:t>
      </w:r>
    </w:p>
    <w:p w14:paraId="5C79BBD5" w14:textId="77777777" w:rsidR="00D9448A" w:rsidRDefault="00D9448A" w:rsidP="00D9448A">
      <w:pPr>
        <w:pStyle w:val="af8"/>
      </w:pPr>
      <w:r>
        <w:t>7. připraví shardovanou kolekci events,</w:t>
      </w:r>
    </w:p>
    <w:p w14:paraId="4527C97F" w14:textId="77777777" w:rsidR="00D9448A" w:rsidRDefault="00D9448A" w:rsidP="00D9448A">
      <w:pPr>
        <w:pStyle w:val="af8"/>
      </w:pPr>
      <w:r>
        <w:t>8. importuje data z Data/processed,</w:t>
      </w:r>
    </w:p>
    <w:p w14:paraId="2269F54A" w14:textId="77777777" w:rsidR="00D9448A" w:rsidRDefault="00D9448A" w:rsidP="00D9448A">
      <w:pPr>
        <w:pStyle w:val="af8"/>
      </w:pPr>
      <w:r>
        <w:t>9. aplikuje validační schémata,</w:t>
      </w:r>
    </w:p>
    <w:p w14:paraId="55F3DDCA" w14:textId="77777777" w:rsidR="00D9448A" w:rsidRDefault="00D9448A" w:rsidP="00D9448A">
      <w:pPr>
        <w:pStyle w:val="af8"/>
      </w:pPr>
      <w:r>
        <w:t>10. vytvoří indexy.</w:t>
      </w:r>
    </w:p>
    <w:p w14:paraId="07907A49" w14:textId="77777777" w:rsidR="00D9448A" w:rsidRDefault="00D9448A" w:rsidP="00D9448A">
      <w:pPr>
        <w:pStyle w:val="af8"/>
      </w:pPr>
      <w:r>
        <w:t>Díky tomu není nutné po spuštění ručně vstupovat do kontejnerů a spouštět jednotlivé příkazy.</w:t>
      </w:r>
    </w:p>
    <w:p w14:paraId="4CAFE536" w14:textId="77777777" w:rsidR="00D9448A" w:rsidRDefault="00D9448A" w:rsidP="00D9448A">
      <w:pPr>
        <w:pStyle w:val="3"/>
      </w:pPr>
      <w:r>
        <w:t>Konfigurační soubory</w:t>
      </w:r>
    </w:p>
    <w:p w14:paraId="12F92648" w14:textId="77777777" w:rsidR="00D9448A" w:rsidRDefault="00D9448A" w:rsidP="00D9448A">
      <w:pPr>
        <w:pStyle w:val="af8"/>
      </w:pPr>
      <w:r>
        <w:t>MongoDB kontejnery používají konfigurační soubory ze složky config.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14:paraId="62994A39" w14:textId="77777777" w:rsidTr="00D9448A">
        <w:tc>
          <w:tcPr>
            <w:tcW w:w="2500" w:type="dxa"/>
          </w:tcPr>
          <w:p w14:paraId="7B3E4D94" w14:textId="77777777" w:rsidR="00D9448A" w:rsidRDefault="00D9448A" w:rsidP="00D9448A">
            <w:pPr>
              <w:pStyle w:val="af8"/>
            </w:pPr>
            <w:r>
              <w:rPr>
                <w:b/>
              </w:rPr>
              <w:t>Soubor</w:t>
            </w:r>
          </w:p>
        </w:tc>
        <w:tc>
          <w:tcPr>
            <w:tcW w:w="2500" w:type="dxa"/>
          </w:tcPr>
          <w:p w14:paraId="2033142A" w14:textId="77777777" w:rsidR="00D9448A" w:rsidRDefault="00D9448A" w:rsidP="00D9448A">
            <w:pPr>
              <w:pStyle w:val="af8"/>
            </w:pPr>
            <w:r>
              <w:rPr>
                <w:b/>
              </w:rPr>
              <w:t>Použití</w:t>
            </w:r>
          </w:p>
        </w:tc>
      </w:tr>
      <w:tr w:rsidR="00D9448A" w14:paraId="1A11BD8D" w14:textId="77777777" w:rsidTr="00D9448A">
        <w:tc>
          <w:tcPr>
            <w:tcW w:w="2500" w:type="dxa"/>
          </w:tcPr>
          <w:p w14:paraId="2DC16B0A" w14:textId="77777777" w:rsidR="00D9448A" w:rsidRDefault="00D9448A" w:rsidP="00D9448A">
            <w:pPr>
              <w:pStyle w:val="af8"/>
            </w:pPr>
            <w:r>
              <w:t>mongod-configsvr.conf</w:t>
            </w:r>
          </w:p>
        </w:tc>
        <w:tc>
          <w:tcPr>
            <w:tcW w:w="2500" w:type="dxa"/>
          </w:tcPr>
          <w:p w14:paraId="70341B8C" w14:textId="77777777" w:rsidR="00D9448A" w:rsidRDefault="00D9448A" w:rsidP="00D9448A">
            <w:pPr>
              <w:pStyle w:val="af8"/>
            </w:pPr>
            <w:r>
              <w:t>config servery, port 27017, role configsvr, replica set configReplSet</w:t>
            </w:r>
          </w:p>
        </w:tc>
      </w:tr>
      <w:tr w:rsidR="00D9448A" w14:paraId="62CA5C0D" w14:textId="77777777" w:rsidTr="00D9448A">
        <w:tc>
          <w:tcPr>
            <w:tcW w:w="2500" w:type="dxa"/>
          </w:tcPr>
          <w:p w14:paraId="35A18F15" w14:textId="77777777" w:rsidR="00D9448A" w:rsidRDefault="00D9448A" w:rsidP="00D9448A">
            <w:pPr>
              <w:pStyle w:val="af8"/>
            </w:pPr>
            <w:r>
              <w:t>mongod-shard.conf</w:t>
            </w:r>
          </w:p>
        </w:tc>
        <w:tc>
          <w:tcPr>
            <w:tcW w:w="2500" w:type="dxa"/>
          </w:tcPr>
          <w:p w14:paraId="11FAEFB3" w14:textId="77777777" w:rsidR="00D9448A" w:rsidRDefault="00D9448A" w:rsidP="00D9448A">
            <w:pPr>
              <w:pStyle w:val="af8"/>
            </w:pPr>
            <w:r>
              <w:t>shard servery, port 27018, role shardsvr</w:t>
            </w:r>
          </w:p>
        </w:tc>
      </w:tr>
      <w:tr w:rsidR="00D9448A" w14:paraId="1B836A04" w14:textId="77777777" w:rsidTr="00D9448A">
        <w:tc>
          <w:tcPr>
            <w:tcW w:w="2500" w:type="dxa"/>
          </w:tcPr>
          <w:p w14:paraId="083A3724" w14:textId="77777777" w:rsidR="00D9448A" w:rsidRDefault="00D9448A" w:rsidP="00D9448A">
            <w:pPr>
              <w:pStyle w:val="af8"/>
            </w:pPr>
            <w:r>
              <w:t>mongos.conf</w:t>
            </w:r>
          </w:p>
        </w:tc>
        <w:tc>
          <w:tcPr>
            <w:tcW w:w="2500" w:type="dxa"/>
          </w:tcPr>
          <w:p w14:paraId="3C622071" w14:textId="77777777" w:rsidR="00D9448A" w:rsidRDefault="00D9448A" w:rsidP="00D9448A">
            <w:pPr>
              <w:pStyle w:val="af8"/>
            </w:pPr>
            <w:r>
              <w:t>router mongos, napojení na configReplSet</w:t>
            </w:r>
          </w:p>
        </w:tc>
      </w:tr>
    </w:tbl>
    <w:p w14:paraId="1B86E290" w14:textId="77777777" w:rsidR="00D9448A" w:rsidRDefault="00D9448A" w:rsidP="00D9448A">
      <w:pPr>
        <w:pStyle w:val="af8"/>
      </w:pPr>
      <w:r>
        <w:t>V konfiguraci je zapnuta interní autentizace pomocí keyFile. U config serverů a shard serverů je zapnuta také autorizace.</w:t>
      </w:r>
    </w:p>
    <w:p w14:paraId="20AE7040" w14:textId="77777777" w:rsidR="00D9448A" w:rsidRDefault="00D9448A" w:rsidP="00D9448A">
      <w:pPr>
        <w:pStyle w:val="2"/>
      </w:pPr>
      <w:r>
        <w:t>Instalace</w:t>
      </w:r>
    </w:p>
    <w:p w14:paraId="5F151B18" w14:textId="77777777" w:rsidR="00D9448A" w:rsidRDefault="00D9448A" w:rsidP="00D9448A">
      <w:pPr>
        <w:pStyle w:val="af8"/>
      </w:pPr>
      <w:r>
        <w:t>Pro spuštění projektu je potřeba mít nainstalovaný Docker Desktop a Docker Compose. Na Windows musí být Docker Desktop spuštěný před startem projektu.</w:t>
      </w:r>
    </w:p>
    <w:p w14:paraId="47BD4B60" w14:textId="77777777" w:rsidR="00D9448A" w:rsidRDefault="00D9448A" w:rsidP="00D9448A">
      <w:pPr>
        <w:pStyle w:val="3"/>
      </w:pPr>
      <w:r>
        <w:t>Postup spuštění</w:t>
      </w:r>
    </w:p>
    <w:p w14:paraId="44016BAE" w14:textId="77777777" w:rsidR="00D9448A" w:rsidRDefault="00D9448A" w:rsidP="00D9448A">
      <w:pPr>
        <w:pStyle w:val="af8"/>
      </w:pPr>
      <w:r>
        <w:t>Nejprve je potřeba přejít do složky s funkčním řešením:</w:t>
      </w:r>
    </w:p>
    <w:p w14:paraId="058CC8D5" w14:textId="77777777" w:rsidR="00D9448A" w:rsidRDefault="00D9448A" w:rsidP="00D9448A">
      <w:pPr>
        <w:pStyle w:val="af8"/>
      </w:pPr>
      <w:r>
        <w:rPr>
          <w:rFonts w:ascii="Consolas" w:hAnsi="Consolas"/>
          <w:sz w:val="18"/>
        </w:rPr>
        <w:t>cd Funkcni_reseni</w:t>
      </w:r>
    </w:p>
    <w:p w14:paraId="050145F6" w14:textId="77777777" w:rsidR="00D9448A" w:rsidRDefault="00D9448A" w:rsidP="00D9448A">
      <w:pPr>
        <w:pStyle w:val="af8"/>
      </w:pPr>
      <w:r>
        <w:t>Poté se spustí celý cluster:</w:t>
      </w:r>
    </w:p>
    <w:p w14:paraId="1CE592C9" w14:textId="77777777" w:rsidR="00D9448A" w:rsidRDefault="00D9448A" w:rsidP="00D9448A">
      <w:pPr>
        <w:pStyle w:val="af8"/>
      </w:pPr>
      <w:r>
        <w:rPr>
          <w:rFonts w:ascii="Consolas" w:hAnsi="Consolas"/>
          <w:sz w:val="18"/>
        </w:rPr>
        <w:t>docker compose up -d</w:t>
      </w:r>
    </w:p>
    <w:p w14:paraId="2E3CE723" w14:textId="77777777" w:rsidR="00D9448A" w:rsidRDefault="00D9448A" w:rsidP="00D9448A">
      <w:pPr>
        <w:pStyle w:val="af8"/>
      </w:pPr>
      <w:r>
        <w:lastRenderedPageBreak/>
        <w:t>Tento příkaz spustí všechny kontejnery na pozadí. Po startu proběhne automatická inicializace pomocí služby cluster-setup.</w:t>
      </w:r>
    </w:p>
    <w:p w14:paraId="717BF371" w14:textId="77777777" w:rsidR="00D9448A" w:rsidRDefault="00D9448A" w:rsidP="00D9448A">
      <w:pPr>
        <w:pStyle w:val="af8"/>
      </w:pPr>
      <w:r>
        <w:t>Inicializace zahrnuje:</w:t>
      </w:r>
    </w:p>
    <w:p w14:paraId="3B372C10" w14:textId="77777777" w:rsidR="00D9448A" w:rsidRDefault="00D9448A" w:rsidP="00D9448A">
      <w:pPr>
        <w:pStyle w:val="af8"/>
      </w:pPr>
      <w:r>
        <w:t>- vytvoření keyfile,</w:t>
      </w:r>
    </w:p>
    <w:p w14:paraId="4EA23EF3" w14:textId="77777777" w:rsidR="00D9448A" w:rsidRDefault="00D9448A" w:rsidP="00D9448A">
      <w:pPr>
        <w:pStyle w:val="af8"/>
      </w:pPr>
      <w:r>
        <w:t>- spuštění config serverů,</w:t>
      </w:r>
    </w:p>
    <w:p w14:paraId="4155C1A6" w14:textId="77777777" w:rsidR="00D9448A" w:rsidRDefault="00D9448A" w:rsidP="00D9448A">
      <w:pPr>
        <w:pStyle w:val="af8"/>
      </w:pPr>
      <w:r>
        <w:t>- spuštění shardových replica setů,</w:t>
      </w:r>
    </w:p>
    <w:p w14:paraId="11F2E130" w14:textId="77777777" w:rsidR="00D9448A" w:rsidRDefault="00D9448A" w:rsidP="00D9448A">
      <w:pPr>
        <w:pStyle w:val="af8"/>
      </w:pPr>
      <w:r>
        <w:t>- spuštění mongos routeru,</w:t>
      </w:r>
    </w:p>
    <w:p w14:paraId="2DB5A6C9" w14:textId="77777777" w:rsidR="00D9448A" w:rsidRDefault="00D9448A" w:rsidP="00D9448A">
      <w:pPr>
        <w:pStyle w:val="af8"/>
      </w:pPr>
      <w:r>
        <w:t>- vytvoření uživatelů,</w:t>
      </w:r>
    </w:p>
    <w:p w14:paraId="2CCC3746" w14:textId="77777777" w:rsidR="00D9448A" w:rsidRDefault="00D9448A" w:rsidP="00D9448A">
      <w:pPr>
        <w:pStyle w:val="af8"/>
      </w:pPr>
      <w:r>
        <w:t>- přidání shardů do clusteru,</w:t>
      </w:r>
    </w:p>
    <w:p w14:paraId="3171527F" w14:textId="77777777" w:rsidR="00D9448A" w:rsidRDefault="00D9448A" w:rsidP="00D9448A">
      <w:pPr>
        <w:pStyle w:val="af8"/>
      </w:pPr>
      <w:r>
        <w:t>- import dat,</w:t>
      </w:r>
    </w:p>
    <w:p w14:paraId="63769259" w14:textId="77777777" w:rsidR="00D9448A" w:rsidRDefault="00D9448A" w:rsidP="00D9448A">
      <w:pPr>
        <w:pStyle w:val="af8"/>
      </w:pPr>
      <w:r>
        <w:t>- nastavení validačních schémat,</w:t>
      </w:r>
    </w:p>
    <w:p w14:paraId="56D953B8" w14:textId="77777777" w:rsidR="00D9448A" w:rsidRDefault="00D9448A" w:rsidP="00D9448A">
      <w:pPr>
        <w:pStyle w:val="af8"/>
      </w:pPr>
      <w:r>
        <w:t>- vytvoření indexů.</w:t>
      </w:r>
    </w:p>
    <w:p w14:paraId="6A6DAF8E" w14:textId="77777777" w:rsidR="00D9448A" w:rsidRDefault="00D9448A" w:rsidP="00D9448A">
      <w:pPr>
        <w:pStyle w:val="3"/>
      </w:pPr>
      <w:r>
        <w:t>Ověření běhu kontejnerů</w:t>
      </w:r>
    </w:p>
    <w:p w14:paraId="0CF4C224" w14:textId="77777777" w:rsidR="00D9448A" w:rsidRDefault="00D9448A" w:rsidP="00D9448A">
      <w:pPr>
        <w:pStyle w:val="af8"/>
      </w:pPr>
      <w:r>
        <w:t>Stav kontejnerů lze ověřit příkazem:</w:t>
      </w:r>
    </w:p>
    <w:p w14:paraId="24C8939B" w14:textId="77777777" w:rsidR="00D9448A" w:rsidRDefault="00D9448A" w:rsidP="00D9448A">
      <w:pPr>
        <w:pStyle w:val="af8"/>
      </w:pPr>
      <w:r>
        <w:rPr>
          <w:rFonts w:ascii="Consolas" w:hAnsi="Consolas"/>
          <w:sz w:val="18"/>
        </w:rPr>
        <w:t>docker compose ps</w:t>
      </w:r>
    </w:p>
    <w:p w14:paraId="3DD36173" w14:textId="77777777" w:rsidR="00D9448A" w:rsidRDefault="00D9448A" w:rsidP="00D9448A">
      <w:pPr>
        <w:pStyle w:val="af8"/>
      </w:pPr>
      <w:r>
        <w:t>Kontejnery config serverů, shardů a routeru by měly být spuštěné. Kontejner cluster-setup je jednorázový, takže po dokončení inicializace může být ve stavu ukončeno.</w:t>
      </w:r>
    </w:p>
    <w:p w14:paraId="714E3ED5" w14:textId="77777777" w:rsidR="00D9448A" w:rsidRDefault="00D9448A" w:rsidP="00D9448A">
      <w:pPr>
        <w:pStyle w:val="3"/>
      </w:pPr>
      <w:r>
        <w:t>Základní kontrola MongoDB</w:t>
      </w:r>
    </w:p>
    <w:p w14:paraId="61CD6B36" w14:textId="77777777" w:rsidR="00D9448A" w:rsidRDefault="00D9448A" w:rsidP="00D9448A">
      <w:pPr>
        <w:pStyle w:val="af8"/>
      </w:pPr>
      <w:r>
        <w:t>Základní dostupnost databáze lze ověřit příkazem:</w:t>
      </w:r>
    </w:p>
    <w:p w14:paraId="2096DDF2" w14:textId="77777777" w:rsidR="00D9448A" w:rsidRDefault="00D9448A" w:rsidP="00D9448A">
      <w:pPr>
        <w:pStyle w:val="af8"/>
      </w:pPr>
      <w:r>
        <w:rPr>
          <w:rFonts w:ascii="Consolas" w:hAnsi="Consolas"/>
          <w:sz w:val="18"/>
        </w:rPr>
        <w:t>docker exec mongos-router mongosh --eval '</w:t>
      </w:r>
      <w:proofErr w:type="gramStart"/>
      <w:r>
        <w:rPr>
          <w:rFonts w:ascii="Consolas" w:hAnsi="Consolas"/>
          <w:sz w:val="18"/>
        </w:rPr>
        <w:t>db.runCommand</w:t>
      </w:r>
      <w:proofErr w:type="gramEnd"/>
      <w:r>
        <w:rPr>
          <w:rFonts w:ascii="Consolas" w:hAnsi="Consolas"/>
          <w:sz w:val="18"/>
        </w:rPr>
        <w:t>({ ping: 1 })'</w:t>
      </w:r>
    </w:p>
    <w:p w14:paraId="56CD52E5" w14:textId="77777777" w:rsidR="00D9448A" w:rsidRDefault="00D9448A" w:rsidP="00D9448A">
      <w:pPr>
        <w:pStyle w:val="af8"/>
      </w:pPr>
      <w:r>
        <w:t>Očekávaný výsledek obsahuje:</w:t>
      </w:r>
    </w:p>
    <w:p w14:paraId="1DF20E0F" w14:textId="77777777" w:rsidR="00D9448A" w:rsidRDefault="00D9448A" w:rsidP="00D9448A">
      <w:pPr>
        <w:pStyle w:val="af8"/>
      </w:pPr>
      <w:r>
        <w:rPr>
          <w:rFonts w:ascii="Consolas" w:hAnsi="Consolas"/>
          <w:sz w:val="18"/>
        </w:rPr>
        <w:t>ok: 1</w:t>
      </w:r>
    </w:p>
    <w:p w14:paraId="6A121A62" w14:textId="77777777" w:rsidR="00D9448A" w:rsidRDefault="00D9448A" w:rsidP="00D9448A">
      <w:pPr>
        <w:pStyle w:val="af8"/>
      </w:pPr>
      <w:r>
        <w:t>Verzi MongoDB lze ověřit příkazem:</w:t>
      </w:r>
    </w:p>
    <w:p w14:paraId="538AFFA3" w14:textId="77777777" w:rsidR="00D9448A" w:rsidRDefault="00D9448A" w:rsidP="00D9448A">
      <w:pPr>
        <w:pStyle w:val="af8"/>
      </w:pPr>
      <w:r>
        <w:rPr>
          <w:rFonts w:ascii="Consolas" w:hAnsi="Consolas"/>
          <w:sz w:val="18"/>
        </w:rPr>
        <w:t>docker exec mongos-router mongosh --eval '</w:t>
      </w:r>
      <w:proofErr w:type="gramStart"/>
      <w:r>
        <w:rPr>
          <w:rFonts w:ascii="Consolas" w:hAnsi="Consolas"/>
          <w:sz w:val="18"/>
        </w:rPr>
        <w:t>db.runCommand</w:t>
      </w:r>
      <w:proofErr w:type="gramEnd"/>
      <w:r>
        <w:rPr>
          <w:rFonts w:ascii="Consolas" w:hAnsi="Consolas"/>
          <w:sz w:val="18"/>
        </w:rPr>
        <w:t>({ buildInfo: 1 })'</w:t>
      </w:r>
    </w:p>
    <w:p w14:paraId="167DE87C" w14:textId="77777777" w:rsidR="00D9448A" w:rsidRDefault="00D9448A" w:rsidP="00D9448A">
      <w:pPr>
        <w:pStyle w:val="af8"/>
      </w:pPr>
      <w:r>
        <w:t>Výstup má obsahovat verzi 8.0.20.</w:t>
      </w:r>
    </w:p>
    <w:p w14:paraId="774C8F78" w14:textId="77777777" w:rsidR="00D9448A" w:rsidRDefault="00D9448A" w:rsidP="00D9448A">
      <w:pPr>
        <w:pStyle w:val="3"/>
      </w:pPr>
      <w:r>
        <w:lastRenderedPageBreak/>
        <w:t>Připojení s autentizací</w:t>
      </w:r>
    </w:p>
    <w:p w14:paraId="4F28F829" w14:textId="77777777" w:rsidR="00D9448A" w:rsidRDefault="00D9448A" w:rsidP="00D9448A">
      <w:pPr>
        <w:pStyle w:val="af8"/>
      </w:pPr>
      <w:r>
        <w:t>Administrátorské připojení přes mongos:</w:t>
      </w:r>
    </w:p>
    <w:p w14:paraId="71C5299D" w14:textId="77777777" w:rsidR="00D9448A" w:rsidRDefault="00D9448A" w:rsidP="00D9448A">
      <w:pPr>
        <w:pStyle w:val="af8"/>
      </w:pPr>
      <w:r>
        <w:rPr>
          <w:rFonts w:ascii="Consolas" w:hAnsi="Consolas"/>
          <w:sz w:val="18"/>
        </w:rPr>
        <w:t>docker exec -it mongos-router mongosh -u admin -p admin123 --authenticationDatabase admin</w:t>
      </w:r>
    </w:p>
    <w:p w14:paraId="33DA5B61" w14:textId="77777777" w:rsidR="00D9448A" w:rsidRDefault="00D9448A" w:rsidP="00D9448A">
      <w:pPr>
        <w:pStyle w:val="af8"/>
      </w:pPr>
      <w:r>
        <w:t>Po připojení lze přepnout na databázi:</w:t>
      </w:r>
    </w:p>
    <w:p w14:paraId="5AF06F14" w14:textId="77777777" w:rsidR="00D9448A" w:rsidRDefault="00D9448A" w:rsidP="00D9448A">
      <w:pPr>
        <w:pStyle w:val="af8"/>
      </w:pPr>
      <w:r>
        <w:rPr>
          <w:rFonts w:ascii="Consolas" w:hAnsi="Consolas"/>
          <w:sz w:val="18"/>
        </w:rPr>
        <w:t>use statsbomb</w:t>
      </w:r>
    </w:p>
    <w:p w14:paraId="54E2401C" w14:textId="77777777" w:rsidR="00D9448A" w:rsidRDefault="00D9448A" w:rsidP="00D9448A">
      <w:pPr>
        <w:pStyle w:val="af8"/>
      </w:pPr>
      <w:r>
        <w:t>Základní kontrola počtu dokumentů:</w:t>
      </w:r>
    </w:p>
    <w:p w14:paraId="06C256F4" w14:textId="77777777" w:rsidR="00D9448A" w:rsidRDefault="00D9448A" w:rsidP="00D9448A">
      <w:pPr>
        <w:pStyle w:val="af8"/>
      </w:pPr>
      <w:proofErr w:type="gramStart"/>
      <w:r>
        <w:rPr>
          <w:rFonts w:ascii="Consolas" w:hAnsi="Consolas"/>
          <w:sz w:val="18"/>
        </w:rPr>
        <w:t>db.events</w:t>
      </w:r>
      <w:proofErr w:type="gramEnd"/>
      <w:r>
        <w:rPr>
          <w:rFonts w:ascii="Consolas" w:hAnsi="Consolas"/>
          <w:sz w:val="18"/>
        </w:rPr>
        <w:t>.countDocuments()</w:t>
      </w:r>
    </w:p>
    <w:p w14:paraId="688E8DE1" w14:textId="77777777" w:rsidR="00D9448A" w:rsidRDefault="00D9448A" w:rsidP="00D9448A">
      <w:pPr>
        <w:pStyle w:val="af8"/>
      </w:pPr>
      <w:proofErr w:type="gramStart"/>
      <w:r>
        <w:rPr>
          <w:rFonts w:ascii="Consolas" w:hAnsi="Consolas"/>
          <w:sz w:val="18"/>
        </w:rPr>
        <w:t>db.players</w:t>
      </w:r>
      <w:proofErr w:type="gramEnd"/>
      <w:r>
        <w:rPr>
          <w:rFonts w:ascii="Consolas" w:hAnsi="Consolas"/>
          <w:sz w:val="18"/>
        </w:rPr>
        <w:t>.countDocuments()</w:t>
      </w:r>
    </w:p>
    <w:p w14:paraId="3FE5D644" w14:textId="77777777" w:rsidR="00D9448A" w:rsidRDefault="00D9448A" w:rsidP="00D9448A">
      <w:pPr>
        <w:pStyle w:val="af8"/>
      </w:pPr>
      <w:proofErr w:type="gramStart"/>
      <w:r>
        <w:rPr>
          <w:rFonts w:ascii="Consolas" w:hAnsi="Consolas"/>
          <w:sz w:val="18"/>
        </w:rPr>
        <w:t>db.matches</w:t>
      </w:r>
      <w:proofErr w:type="gramEnd"/>
      <w:r>
        <w:rPr>
          <w:rFonts w:ascii="Consolas" w:hAnsi="Consolas"/>
          <w:sz w:val="18"/>
        </w:rPr>
        <w:t>.countDocuments()</w:t>
      </w:r>
    </w:p>
    <w:p w14:paraId="6F59CD43" w14:textId="77777777" w:rsidR="00D9448A" w:rsidRDefault="00D9448A" w:rsidP="00D9448A">
      <w:pPr>
        <w:pStyle w:val="af8"/>
      </w:pPr>
      <w:r>
        <w:t>Očekávané počty jsou: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14:paraId="45F65AF6" w14:textId="77777777" w:rsidTr="00D9448A">
        <w:tc>
          <w:tcPr>
            <w:tcW w:w="2500" w:type="dxa"/>
          </w:tcPr>
          <w:p w14:paraId="63246605" w14:textId="77777777" w:rsidR="00D9448A" w:rsidRDefault="00D9448A" w:rsidP="00D9448A">
            <w:pPr>
              <w:pStyle w:val="af8"/>
            </w:pPr>
            <w:r>
              <w:rPr>
                <w:b/>
              </w:rPr>
              <w:t>Kolekce</w:t>
            </w:r>
          </w:p>
        </w:tc>
        <w:tc>
          <w:tcPr>
            <w:tcW w:w="2500" w:type="dxa"/>
          </w:tcPr>
          <w:p w14:paraId="066AB033" w14:textId="77777777" w:rsidR="00D9448A" w:rsidRDefault="00D9448A" w:rsidP="00D9448A">
            <w:pPr>
              <w:pStyle w:val="af8"/>
            </w:pPr>
            <w:r>
              <w:rPr>
                <w:b/>
              </w:rPr>
              <w:t>Počet dokumentů</w:t>
            </w:r>
          </w:p>
        </w:tc>
      </w:tr>
      <w:tr w:rsidR="00D9448A" w14:paraId="437BAEEB" w14:textId="77777777" w:rsidTr="00D9448A">
        <w:tc>
          <w:tcPr>
            <w:tcW w:w="2500" w:type="dxa"/>
          </w:tcPr>
          <w:p w14:paraId="170C5F52" w14:textId="77777777" w:rsidR="00D9448A" w:rsidRDefault="00D9448A" w:rsidP="00D9448A">
            <w:pPr>
              <w:pStyle w:val="af8"/>
            </w:pPr>
            <w:r>
              <w:t>events</w:t>
            </w:r>
          </w:p>
        </w:tc>
        <w:tc>
          <w:tcPr>
            <w:tcW w:w="2500" w:type="dxa"/>
          </w:tcPr>
          <w:p w14:paraId="50B178FF" w14:textId="77777777" w:rsidR="00D9448A" w:rsidRDefault="00D9448A" w:rsidP="00D9448A">
            <w:pPr>
              <w:pStyle w:val="af8"/>
            </w:pPr>
            <w:r>
              <w:t>129 058</w:t>
            </w:r>
          </w:p>
        </w:tc>
      </w:tr>
      <w:tr w:rsidR="00D9448A" w14:paraId="7367C77E" w14:textId="77777777" w:rsidTr="00D9448A">
        <w:tc>
          <w:tcPr>
            <w:tcW w:w="2500" w:type="dxa"/>
          </w:tcPr>
          <w:p w14:paraId="7AF256DE" w14:textId="77777777" w:rsidR="00D9448A" w:rsidRDefault="00D9448A" w:rsidP="00D9448A">
            <w:pPr>
              <w:pStyle w:val="af8"/>
            </w:pPr>
            <w:r>
              <w:t>players</w:t>
            </w:r>
          </w:p>
        </w:tc>
        <w:tc>
          <w:tcPr>
            <w:tcW w:w="2500" w:type="dxa"/>
          </w:tcPr>
          <w:p w14:paraId="3DFB7943" w14:textId="77777777" w:rsidR="00D9448A" w:rsidRDefault="00D9448A" w:rsidP="00D9448A">
            <w:pPr>
              <w:pStyle w:val="af8"/>
            </w:pPr>
            <w:r>
              <w:t>476</w:t>
            </w:r>
          </w:p>
        </w:tc>
      </w:tr>
      <w:tr w:rsidR="00D9448A" w14:paraId="57763976" w14:textId="77777777" w:rsidTr="00D9448A">
        <w:tc>
          <w:tcPr>
            <w:tcW w:w="2500" w:type="dxa"/>
          </w:tcPr>
          <w:p w14:paraId="6F5D29E7" w14:textId="77777777" w:rsidR="00D9448A" w:rsidRDefault="00D9448A" w:rsidP="00D9448A">
            <w:pPr>
              <w:pStyle w:val="af8"/>
            </w:pPr>
            <w:r>
              <w:t>matches</w:t>
            </w:r>
          </w:p>
        </w:tc>
        <w:tc>
          <w:tcPr>
            <w:tcW w:w="2500" w:type="dxa"/>
          </w:tcPr>
          <w:p w14:paraId="641D69F1" w14:textId="77777777" w:rsidR="00D9448A" w:rsidRDefault="00D9448A" w:rsidP="00D9448A">
            <w:pPr>
              <w:pStyle w:val="af8"/>
            </w:pPr>
            <w:r>
              <w:t>33</w:t>
            </w:r>
          </w:p>
        </w:tc>
      </w:tr>
    </w:tbl>
    <w:p w14:paraId="6D8747D2" w14:textId="77777777" w:rsidR="00D9448A" w:rsidRDefault="00D9448A" w:rsidP="00D9448A">
      <w:pPr>
        <w:pStyle w:val="3"/>
      </w:pPr>
      <w:r>
        <w:t>Kontrola shardingu</w:t>
      </w:r>
    </w:p>
    <w:p w14:paraId="79DB28F7" w14:textId="77777777" w:rsidR="00D9448A" w:rsidRDefault="00D9448A" w:rsidP="00D9448A">
      <w:pPr>
        <w:pStyle w:val="af8"/>
      </w:pPr>
      <w:r>
        <w:t>Stav shardingu lze ověřit příkazem:</w:t>
      </w:r>
    </w:p>
    <w:p w14:paraId="67BF784D" w14:textId="77777777" w:rsidR="00D9448A" w:rsidRDefault="00D9448A" w:rsidP="00D9448A">
      <w:pPr>
        <w:pStyle w:val="af8"/>
      </w:pPr>
      <w:r>
        <w:rPr>
          <w:rFonts w:ascii="Consolas" w:hAnsi="Consolas"/>
          <w:sz w:val="18"/>
        </w:rPr>
        <w:t>docker exec mongos-router mongosh -u admin -p admin123 --authenticationDatabase admin --eval '</w:t>
      </w:r>
      <w:proofErr w:type="gramStart"/>
      <w:r>
        <w:rPr>
          <w:rFonts w:ascii="Consolas" w:hAnsi="Consolas"/>
          <w:sz w:val="18"/>
        </w:rPr>
        <w:t>sh.status</w:t>
      </w:r>
      <w:proofErr w:type="gramEnd"/>
      <w:r>
        <w:rPr>
          <w:rFonts w:ascii="Consolas" w:hAnsi="Consolas"/>
          <w:sz w:val="18"/>
        </w:rPr>
        <w:t>()'</w:t>
      </w:r>
    </w:p>
    <w:p w14:paraId="37770375" w14:textId="77777777" w:rsidR="00D9448A" w:rsidRDefault="00D9448A" w:rsidP="00D9448A">
      <w:pPr>
        <w:pStyle w:val="af8"/>
      </w:pPr>
      <w:r>
        <w:t>Distribuci kolekce events lze ověřit také přes statistiky kolekce:</w:t>
      </w:r>
    </w:p>
    <w:p w14:paraId="6BCC5F0A" w14:textId="77777777" w:rsidR="00D9448A" w:rsidRDefault="00D9448A" w:rsidP="00D9448A">
      <w:pPr>
        <w:pStyle w:val="af8"/>
      </w:pPr>
      <w:r>
        <w:rPr>
          <w:rFonts w:ascii="Consolas" w:hAnsi="Consolas"/>
          <w:sz w:val="18"/>
        </w:rPr>
        <w:t>docker exec mongos-router mongosh -u admin -p admin123 --authenticationDatabase admin --eval '</w:t>
      </w:r>
      <w:proofErr w:type="gramStart"/>
      <w:r>
        <w:rPr>
          <w:rFonts w:ascii="Consolas" w:hAnsi="Consolas"/>
          <w:sz w:val="18"/>
        </w:rPr>
        <w:t>db.getSiblingDB</w:t>
      </w:r>
      <w:proofErr w:type="gramEnd"/>
      <w:r>
        <w:rPr>
          <w:rFonts w:ascii="Consolas" w:hAnsi="Consolas"/>
          <w:sz w:val="18"/>
        </w:rPr>
        <w:t>("statsbomb").events.stats()'</w:t>
      </w:r>
    </w:p>
    <w:p w14:paraId="1A670409" w14:textId="77777777" w:rsidR="00D9448A" w:rsidRDefault="00D9448A" w:rsidP="00D9448A">
      <w:pPr>
        <w:pStyle w:val="af8"/>
      </w:pPr>
      <w:r>
        <w:t>Výsledek má potvrdit, že kolekce events je shardovaná a že data jsou rozdělena mezi tři shardy.</w:t>
      </w:r>
    </w:p>
    <w:p w14:paraId="7D129B6B" w14:textId="77777777" w:rsidR="00D9448A" w:rsidRDefault="00D9448A" w:rsidP="00D9448A">
      <w:pPr>
        <w:pStyle w:val="3"/>
      </w:pPr>
      <w:r>
        <w:t>Kontrola indexů</w:t>
      </w:r>
    </w:p>
    <w:p w14:paraId="4DE14305" w14:textId="77777777" w:rsidR="00D9448A" w:rsidRDefault="00D9448A" w:rsidP="00D9448A">
      <w:pPr>
        <w:pStyle w:val="af8"/>
      </w:pPr>
      <w:r>
        <w:t>Indexy kolekce events lze zobrazit příkazem:</w:t>
      </w:r>
    </w:p>
    <w:p w14:paraId="55D4E710" w14:textId="77777777" w:rsidR="00D9448A" w:rsidRDefault="00D9448A" w:rsidP="00D9448A">
      <w:pPr>
        <w:pStyle w:val="af8"/>
      </w:pPr>
      <w:r>
        <w:rPr>
          <w:rFonts w:ascii="Consolas" w:hAnsi="Consolas"/>
          <w:sz w:val="18"/>
        </w:rPr>
        <w:t>docker exec mongos-router mongosh -u admin -p admin123 --authenticationDatabase admin --eval '</w:t>
      </w:r>
      <w:proofErr w:type="gramStart"/>
      <w:r>
        <w:rPr>
          <w:rFonts w:ascii="Consolas" w:hAnsi="Consolas"/>
          <w:sz w:val="18"/>
        </w:rPr>
        <w:t>db.getSiblingDB</w:t>
      </w:r>
      <w:proofErr w:type="gramEnd"/>
      <w:r>
        <w:rPr>
          <w:rFonts w:ascii="Consolas" w:hAnsi="Consolas"/>
          <w:sz w:val="18"/>
        </w:rPr>
        <w:t>("statsbomb").events.getIndexes()'</w:t>
      </w:r>
    </w:p>
    <w:p w14:paraId="63B13F41" w14:textId="77777777" w:rsidR="00D9448A" w:rsidRDefault="00D9448A" w:rsidP="00D9448A">
      <w:pPr>
        <w:pStyle w:val="af8"/>
      </w:pPr>
      <w:r>
        <w:t>Výstup má obsahovat shardovací index a sekundární indexy vytvořené pro analytické dotazy.</w:t>
      </w:r>
    </w:p>
    <w:p w14:paraId="21D496C7" w14:textId="77777777" w:rsidR="00D9448A" w:rsidRDefault="00D9448A" w:rsidP="00D9448A">
      <w:pPr>
        <w:pStyle w:val="3"/>
      </w:pPr>
      <w:r>
        <w:lastRenderedPageBreak/>
        <w:t>Automatická kontrola před obhajobou</w:t>
      </w:r>
    </w:p>
    <w:p w14:paraId="73A914ED" w14:textId="77777777" w:rsidR="00D9448A" w:rsidRDefault="00D9448A" w:rsidP="00D9448A">
      <w:pPr>
        <w:pStyle w:val="af8"/>
      </w:pPr>
      <w:r>
        <w:t>Součástí projektu je skript:</w:t>
      </w:r>
    </w:p>
    <w:p w14:paraId="3894B0A0" w14:textId="77777777" w:rsidR="00D9448A" w:rsidRDefault="00D9448A" w:rsidP="00D9448A">
      <w:pPr>
        <w:pStyle w:val="af8"/>
      </w:pPr>
      <w:r>
        <w:rPr>
          <w:rFonts w:ascii="Consolas" w:hAnsi="Consolas"/>
          <w:sz w:val="18"/>
        </w:rPr>
        <w:t>scripts/pre-defense-check.ps1</w:t>
      </w:r>
    </w:p>
    <w:p w14:paraId="3B48AC96" w14:textId="77777777" w:rsidR="00D9448A" w:rsidRDefault="00D9448A" w:rsidP="00D9448A">
      <w:pPr>
        <w:pStyle w:val="af8"/>
      </w:pPr>
      <w:r>
        <w:t>Spouští se ze složky Funkcni_reseni:</w:t>
      </w:r>
    </w:p>
    <w:p w14:paraId="6E11D4C0" w14:textId="77777777" w:rsidR="00D9448A" w:rsidRDefault="00D9448A" w:rsidP="00D9448A">
      <w:pPr>
        <w:pStyle w:val="af8"/>
      </w:pPr>
      <w:r>
        <w:rPr>
          <w:rFonts w:ascii="Consolas" w:hAnsi="Consolas"/>
          <w:sz w:val="18"/>
        </w:rPr>
        <w:t>.\scripts\pre-defense-check.ps1</w:t>
      </w:r>
    </w:p>
    <w:p w14:paraId="3D1BB6EC" w14:textId="77777777" w:rsidR="00D9448A" w:rsidRDefault="00D9448A" w:rsidP="00D9448A">
      <w:pPr>
        <w:pStyle w:val="af8"/>
      </w:pPr>
      <w:r>
        <w:t>Tento skript provede základní kontrolu clusteru a uloží důkazní výstupy do složky Funkcni_reseni/evidence.</w:t>
      </w:r>
    </w:p>
    <w:p w14:paraId="6B45483C" w14:textId="77777777" w:rsidR="00D9448A" w:rsidRDefault="00D9448A" w:rsidP="00D9448A">
      <w:pPr>
        <w:pStyle w:val="af8"/>
      </w:pPr>
      <w:r>
        <w:t>Kontroluje například:</w:t>
      </w:r>
    </w:p>
    <w:p w14:paraId="5BF11118" w14:textId="77777777" w:rsidR="00D9448A" w:rsidRDefault="00D9448A" w:rsidP="00D9448A">
      <w:pPr>
        <w:pStyle w:val="af8"/>
      </w:pPr>
      <w:r>
        <w:t>- běžící Docker kontejnery,</w:t>
      </w:r>
    </w:p>
    <w:p w14:paraId="4A29A3C1" w14:textId="77777777" w:rsidR="00D9448A" w:rsidRDefault="00D9448A" w:rsidP="00D9448A">
      <w:pPr>
        <w:pStyle w:val="af8"/>
      </w:pPr>
      <w:r>
        <w:t>- dostupnost databáze,</w:t>
      </w:r>
    </w:p>
    <w:p w14:paraId="3A7BFB61" w14:textId="77777777" w:rsidR="00D9448A" w:rsidRDefault="00D9448A" w:rsidP="00D9448A">
      <w:pPr>
        <w:pStyle w:val="af8"/>
      </w:pPr>
      <w:r>
        <w:t>- verzi MongoDB,</w:t>
      </w:r>
    </w:p>
    <w:p w14:paraId="41679107" w14:textId="77777777" w:rsidR="00D9448A" w:rsidRDefault="00D9448A" w:rsidP="00D9448A">
      <w:pPr>
        <w:pStyle w:val="af8"/>
      </w:pPr>
      <w:r>
        <w:t>- počty dokumentů,</w:t>
      </w:r>
    </w:p>
    <w:p w14:paraId="3D339CC0" w14:textId="77777777" w:rsidR="00D9448A" w:rsidRDefault="00D9448A" w:rsidP="00D9448A">
      <w:pPr>
        <w:pStyle w:val="af8"/>
      </w:pPr>
      <w:r>
        <w:t>- statistiky databáze,</w:t>
      </w:r>
    </w:p>
    <w:p w14:paraId="0011381D" w14:textId="77777777" w:rsidR="00D9448A" w:rsidRDefault="00D9448A" w:rsidP="00D9448A">
      <w:pPr>
        <w:pStyle w:val="af8"/>
      </w:pPr>
      <w:r>
        <w:t>- statistiky kolekce events,</w:t>
      </w:r>
    </w:p>
    <w:p w14:paraId="2FA25327" w14:textId="77777777" w:rsidR="00D9448A" w:rsidRDefault="00D9448A" w:rsidP="00D9448A">
      <w:pPr>
        <w:pStyle w:val="af8"/>
      </w:pPr>
      <w:r>
        <w:t>- indexy,</w:t>
      </w:r>
    </w:p>
    <w:p w14:paraId="015CD5DE" w14:textId="77777777" w:rsidR="00D9448A" w:rsidRDefault="00D9448A" w:rsidP="00D9448A">
      <w:pPr>
        <w:pStyle w:val="af8"/>
      </w:pPr>
      <w:r>
        <w:t>- uživatele,</w:t>
      </w:r>
    </w:p>
    <w:p w14:paraId="61854677" w14:textId="77777777" w:rsidR="00D9448A" w:rsidRDefault="00D9448A" w:rsidP="00D9448A">
      <w:pPr>
        <w:pStyle w:val="af8"/>
      </w:pPr>
      <w:r>
        <w:t>- replica sety,</w:t>
      </w:r>
    </w:p>
    <w:p w14:paraId="50ED3280" w14:textId="77777777" w:rsidR="00D9448A" w:rsidRDefault="00D9448A" w:rsidP="00D9448A">
      <w:pPr>
        <w:pStyle w:val="af8"/>
      </w:pPr>
      <w:r>
        <w:t>- informace o shardingu.</w:t>
      </w:r>
    </w:p>
    <w:p w14:paraId="36B733B0" w14:textId="77777777" w:rsidR="00D9448A" w:rsidRDefault="00D9448A" w:rsidP="00D9448A">
      <w:pPr>
        <w:pStyle w:val="af8"/>
      </w:pPr>
      <w:r>
        <w:t>Pro ukázku výpadku uzlu lze spustit:</w:t>
      </w:r>
    </w:p>
    <w:p w14:paraId="2D46C2F3" w14:textId="77777777" w:rsidR="00D9448A" w:rsidRDefault="00D9448A" w:rsidP="00D9448A">
      <w:pPr>
        <w:pStyle w:val="af8"/>
      </w:pPr>
      <w:r>
        <w:rPr>
          <w:rFonts w:ascii="Consolas" w:hAnsi="Consolas"/>
          <w:sz w:val="18"/>
        </w:rPr>
        <w:t>.\scripts\pre-defense-check.ps1 -SimulateFailover -ReplicaSet shard01rs</w:t>
      </w:r>
    </w:p>
    <w:p w14:paraId="0EB1C038" w14:textId="77777777" w:rsidR="00D9448A" w:rsidRDefault="00D9448A" w:rsidP="00D9448A">
      <w:pPr>
        <w:pStyle w:val="af8"/>
      </w:pPr>
      <w:r>
        <w:t>Tento příkaz simuluje výpadek jednoho replica setu a uloží výsledky do složky evidence. Je vhodný jako podklad pro obhajobu, protože ukazuje, že cluster dokáže reagovat na výpadek uzlu.</w:t>
      </w:r>
    </w:p>
    <w:p w14:paraId="5427D2F3" w14:textId="77777777" w:rsidR="00D9448A" w:rsidRDefault="00D9448A" w:rsidP="00D9448A">
      <w:pPr>
        <w:pStyle w:val="3"/>
      </w:pPr>
      <w:r>
        <w:t>Zastavení řešení</w:t>
      </w:r>
    </w:p>
    <w:p w14:paraId="16D48D5F" w14:textId="77777777" w:rsidR="00D9448A" w:rsidRDefault="00D9448A" w:rsidP="00D9448A">
      <w:pPr>
        <w:pStyle w:val="af8"/>
      </w:pPr>
      <w:r>
        <w:t>Cluster lze zastavit příkazem:</w:t>
      </w:r>
    </w:p>
    <w:p w14:paraId="734027DC" w14:textId="77777777" w:rsidR="00D9448A" w:rsidRDefault="00D9448A" w:rsidP="00D9448A">
      <w:pPr>
        <w:pStyle w:val="af8"/>
      </w:pPr>
      <w:r>
        <w:rPr>
          <w:rFonts w:ascii="Consolas" w:hAnsi="Consolas"/>
          <w:sz w:val="18"/>
        </w:rPr>
        <w:t>docker compose down</w:t>
      </w:r>
    </w:p>
    <w:p w14:paraId="7F462585" w14:textId="77777777" w:rsidR="00D9448A" w:rsidRDefault="00D9448A" w:rsidP="00D9448A">
      <w:pPr>
        <w:pStyle w:val="af8"/>
      </w:pPr>
      <w:r>
        <w:lastRenderedPageBreak/>
        <w:t>Tento příkaz odstraní kontejnery, ale ponechá Docker volumes s daty.</w:t>
      </w:r>
    </w:p>
    <w:p w14:paraId="411A503C" w14:textId="77777777" w:rsidR="00D9448A" w:rsidRDefault="00D9448A" w:rsidP="00D9448A">
      <w:pPr>
        <w:pStyle w:val="af8"/>
      </w:pPr>
      <w:r>
        <w:t>Pokud je potřeba odstranit i data a vytvořit celý cluster znovu od začátku, použije se:</w:t>
      </w:r>
    </w:p>
    <w:p w14:paraId="2984DD73" w14:textId="77777777" w:rsidR="00D9448A" w:rsidRDefault="00D9448A" w:rsidP="00D9448A">
      <w:pPr>
        <w:pStyle w:val="af8"/>
      </w:pPr>
      <w:r>
        <w:rPr>
          <w:rFonts w:ascii="Consolas" w:hAnsi="Consolas"/>
          <w:sz w:val="18"/>
        </w:rPr>
        <w:t>docker compose down -v</w:t>
      </w:r>
    </w:p>
    <w:p w14:paraId="69303B79" w14:textId="77777777" w:rsidR="00D9448A" w:rsidRDefault="00D9448A" w:rsidP="00D9448A">
      <w:pPr>
        <w:pStyle w:val="af8"/>
      </w:pPr>
      <w:r>
        <w:t>Po tomto příkazu se při dalším docker compose up -d znovu vytvoří keyfile, databázové volumes, replica sety, shardy, uživatelé i import dat.</w:t>
      </w:r>
    </w:p>
    <w:p w14:paraId="7A6681B9" w14:textId="77777777" w:rsidR="00D9448A" w:rsidRDefault="00D9448A" w:rsidP="00D9448A">
      <w:pPr>
        <w:pStyle w:val="1"/>
      </w:pPr>
      <w:r>
        <w:t>Případy užití a případové studie</w:t>
      </w:r>
    </w:p>
    <w:p w14:paraId="498B7E35" w14:textId="77777777" w:rsidR="00D9448A" w:rsidRDefault="00D9448A" w:rsidP="00D9448A">
      <w:pPr>
        <w:pStyle w:val="af8"/>
      </w:pPr>
      <w:r>
        <w:t>MongoDB je dokumentová NoSQL databáze. Je vhodná zejména pro systémy, ve kterých se pracuje s daty ve formátu podobném JSON, s proměnlivou strukturou záznamů, s velkým objemem dokumentů a s požadavkem na horizontální škálování.</w:t>
      </w:r>
    </w:p>
    <w:p w14:paraId="07759598" w14:textId="77777777" w:rsidR="00D9448A" w:rsidRDefault="00D9448A" w:rsidP="00D9448A">
      <w:pPr>
        <w:pStyle w:val="af8"/>
      </w:pPr>
      <w:r>
        <w:t>V této práci je MongoDB použita pro ukládání a analýzu fotbalových událostních dat. Data pochází ze StatsBomb Open Data a obsahují zápasy, hráče a jednotlivé herní události. Tento typ dat dobře odpovídá dokumentovému modelu, protože jedna událost může mít různé atributy podle typu akce. Například přihrávka obsahuje jiné doplňující informace než střela, faul nebo karta.</w:t>
      </w:r>
    </w:p>
    <w:p w14:paraId="44F88FA2" w14:textId="77777777" w:rsidR="00D9448A" w:rsidRDefault="00D9448A" w:rsidP="00D9448A">
      <w:pPr>
        <w:pStyle w:val="2"/>
      </w:pPr>
      <w:r>
        <w:t>Pro jaké účely je MongoDB vhodná</w:t>
      </w:r>
    </w:p>
    <w:p w14:paraId="0EAB0229" w14:textId="77777777" w:rsidR="00D9448A" w:rsidRDefault="00D9448A" w:rsidP="00D9448A">
      <w:pPr>
        <w:pStyle w:val="af8"/>
      </w:pPr>
      <w:r>
        <w:t>MongoDB se hodí především pro aplikace, kde je výhodné ukládat data jako dokumenty a kde není nutné předem pevně definovat všechny sloupce jako v relační databázi.</w:t>
      </w:r>
    </w:p>
    <w:p w14:paraId="517E9D3C" w14:textId="77777777" w:rsidR="00D9448A" w:rsidRDefault="00D9448A" w:rsidP="00D9448A">
      <w:pPr>
        <w:pStyle w:val="af8"/>
      </w:pPr>
      <w:r>
        <w:t>Typické případy použití MongoDB jsou:</w:t>
      </w:r>
    </w:p>
    <w:p w14:paraId="0162E56F" w14:textId="77777777" w:rsidR="00D9448A" w:rsidRDefault="00D9448A" w:rsidP="00D9448A">
      <w:pPr>
        <w:pStyle w:val="af8"/>
      </w:pPr>
      <w:r>
        <w:t>- ukládání polo-strukturovaných a hierarchických dat,</w:t>
      </w:r>
    </w:p>
    <w:p w14:paraId="4A08969C" w14:textId="77777777" w:rsidR="00D9448A" w:rsidRDefault="00D9448A" w:rsidP="00D9448A">
      <w:pPr>
        <w:pStyle w:val="af8"/>
      </w:pPr>
      <w:r>
        <w:t>- webové a mobilní aplikace s rychlým vývojem datového modelu,</w:t>
      </w:r>
    </w:p>
    <w:p w14:paraId="4686BCDC" w14:textId="77777777" w:rsidR="00D9448A" w:rsidRDefault="00D9448A" w:rsidP="00D9448A">
      <w:pPr>
        <w:pStyle w:val="af8"/>
      </w:pPr>
      <w:r>
        <w:t>- content management systémy,</w:t>
      </w:r>
    </w:p>
    <w:p w14:paraId="3A080F3A" w14:textId="77777777" w:rsidR="00D9448A" w:rsidRDefault="00D9448A" w:rsidP="00D9448A">
      <w:pPr>
        <w:pStyle w:val="af8"/>
      </w:pPr>
      <w:r>
        <w:t>- produktové katalogy a e-commerce systémy,</w:t>
      </w:r>
    </w:p>
    <w:p w14:paraId="623CEC99" w14:textId="77777777" w:rsidR="00D9448A" w:rsidRDefault="00D9448A" w:rsidP="00D9448A">
      <w:pPr>
        <w:pStyle w:val="af8"/>
      </w:pPr>
      <w:r>
        <w:t>- IoT a telemetrická data,</w:t>
      </w:r>
    </w:p>
    <w:p w14:paraId="564DA331" w14:textId="77777777" w:rsidR="00D9448A" w:rsidRDefault="00D9448A" w:rsidP="00D9448A">
      <w:pPr>
        <w:pStyle w:val="af8"/>
      </w:pPr>
      <w:r>
        <w:t>- analytické aplikace nad velkým množstvím událostí,</w:t>
      </w:r>
    </w:p>
    <w:p w14:paraId="7B7A6112" w14:textId="77777777" w:rsidR="00D9448A" w:rsidRDefault="00D9448A" w:rsidP="00D9448A">
      <w:pPr>
        <w:pStyle w:val="af8"/>
      </w:pPr>
      <w:r>
        <w:t>- systémy, kde je potřeba sharding a horizontální škálování,</w:t>
      </w:r>
    </w:p>
    <w:p w14:paraId="20EADA50" w14:textId="77777777" w:rsidR="00D9448A" w:rsidRDefault="00D9448A" w:rsidP="00D9448A">
      <w:pPr>
        <w:pStyle w:val="af8"/>
      </w:pPr>
      <w:r>
        <w:t>- aplikace, které potřebují kombinovat rychlé dotazování, indexy a flexibilní strukturu dokumentů.</w:t>
      </w:r>
    </w:p>
    <w:p w14:paraId="6CC602C1" w14:textId="77777777" w:rsidR="00D9448A" w:rsidRDefault="00D9448A" w:rsidP="00D9448A">
      <w:pPr>
        <w:pStyle w:val="af8"/>
      </w:pPr>
      <w:r>
        <w:t xml:space="preserve">MongoDB ukládá data ve formátu BSON, který je binární reprezentací dokumentů podobných JSON. Dokument může obsahovat běžná pole, vnořené objekty i pole hodnot. </w:t>
      </w:r>
      <w:r>
        <w:lastRenderedPageBreak/>
        <w:t>Díky tomu je možné přirozeně modelovat objekty, které by v relační databázi často vyžadovaly více tabulek a spojení.</w:t>
      </w:r>
    </w:p>
    <w:p w14:paraId="0364A233" w14:textId="77777777" w:rsidR="00D9448A" w:rsidRDefault="00D9448A" w:rsidP="00D9448A">
      <w:pPr>
        <w:pStyle w:val="af8"/>
      </w:pPr>
      <w:r>
        <w:t>Výhodou MongoDB je také agregační framework. Pomocí pipeline operací jako $match, $group, $lookup, $unwind, $project nebo $sort lze provádět netriviální analytické dotazy přímo v databázi.</w:t>
      </w:r>
    </w:p>
    <w:p w14:paraId="46AF2A36" w14:textId="77777777" w:rsidR="00D9448A" w:rsidRDefault="00D9448A" w:rsidP="00D9448A">
      <w:pPr>
        <w:pStyle w:val="af8"/>
      </w:pPr>
      <w:r>
        <w:t>MongoDB je vhodná i pro distribuované nasazení. Pomocí replica setů zajišťuje replikaci a automatický failover. Pomocí shardingu umožňuje rozdělit velké kolekce mezi více shardů.</w:t>
      </w:r>
    </w:p>
    <w:p w14:paraId="48F32F7C" w14:textId="77777777" w:rsidR="00D9448A" w:rsidRDefault="00D9448A" w:rsidP="00D9448A">
      <w:pPr>
        <w:pStyle w:val="2"/>
      </w:pPr>
      <w:r>
        <w:t>Účel mojí implementace a volba MongoDB</w:t>
      </w:r>
    </w:p>
    <w:p w14:paraId="34718808" w14:textId="77777777" w:rsidR="00D9448A" w:rsidRDefault="00D9448A" w:rsidP="00D9448A">
      <w:pPr>
        <w:pStyle w:val="af8"/>
      </w:pPr>
      <w:r>
        <w:t>Účelem této implementace je vytvořit funkční MongoDB sharded cluster a ukázat, jak lze nad reálnými sportovními daty provádět analytické dotazování.</w:t>
      </w:r>
    </w:p>
    <w:p w14:paraId="027C6889" w14:textId="77777777" w:rsidR="00D9448A" w:rsidRDefault="00D9448A" w:rsidP="00D9448A">
      <w:pPr>
        <w:pStyle w:val="af8"/>
      </w:pPr>
      <w:r>
        <w:t>Projekt pracuje se třemi propojenými kolekcemi: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D9448A" w14:paraId="6554AEA7" w14:textId="77777777" w:rsidTr="00D9448A">
        <w:tc>
          <w:tcPr>
            <w:tcW w:w="2500" w:type="dxa"/>
          </w:tcPr>
          <w:p w14:paraId="79C30A23" w14:textId="77777777" w:rsidR="00D9448A" w:rsidRDefault="00D9448A" w:rsidP="00D9448A">
            <w:pPr>
              <w:pStyle w:val="af8"/>
            </w:pPr>
            <w:r>
              <w:rPr>
                <w:b/>
              </w:rPr>
              <w:t>Kolekce</w:t>
            </w:r>
          </w:p>
        </w:tc>
        <w:tc>
          <w:tcPr>
            <w:tcW w:w="2500" w:type="dxa"/>
          </w:tcPr>
          <w:p w14:paraId="4A68CDAA" w14:textId="77777777" w:rsidR="00D9448A" w:rsidRDefault="00D9448A" w:rsidP="00D9448A">
            <w:pPr>
              <w:pStyle w:val="af8"/>
            </w:pPr>
            <w:r>
              <w:rPr>
                <w:b/>
              </w:rPr>
              <w:t>Charakter dat</w:t>
            </w:r>
          </w:p>
        </w:tc>
        <w:tc>
          <w:tcPr>
            <w:tcW w:w="2500" w:type="dxa"/>
          </w:tcPr>
          <w:p w14:paraId="31A6C15C" w14:textId="77777777" w:rsidR="00D9448A" w:rsidRDefault="00D9448A" w:rsidP="00D9448A">
            <w:pPr>
              <w:pStyle w:val="af8"/>
            </w:pPr>
            <w:r>
              <w:rPr>
                <w:b/>
              </w:rPr>
              <w:t>Role v projektu</w:t>
            </w:r>
          </w:p>
        </w:tc>
      </w:tr>
      <w:tr w:rsidR="00D9448A" w14:paraId="50204680" w14:textId="77777777" w:rsidTr="00D9448A">
        <w:tc>
          <w:tcPr>
            <w:tcW w:w="2500" w:type="dxa"/>
          </w:tcPr>
          <w:p w14:paraId="7CBD1A66" w14:textId="77777777" w:rsidR="00D9448A" w:rsidRDefault="00D9448A" w:rsidP="00D9448A">
            <w:pPr>
              <w:pStyle w:val="af8"/>
            </w:pPr>
            <w:r>
              <w:t>matches</w:t>
            </w:r>
          </w:p>
        </w:tc>
        <w:tc>
          <w:tcPr>
            <w:tcW w:w="2500" w:type="dxa"/>
          </w:tcPr>
          <w:p w14:paraId="7DAAC42C" w14:textId="77777777" w:rsidR="00D9448A" w:rsidRDefault="00D9448A" w:rsidP="00D9448A">
            <w:pPr>
              <w:pStyle w:val="af8"/>
            </w:pPr>
            <w:r>
              <w:t>metadata zápasů</w:t>
            </w:r>
          </w:p>
        </w:tc>
        <w:tc>
          <w:tcPr>
            <w:tcW w:w="2500" w:type="dxa"/>
          </w:tcPr>
          <w:p w14:paraId="1B34B569" w14:textId="77777777" w:rsidR="00D9448A" w:rsidRDefault="00D9448A" w:rsidP="00D9448A">
            <w:pPr>
              <w:pStyle w:val="af8"/>
            </w:pPr>
            <w:r>
              <w:t>dimenzní kolekce</w:t>
            </w:r>
          </w:p>
        </w:tc>
      </w:tr>
      <w:tr w:rsidR="00D9448A" w14:paraId="5901ACC1" w14:textId="77777777" w:rsidTr="00D9448A">
        <w:tc>
          <w:tcPr>
            <w:tcW w:w="2500" w:type="dxa"/>
          </w:tcPr>
          <w:p w14:paraId="013D6FAD" w14:textId="77777777" w:rsidR="00D9448A" w:rsidRDefault="00D9448A" w:rsidP="00D9448A">
            <w:pPr>
              <w:pStyle w:val="af8"/>
            </w:pPr>
            <w:r>
              <w:t>players</w:t>
            </w:r>
          </w:p>
        </w:tc>
        <w:tc>
          <w:tcPr>
            <w:tcW w:w="2500" w:type="dxa"/>
          </w:tcPr>
          <w:p w14:paraId="2CF1E4CA" w14:textId="77777777" w:rsidR="00D9448A" w:rsidRDefault="00D9448A" w:rsidP="00D9448A">
            <w:pPr>
              <w:pStyle w:val="af8"/>
            </w:pPr>
            <w:r>
              <w:t>hráči a jejich týmy</w:t>
            </w:r>
          </w:p>
        </w:tc>
        <w:tc>
          <w:tcPr>
            <w:tcW w:w="2500" w:type="dxa"/>
          </w:tcPr>
          <w:p w14:paraId="56E2E1EA" w14:textId="77777777" w:rsidR="00D9448A" w:rsidRDefault="00D9448A" w:rsidP="00D9448A">
            <w:pPr>
              <w:pStyle w:val="af8"/>
            </w:pPr>
            <w:r>
              <w:t>dimenzní kolekce</w:t>
            </w:r>
          </w:p>
        </w:tc>
      </w:tr>
      <w:tr w:rsidR="00D9448A" w14:paraId="28A3E8A1" w14:textId="77777777" w:rsidTr="00D9448A">
        <w:tc>
          <w:tcPr>
            <w:tcW w:w="2500" w:type="dxa"/>
          </w:tcPr>
          <w:p w14:paraId="304D4912" w14:textId="77777777" w:rsidR="00D9448A" w:rsidRDefault="00D9448A" w:rsidP="00D9448A">
            <w:pPr>
              <w:pStyle w:val="af8"/>
            </w:pPr>
            <w:r>
              <w:t>events</w:t>
            </w:r>
          </w:p>
        </w:tc>
        <w:tc>
          <w:tcPr>
            <w:tcW w:w="2500" w:type="dxa"/>
          </w:tcPr>
          <w:p w14:paraId="1FF91307" w14:textId="77777777" w:rsidR="00D9448A" w:rsidRDefault="00D9448A" w:rsidP="00D9448A">
            <w:pPr>
              <w:pStyle w:val="af8"/>
            </w:pPr>
            <w:r>
              <w:t>jednotlivé herní události</w:t>
            </w:r>
          </w:p>
        </w:tc>
        <w:tc>
          <w:tcPr>
            <w:tcW w:w="2500" w:type="dxa"/>
          </w:tcPr>
          <w:p w14:paraId="315BC511" w14:textId="77777777" w:rsidR="00D9448A" w:rsidRDefault="00D9448A" w:rsidP="00D9448A">
            <w:pPr>
              <w:pStyle w:val="af8"/>
            </w:pPr>
            <w:r>
              <w:t>hlavní faktová kolekce</w:t>
            </w:r>
          </w:p>
        </w:tc>
      </w:tr>
    </w:tbl>
    <w:p w14:paraId="33203EF5" w14:textId="77777777" w:rsidR="00D9448A" w:rsidRDefault="00D9448A" w:rsidP="00D9448A">
      <w:pPr>
        <w:pStyle w:val="af8"/>
      </w:pPr>
      <w:r>
        <w:t>Největší kolekce events obsahuje 129 058 dokumentů. Každý dokument reprezentuje jednu událost v zápase. Události mohou být různých typů, například Pass, Shot, Carry, Foul Committed nebo Ball Recovery.</w:t>
      </w:r>
    </w:p>
    <w:p w14:paraId="771C0801" w14:textId="77777777" w:rsidR="00D9448A" w:rsidRDefault="00D9448A" w:rsidP="00D9448A">
      <w:pPr>
        <w:pStyle w:val="af8"/>
      </w:pPr>
      <w:r>
        <w:t>MongoDB byla zvolena z těchto důvodů:</w:t>
      </w:r>
    </w:p>
    <w:p w14:paraId="096C07C0" w14:textId="77777777" w:rsidR="00D9448A" w:rsidRDefault="00D9448A" w:rsidP="00D9448A">
      <w:pPr>
        <w:pStyle w:val="af8"/>
      </w:pPr>
      <w:r>
        <w:t>- data mají událostní a dokumentový charakter,</w:t>
      </w:r>
    </w:p>
    <w:p w14:paraId="10720E1F" w14:textId="77777777" w:rsidR="00D9448A" w:rsidRDefault="00D9448A" w:rsidP="00D9448A">
      <w:pPr>
        <w:pStyle w:val="af8"/>
      </w:pPr>
      <w:r>
        <w:t>- jednotlivé typy událostí nemají vždy stejná pole,</w:t>
      </w:r>
    </w:p>
    <w:p w14:paraId="029465AD" w14:textId="77777777" w:rsidR="00D9448A" w:rsidRDefault="00D9448A" w:rsidP="00D9448A">
      <w:pPr>
        <w:pStyle w:val="af8"/>
      </w:pPr>
      <w:r>
        <w:t>- největší kolekci lze shardovat podle event_id,</w:t>
      </w:r>
    </w:p>
    <w:p w14:paraId="120D49FC" w14:textId="77777777" w:rsidR="00D9448A" w:rsidRDefault="00D9448A" w:rsidP="00D9448A">
      <w:pPr>
        <w:pStyle w:val="af8"/>
      </w:pPr>
      <w:r>
        <w:t>- nad daty lze provádět agregační dotazy přímo v databázi,</w:t>
      </w:r>
    </w:p>
    <w:p w14:paraId="22DBFB81" w14:textId="77777777" w:rsidR="00D9448A" w:rsidRDefault="00D9448A" w:rsidP="00D9448A">
      <w:pPr>
        <w:pStyle w:val="af8"/>
      </w:pPr>
      <w:r>
        <w:t>- kolekce lze propojovat pomocí $lookup,</w:t>
      </w:r>
    </w:p>
    <w:p w14:paraId="6C4C3BC2" w14:textId="77777777" w:rsidR="00D9448A" w:rsidRDefault="00D9448A" w:rsidP="00D9448A">
      <w:pPr>
        <w:pStyle w:val="af8"/>
      </w:pPr>
      <w:r>
        <w:t>- MongoDB podporuje indexy, validační schémata, autentizaci a replikaci,</w:t>
      </w:r>
    </w:p>
    <w:p w14:paraId="439D6EA6" w14:textId="77777777" w:rsidR="00D9448A" w:rsidRDefault="00D9448A" w:rsidP="00D9448A">
      <w:pPr>
        <w:pStyle w:val="af8"/>
      </w:pPr>
      <w:r>
        <w:t>- celé řešení lze dobře spustit v Docker Compose.</w:t>
      </w:r>
    </w:p>
    <w:p w14:paraId="09AAA2CF" w14:textId="77777777" w:rsidR="00D9448A" w:rsidRDefault="00D9448A" w:rsidP="00D9448A">
      <w:pPr>
        <w:pStyle w:val="af8"/>
      </w:pPr>
      <w:r>
        <w:t>V projektu se MongoDB nepoužívá pouze jako jednoduché úložiště. Cluster je navržen tak, aby demonstroval distribuované zpracování dat. Kolekce events je shardována mezi tři shardy, každý shard je replica set se třemi uzly a data jsou dostupná přes mongos router.</w:t>
      </w:r>
    </w:p>
    <w:p w14:paraId="7234A421" w14:textId="77777777" w:rsidR="00D9448A" w:rsidRDefault="00D9448A" w:rsidP="00D9448A">
      <w:pPr>
        <w:pStyle w:val="af8"/>
      </w:pPr>
      <w:r>
        <w:lastRenderedPageBreak/>
        <w:t>Použitý datový model je pro MongoDB vhodný, protože hlavní kolekce events odpovídá událostnímu logu. Každý dokument popisuje jednu akci v zápase a obsahuje identifikátory pro spojení s kolekcemi matches a players.</w:t>
      </w:r>
    </w:p>
    <w:p w14:paraId="68898A62" w14:textId="77777777" w:rsidR="00D9448A" w:rsidRDefault="00D9448A" w:rsidP="00D9448A">
      <w:pPr>
        <w:pStyle w:val="af8"/>
      </w:pPr>
      <w:r>
        <w:t>Alternativní NoSQL databáze nebyly zvoleny z těchto důvodů: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14:paraId="5F0E17F3" w14:textId="77777777" w:rsidTr="00D9448A">
        <w:tc>
          <w:tcPr>
            <w:tcW w:w="2500" w:type="dxa"/>
          </w:tcPr>
          <w:p w14:paraId="7F8ED04D" w14:textId="77777777" w:rsidR="00D9448A" w:rsidRDefault="00D9448A" w:rsidP="00D9448A">
            <w:pPr>
              <w:pStyle w:val="af8"/>
            </w:pPr>
            <w:r>
              <w:rPr>
                <w:b/>
              </w:rPr>
              <w:t>Technologie</w:t>
            </w:r>
          </w:p>
        </w:tc>
        <w:tc>
          <w:tcPr>
            <w:tcW w:w="2500" w:type="dxa"/>
          </w:tcPr>
          <w:p w14:paraId="24DA2019" w14:textId="77777777" w:rsidR="00D9448A" w:rsidRDefault="00D9448A" w:rsidP="00D9448A">
            <w:pPr>
              <w:pStyle w:val="af8"/>
            </w:pPr>
            <w:r>
              <w:rPr>
                <w:b/>
              </w:rPr>
              <w:t>Proč nebyla zvolena</w:t>
            </w:r>
          </w:p>
        </w:tc>
      </w:tr>
      <w:tr w:rsidR="00D9448A" w14:paraId="1D46DEFF" w14:textId="77777777" w:rsidTr="00D9448A">
        <w:tc>
          <w:tcPr>
            <w:tcW w:w="2500" w:type="dxa"/>
          </w:tcPr>
          <w:p w14:paraId="3AB9C04F" w14:textId="77777777" w:rsidR="00D9448A" w:rsidRDefault="00D9448A" w:rsidP="00D9448A">
            <w:pPr>
              <w:pStyle w:val="af8"/>
            </w:pPr>
            <w:r>
              <w:t>Redis</w:t>
            </w:r>
          </w:p>
        </w:tc>
        <w:tc>
          <w:tcPr>
            <w:tcW w:w="2500" w:type="dxa"/>
          </w:tcPr>
          <w:p w14:paraId="03137A48" w14:textId="77777777" w:rsidR="00D9448A" w:rsidRDefault="00D9448A" w:rsidP="00D9448A">
            <w:pPr>
              <w:pStyle w:val="af8"/>
            </w:pPr>
            <w:r>
              <w:t>je vhodný hlavně jako key-value úložiště a cache; pro analytické dotazy nad dokumenty a spojování dat by byl méně vhodný</w:t>
            </w:r>
          </w:p>
        </w:tc>
      </w:tr>
      <w:tr w:rsidR="00D9448A" w14:paraId="1CDA8BA1" w14:textId="77777777" w:rsidTr="00D9448A">
        <w:tc>
          <w:tcPr>
            <w:tcW w:w="2500" w:type="dxa"/>
          </w:tcPr>
          <w:p w14:paraId="42E59104" w14:textId="77777777" w:rsidR="00D9448A" w:rsidRDefault="00D9448A" w:rsidP="00D9448A">
            <w:pPr>
              <w:pStyle w:val="af8"/>
            </w:pPr>
            <w:r>
              <w:t>Cassandra</w:t>
            </w:r>
          </w:p>
        </w:tc>
        <w:tc>
          <w:tcPr>
            <w:tcW w:w="2500" w:type="dxa"/>
          </w:tcPr>
          <w:p w14:paraId="7BF90FA8" w14:textId="77777777" w:rsidR="00D9448A" w:rsidRDefault="00D9448A" w:rsidP="00D9448A">
            <w:pPr>
              <w:pStyle w:val="af8"/>
            </w:pPr>
            <w:r>
              <w:t>je silná pro velké distribuované zápisy a předem známé dotazovací vzory, ale pro flexibilní agregační dotazy a $lookup není tak pohodlná</w:t>
            </w:r>
          </w:p>
        </w:tc>
      </w:tr>
      <w:tr w:rsidR="00D9448A" w14:paraId="0A1B1504" w14:textId="77777777" w:rsidTr="00D9448A">
        <w:tc>
          <w:tcPr>
            <w:tcW w:w="2500" w:type="dxa"/>
          </w:tcPr>
          <w:p w14:paraId="072B730A" w14:textId="77777777" w:rsidR="00D9448A" w:rsidRDefault="00D9448A" w:rsidP="00D9448A">
            <w:pPr>
              <w:pStyle w:val="af8"/>
            </w:pPr>
            <w:r>
              <w:t>Elasticsearch / ELK</w:t>
            </w:r>
          </w:p>
        </w:tc>
        <w:tc>
          <w:tcPr>
            <w:tcW w:w="2500" w:type="dxa"/>
          </w:tcPr>
          <w:p w14:paraId="28E8E80D" w14:textId="77777777" w:rsidR="00D9448A" w:rsidRDefault="00D9448A" w:rsidP="00D9448A">
            <w:pPr>
              <w:pStyle w:val="af8"/>
            </w:pPr>
            <w:r>
              <w:t>je výborný pro fulltextové vyhledávání a log analytics, ale cílem projektu je dokumentová databáze s replikací, shardingem a MongoDB agregačním frameworkem</w:t>
            </w:r>
          </w:p>
        </w:tc>
      </w:tr>
      <w:tr w:rsidR="00D9448A" w14:paraId="773F03A0" w14:textId="77777777" w:rsidTr="00D9448A">
        <w:tc>
          <w:tcPr>
            <w:tcW w:w="2500" w:type="dxa"/>
          </w:tcPr>
          <w:p w14:paraId="4C01E935" w14:textId="77777777" w:rsidR="00D9448A" w:rsidRDefault="00D9448A" w:rsidP="00D9448A">
            <w:pPr>
              <w:pStyle w:val="af8"/>
            </w:pPr>
            <w:r>
              <w:t>Relační databáze</w:t>
            </w:r>
          </w:p>
        </w:tc>
        <w:tc>
          <w:tcPr>
            <w:tcW w:w="2500" w:type="dxa"/>
          </w:tcPr>
          <w:p w14:paraId="005C7D49" w14:textId="77777777" w:rsidR="00D9448A" w:rsidRDefault="00D9448A" w:rsidP="00D9448A">
            <w:pPr>
              <w:pStyle w:val="af8"/>
            </w:pPr>
            <w:r>
              <w:t>umožnila by práci s tabulkami a spojeními, ale méně přirozeně by ukládala proměnlivé atributy jednotlivých typů herních událostí</w:t>
            </w:r>
          </w:p>
        </w:tc>
      </w:tr>
    </w:tbl>
    <w:p w14:paraId="477B147A" w14:textId="77777777" w:rsidR="00D9448A" w:rsidRDefault="00D9448A" w:rsidP="00D9448A">
      <w:pPr>
        <w:pStyle w:val="af8"/>
      </w:pPr>
      <w:r>
        <w:t>MongoDB tak v tomto projektu představuje vhodný kompromis mezi flexibilním dokumentovým modelem, analytickým dotazováním a možností demonstrovat distribuovanou databázovou architekturu.</w:t>
      </w:r>
    </w:p>
    <w:p w14:paraId="57CD5E37" w14:textId="77777777" w:rsidR="00D9448A" w:rsidRDefault="00D9448A" w:rsidP="00D9448A">
      <w:pPr>
        <w:pStyle w:val="2"/>
      </w:pPr>
      <w:r>
        <w:t>Tři případové studie pro MongoDB</w:t>
      </w:r>
    </w:p>
    <w:p w14:paraId="7CA45246" w14:textId="77777777" w:rsidR="00D9448A" w:rsidRDefault="00D9448A" w:rsidP="00D9448A">
      <w:pPr>
        <w:pStyle w:val="af8"/>
      </w:pPr>
      <w:r>
        <w:t>Následující případové studie ukazují, že MongoDB se v praxi používá v různých typech systémů. Nejde pouze o akademickou databázi pro malé projekty, ale o technologii používanou pro mediální platformy, e-commerce systémy i IoT a big data.</w:t>
      </w:r>
    </w:p>
    <w:p w14:paraId="46F52FA8" w14:textId="77777777" w:rsidR="00D9448A" w:rsidRDefault="00D9448A" w:rsidP="00D9448A">
      <w:pPr>
        <w:pStyle w:val="3"/>
      </w:pPr>
      <w:r>
        <w:lastRenderedPageBreak/>
        <w:t>Forbes - modernizace CMS a cloudová migrace</w:t>
      </w:r>
    </w:p>
    <w:p w14:paraId="47320CFC" w14:textId="77777777" w:rsidR="00D9448A" w:rsidRDefault="00D9448A" w:rsidP="00D9448A">
      <w:pPr>
        <w:pStyle w:val="af8"/>
      </w:pPr>
      <w:r>
        <w:t>Forbes je globální mediální společnost, která provozuje rozsáhlý digitální obsah a publikační platformu. Pro takový typ systému je důležitá rychlost vývoje, stabilita, škálovatelnost a možnost rychle přidávat nové funkce pro redaktory i čtenáře.</w:t>
      </w:r>
    </w:p>
    <w:p w14:paraId="6628E7ED" w14:textId="77777777" w:rsidR="00D9448A" w:rsidRDefault="00D9448A" w:rsidP="00D9448A">
      <w:pPr>
        <w:pStyle w:val="af8"/>
      </w:pPr>
      <w:r>
        <w:t>Původní technologické řešení Forbesu postupně přestávalo vyhovovat požadavkům na moderní digitální publikování. Mediální platforma potřebovala rychlejší vývoj, jednodušší údržbu a lepší podporu pro měnící se strukturu obsahu. V publikačním systému se často pracuje s články, autory, kategoriemi, tagy, multimediálními prvky, metadaty a personalizací. Taková data se mohou v čase měnit a ne vždy mají pevnou tabulkovou podobu.</w:t>
      </w:r>
    </w:p>
    <w:p w14:paraId="4A565AC5" w14:textId="77777777" w:rsidR="00D9448A" w:rsidRDefault="00D9448A" w:rsidP="00D9448A">
      <w:pPr>
        <w:pStyle w:val="af8"/>
      </w:pPr>
      <w:r>
        <w:t>MongoDB Atlas byl pro Forbes vhodný hlavně kvůli flexibilnímu dokumentovému modelu a jednodušší správě cloudové databáze. Dokumentový model umožňuje ukládat obsah a jeho metadata v přirozenější podobě než striktně relační model. Atlas zároveň snižuje potřebu ruční správy databázové infrastruktury, protože poskytuje řízenou cloudovou službu s nástroji pro provoz, zálohování a škálování.</w:t>
      </w:r>
    </w:p>
    <w:p w14:paraId="6DE51214" w14:textId="77777777" w:rsidR="00D9448A" w:rsidRDefault="00D9448A" w:rsidP="00D9448A">
      <w:pPr>
        <w:pStyle w:val="af8"/>
      </w:pPr>
      <w:r>
        <w:t>Podle oficiální případové studie MongoDB přinesla migrace Forbesu na Google Cloud a MongoDB Atlas výrazné zrychlení vývoje. Forbes uvádí zkrácení průměrného build time z 25 minut na 9 minut, čtyřikrát rychlejší release cycle a snížení total cost of ownership o 25 %. Tyto výsledky ukazují, že výběr databáze neovlivňuje pouze samotné ukládání dat, ale také rychlost práce vývojového týmu a provozní náklady.</w:t>
      </w:r>
    </w:p>
    <w:p w14:paraId="07F3734B" w14:textId="77777777" w:rsidR="00D9448A" w:rsidRDefault="00D9448A" w:rsidP="00D9448A">
      <w:pPr>
        <w:pStyle w:val="af8"/>
      </w:pPr>
      <w:r>
        <w:t>Z pohledu této semestrální práce je Forbes dobrým příkladem použití MongoDB pro obsahově bohatá a proměnlivá data. Podobnost s mým projektem spočívá v tom, že i fotbalová událostní data mají proměnlivou strukturu. Jiná pole jsou důležitá pro střelu, jiná pro přihrávku a jiná pro kartu. MongoDB umožňuje taková data ukládat jako dokumenty a nad nimi dále stavět dotazy.</w:t>
      </w:r>
    </w:p>
    <w:p w14:paraId="219AB8A0" w14:textId="77777777" w:rsidR="00D9448A" w:rsidRDefault="00D9448A" w:rsidP="00D9448A">
      <w:pPr>
        <w:pStyle w:val="af8"/>
      </w:pPr>
      <w:r>
        <w:t>Forbes zároveň ukazuje výhodu MongoDB při modernizaci existujícího systému. Databáze je vhodná tam, kde je potřeba rychle reagovat na nové požadavky, měnit datový model a zároveň zachovat výkon a provozní stabilitu.</w:t>
      </w:r>
    </w:p>
    <w:p w14:paraId="47A98454" w14:textId="1409CC09" w:rsidR="00D9448A" w:rsidRDefault="00D9448A" w:rsidP="00D9448A">
      <w:pPr>
        <w:pStyle w:val="af8"/>
      </w:pPr>
      <w:r>
        <w:t xml:space="preserve">Zdroj: </w:t>
      </w:r>
      <w:hyperlink r:id="rId10" w:history="1">
        <w:r w:rsidRPr="00E62A2A">
          <w:rPr>
            <w:rStyle w:val="a7"/>
          </w:rPr>
          <w:t>https://www.mongodb.com/solutions/customer-case-studies/forbes</w:t>
        </w:r>
      </w:hyperlink>
      <w:bookmarkStart w:id="8" w:name="_GoBack"/>
      <w:bookmarkEnd w:id="8"/>
    </w:p>
    <w:p w14:paraId="4D4658D1" w14:textId="77777777" w:rsidR="00D9448A" w:rsidRDefault="00D9448A" w:rsidP="00D9448A">
      <w:pPr>
        <w:pStyle w:val="3"/>
      </w:pPr>
      <w:r>
        <w:t>eBay - mission-critical aplikace a více datových center</w:t>
      </w:r>
    </w:p>
    <w:p w14:paraId="1ECA1CA6" w14:textId="77777777" w:rsidR="00D9448A" w:rsidRDefault="00D9448A" w:rsidP="00D9448A">
      <w:pPr>
        <w:pStyle w:val="af8"/>
      </w:pPr>
      <w:r>
        <w:t>eBay je rozsáhlá globální e-commerce platforma. Pro takový systém je klíčová dostupnost, odolnost vůči výpadkům, rychlá odezva a schopnost obsluhovat velké množství uživatelů a dat. MongoDB zde není použita jako jednoduchá studentská databáze, ale jako součást enterprise architektury pro zákaznicky orientované aplikace.</w:t>
      </w:r>
    </w:p>
    <w:p w14:paraId="4AB9D429" w14:textId="77777777" w:rsidR="00D9448A" w:rsidRDefault="00D9448A" w:rsidP="00D9448A">
      <w:pPr>
        <w:pStyle w:val="af8"/>
      </w:pPr>
      <w:r>
        <w:t>Podle oficiálního MongoDB blogu eBay používá MongoDB jako jednu ze svých základních enterprise data platforem pro více zákaznicky orientovaných aplikací. Text zmiňuje globální rozsah eBay, velký počet aktivních kupujících, živých nabídek a trhů. V takovém prostředí není možné spoléhat na časté odstávky systému, protože dostupnost přímo ovlivňuje uživatele i obchodní procesy.</w:t>
      </w:r>
    </w:p>
    <w:p w14:paraId="560D0A27" w14:textId="77777777" w:rsidR="00D9448A" w:rsidRDefault="00D9448A" w:rsidP="00D9448A">
      <w:pPr>
        <w:pStyle w:val="af8"/>
      </w:pPr>
      <w:r>
        <w:lastRenderedPageBreak/>
        <w:t>Zajímavým bodem této případové studie je důraz na multi-data center deployment. eBay řeší návrhové vzory pro odolné MongoDB aplikace a dostupnost při výpadcích. To odpovídá jednomu z hlavních důvodů, proč MongoDB používá replica sety. Pokud selže primární uzel, cluster může zvolit nový primární uzel a pokračovat v provozu.</w:t>
      </w:r>
    </w:p>
    <w:p w14:paraId="4D4B4B2A" w14:textId="77777777" w:rsidR="00D9448A" w:rsidRDefault="00D9448A" w:rsidP="00D9448A">
      <w:pPr>
        <w:pStyle w:val="af8"/>
      </w:pPr>
      <w:r>
        <w:t>MongoDB je pro eBay vhodná také díky horizontálnímu škálování. E-commerce systémy často pracují s katalogy, uživatelskými daty, metadaty, vyhledávacími nebo doporučovacími funkcemi. Některé části systému mohou mít dokumentový charakter a mohou se v čase měnit. MongoDB umožňuje tyto části modelovat flexibilněji než relační databáze s pevným schématem.</w:t>
      </w:r>
    </w:p>
    <w:p w14:paraId="5C8F71A8" w14:textId="77777777" w:rsidR="00D9448A" w:rsidRDefault="00D9448A" w:rsidP="00D9448A">
      <w:pPr>
        <w:pStyle w:val="af8"/>
      </w:pPr>
      <w:r>
        <w:t>Pro můj projekt je tato případová studie důležitá hlavně kvůli architektuře. Také moje řešení není postavené jako jedna samostatná MongoDB instance, ale jako cluster se shardingem a replikací. Samozřejmě studentské řešení je výrazně menší než infrastruktura eBay, ale principy jsou podobné: data jsou rozdělena mezi shardy, každý shard je replikovaný a klient komunikuje přes router.</w:t>
      </w:r>
    </w:p>
    <w:p w14:paraId="06082D5A" w14:textId="77777777" w:rsidR="00D9448A" w:rsidRDefault="00D9448A" w:rsidP="00D9448A">
      <w:pPr>
        <w:pStyle w:val="af8"/>
      </w:pPr>
      <w:r>
        <w:t>eBay ukazuje, že MongoDB se dá použít i pro kritické systémy, pokud je správně navržena topologie, replikace, monitoring a způsob práce s výpadky. To podporuje i část mé práce zaměřenou na simulaci failoveru a kontrolu replica setů.</w:t>
      </w:r>
    </w:p>
    <w:p w14:paraId="02C077B8" w14:textId="77689DF8" w:rsidR="00D9448A" w:rsidRDefault="00D9448A" w:rsidP="00D9448A">
      <w:pPr>
        <w:pStyle w:val="af8"/>
      </w:pPr>
      <w:r>
        <w:t xml:space="preserve">Zdroj: </w:t>
      </w:r>
      <w:hyperlink r:id="rId11" w:history="1">
        <w:r w:rsidRPr="00E62A2A">
          <w:rPr>
            <w:rStyle w:val="a7"/>
          </w:rPr>
          <w:t>https://www.mongodb.com/blog/post/ebay-building-mission-critical-multi-data-center-applicatio</w:t>
        </w:r>
        <w:r w:rsidRPr="00E62A2A">
          <w:rPr>
            <w:rStyle w:val="a7"/>
          </w:rPr>
          <w:t>n</w:t>
        </w:r>
        <w:r w:rsidRPr="00E62A2A">
          <w:rPr>
            <w:rStyle w:val="a7"/>
          </w:rPr>
          <w:t>s-with-mongodb</w:t>
        </w:r>
      </w:hyperlink>
    </w:p>
    <w:p w14:paraId="2CBD6CCA" w14:textId="77777777" w:rsidR="00D9448A" w:rsidRDefault="00D9448A" w:rsidP="00D9448A">
      <w:pPr>
        <w:pStyle w:val="3"/>
      </w:pPr>
      <w:r>
        <w:t>Bosch Digital - IoT, big data a aplikační analytika</w:t>
      </w:r>
    </w:p>
    <w:p w14:paraId="7A035BE5" w14:textId="77777777" w:rsidR="00D9448A" w:rsidRDefault="00D9448A" w:rsidP="00D9448A">
      <w:pPr>
        <w:pStyle w:val="af8"/>
      </w:pPr>
      <w:r>
        <w:t>Bosch Digital používá MongoDB v oblasti IoT a big data. IoT systémy často generují velké množství dat z různých zařízení, senzorů a aplikací. Taková data mohou mít vysoký objem, různou strukturu a mohou být potřebná pro analýzu v téměř reálném čase.</w:t>
      </w:r>
    </w:p>
    <w:p w14:paraId="6DE96137" w14:textId="77777777" w:rsidR="00D9448A" w:rsidRDefault="00D9448A" w:rsidP="00D9448A">
      <w:pPr>
        <w:pStyle w:val="af8"/>
      </w:pPr>
      <w:r>
        <w:t>Oficiální případová studie MongoDB popisuje Bosch Digital jako příklad organizace, která využívá MongoDB pro práci s velkými daty a získávání použitelných poznatků. V oblasti IoT je běžné, že data přicházejí průběžně z mnoha zdrojů. Databáze proto musí zvládat nejen ukládání dat, ale také jejich vyhledávání, filtrování, agregaci a další zpracování.</w:t>
      </w:r>
    </w:p>
    <w:p w14:paraId="2D437318" w14:textId="77777777" w:rsidR="00D9448A" w:rsidRDefault="00D9448A" w:rsidP="00D9448A">
      <w:pPr>
        <w:pStyle w:val="af8"/>
      </w:pPr>
      <w:r>
        <w:t>MongoDB je pro IoT vhodná kvůli flexibilnímu dokumentovému modelu. Různá zařízení mohou posílat různá pole a metadata. Pokud by se používala přísně relační struktura, každá změna struktury dat by mohla vyžadovat úpravy schématu. V MongoDB lze různé typy dokumentů ukládat v jedné kolekci nebo je rozdělit do kolekcí podle účelu aplikace.</w:t>
      </w:r>
    </w:p>
    <w:p w14:paraId="0FA319CB" w14:textId="77777777" w:rsidR="00D9448A" w:rsidRDefault="00D9448A" w:rsidP="00D9448A">
      <w:pPr>
        <w:pStyle w:val="af8"/>
      </w:pPr>
      <w:r>
        <w:t>Dalším důvodem je škálování. IoT data mohou růst velmi rychle. MongoDB sharding umožňuje rozdělit velkou kolekci mezi více shardů. Tím se databáze může přizpůsobit rostoucímu objemu dat. Replikace zároveň pomáhá zvýšit dostupnost a chránit data při výpadku uzlu.</w:t>
      </w:r>
    </w:p>
    <w:p w14:paraId="7F212B74" w14:textId="77777777" w:rsidR="00D9448A" w:rsidRDefault="00D9448A" w:rsidP="00D9448A">
      <w:pPr>
        <w:pStyle w:val="af8"/>
      </w:pPr>
      <w:r>
        <w:t xml:space="preserve">Vztah k mému projektu je zde velmi přímý. Fotbalová událostní data nejsou IoT data, ale mají podobný analytický charakter. V obou případech jde o velké množství událostí, které mají časový nebo sekvenční kontext a různé atributy podle typu události. V mém projektu </w:t>
      </w:r>
      <w:r>
        <w:lastRenderedPageBreak/>
        <w:t>jsou to například minuty zápasu, týmy, hráči a typy herních akcí. V IoT by to mohly být časy měření, zařízení, senzory a typy naměřených hodnot.</w:t>
      </w:r>
    </w:p>
    <w:p w14:paraId="368CEF83" w14:textId="77777777" w:rsidR="00D9448A" w:rsidRDefault="00D9448A" w:rsidP="00D9448A">
      <w:pPr>
        <w:pStyle w:val="af8"/>
      </w:pPr>
      <w:r>
        <w:t>Bosch Digital tak ukazuje, že MongoDB je vhodná pro událostní a analytická data, kde je důležité ukládat velký objem dokumentů, pracovat s proměnlivou strukturou a získávat z dat praktické výstupy.</w:t>
      </w:r>
    </w:p>
    <w:p w14:paraId="57CD3D7E" w14:textId="23899146" w:rsidR="00D9448A" w:rsidRDefault="00D9448A" w:rsidP="00D9448A">
      <w:pPr>
        <w:pStyle w:val="af8"/>
      </w:pPr>
      <w:r>
        <w:t xml:space="preserve">Zdroj: </w:t>
      </w:r>
      <w:hyperlink r:id="rId12" w:history="1">
        <w:r w:rsidRPr="00E62A2A">
          <w:rPr>
            <w:rStyle w:val="a7"/>
          </w:rPr>
          <w:t>https://www.m</w:t>
        </w:r>
        <w:r w:rsidRPr="00E62A2A">
          <w:rPr>
            <w:rStyle w:val="a7"/>
          </w:rPr>
          <w:t>o</w:t>
        </w:r>
        <w:r w:rsidRPr="00E62A2A">
          <w:rPr>
            <w:rStyle w:val="a7"/>
          </w:rPr>
          <w:t>ngodb.com/solutions/customer-case-studies/bosch</w:t>
        </w:r>
      </w:hyperlink>
    </w:p>
    <w:p w14:paraId="77BD00DB" w14:textId="77777777" w:rsidR="00D9448A" w:rsidRDefault="00D9448A" w:rsidP="00D9448A">
      <w:pPr>
        <w:pStyle w:val="2"/>
      </w:pPr>
      <w:r>
        <w:t>Shrnutí případů užití</w:t>
      </w:r>
    </w:p>
    <w:p w14:paraId="28D6DBF4" w14:textId="77777777" w:rsidR="00D9448A" w:rsidRDefault="00D9448A" w:rsidP="00D9448A">
      <w:pPr>
        <w:pStyle w:val="af8"/>
      </w:pPr>
      <w:r>
        <w:t>Z uvedených případových studií vyplývá, že MongoDB se používá v různých prostředích: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D9448A" w14:paraId="50B9BE48" w14:textId="77777777" w:rsidTr="00D9448A">
        <w:tc>
          <w:tcPr>
            <w:tcW w:w="2500" w:type="dxa"/>
          </w:tcPr>
          <w:p w14:paraId="55C0E5FF" w14:textId="77777777" w:rsidR="00D9448A" w:rsidRDefault="00D9448A" w:rsidP="00D9448A">
            <w:pPr>
              <w:pStyle w:val="af8"/>
            </w:pPr>
            <w:r>
              <w:rPr>
                <w:b/>
              </w:rPr>
              <w:t>Organizace</w:t>
            </w:r>
          </w:p>
        </w:tc>
        <w:tc>
          <w:tcPr>
            <w:tcW w:w="2500" w:type="dxa"/>
          </w:tcPr>
          <w:p w14:paraId="644456FA" w14:textId="77777777" w:rsidR="00D9448A" w:rsidRDefault="00D9448A" w:rsidP="00D9448A">
            <w:pPr>
              <w:pStyle w:val="af8"/>
            </w:pPr>
            <w:r>
              <w:rPr>
                <w:b/>
              </w:rPr>
              <w:t>Oblast</w:t>
            </w:r>
          </w:p>
        </w:tc>
        <w:tc>
          <w:tcPr>
            <w:tcW w:w="2500" w:type="dxa"/>
          </w:tcPr>
          <w:p w14:paraId="2CC9B1E1" w14:textId="77777777" w:rsidR="00D9448A" w:rsidRDefault="00D9448A" w:rsidP="00D9448A">
            <w:pPr>
              <w:pStyle w:val="af8"/>
            </w:pPr>
            <w:r>
              <w:rPr>
                <w:b/>
              </w:rPr>
              <w:t>Hlavní důvod použití MongoDB</w:t>
            </w:r>
          </w:p>
        </w:tc>
      </w:tr>
      <w:tr w:rsidR="00D9448A" w14:paraId="245604F4" w14:textId="77777777" w:rsidTr="00D9448A">
        <w:tc>
          <w:tcPr>
            <w:tcW w:w="2500" w:type="dxa"/>
          </w:tcPr>
          <w:p w14:paraId="00C5BD2E" w14:textId="77777777" w:rsidR="00D9448A" w:rsidRDefault="00D9448A" w:rsidP="00D9448A">
            <w:pPr>
              <w:pStyle w:val="af8"/>
            </w:pPr>
            <w:r>
              <w:t>Forbes</w:t>
            </w:r>
          </w:p>
        </w:tc>
        <w:tc>
          <w:tcPr>
            <w:tcW w:w="2500" w:type="dxa"/>
          </w:tcPr>
          <w:p w14:paraId="3CF74C34" w14:textId="77777777" w:rsidR="00D9448A" w:rsidRDefault="00D9448A" w:rsidP="00D9448A">
            <w:pPr>
              <w:pStyle w:val="af8"/>
            </w:pPr>
            <w:r>
              <w:t>média a CMS</w:t>
            </w:r>
          </w:p>
        </w:tc>
        <w:tc>
          <w:tcPr>
            <w:tcW w:w="2500" w:type="dxa"/>
          </w:tcPr>
          <w:p w14:paraId="76332D19" w14:textId="77777777" w:rsidR="00D9448A" w:rsidRDefault="00D9448A" w:rsidP="00D9448A">
            <w:pPr>
              <w:pStyle w:val="af8"/>
            </w:pPr>
            <w:r>
              <w:t>flexibilní obsahový model, rychlejší vývoj, cloudová správa</w:t>
            </w:r>
          </w:p>
        </w:tc>
      </w:tr>
      <w:tr w:rsidR="00D9448A" w14:paraId="4936C44C" w14:textId="77777777" w:rsidTr="00D9448A">
        <w:tc>
          <w:tcPr>
            <w:tcW w:w="2500" w:type="dxa"/>
          </w:tcPr>
          <w:p w14:paraId="1308DBA3" w14:textId="77777777" w:rsidR="00D9448A" w:rsidRDefault="00D9448A" w:rsidP="00D9448A">
            <w:pPr>
              <w:pStyle w:val="af8"/>
            </w:pPr>
            <w:r>
              <w:t>eBay</w:t>
            </w:r>
          </w:p>
        </w:tc>
        <w:tc>
          <w:tcPr>
            <w:tcW w:w="2500" w:type="dxa"/>
          </w:tcPr>
          <w:p w14:paraId="55DEAB45" w14:textId="77777777" w:rsidR="00D9448A" w:rsidRDefault="00D9448A" w:rsidP="00D9448A">
            <w:pPr>
              <w:pStyle w:val="af8"/>
            </w:pPr>
            <w:r>
              <w:t>e-commerce</w:t>
            </w:r>
          </w:p>
        </w:tc>
        <w:tc>
          <w:tcPr>
            <w:tcW w:w="2500" w:type="dxa"/>
          </w:tcPr>
          <w:p w14:paraId="5A5D529A" w14:textId="77777777" w:rsidR="00D9448A" w:rsidRDefault="00D9448A" w:rsidP="00D9448A">
            <w:pPr>
              <w:pStyle w:val="af8"/>
            </w:pPr>
            <w:r>
              <w:t>dostupnost, odolnost, enterprise provoz ve velkém měřítku</w:t>
            </w:r>
          </w:p>
        </w:tc>
      </w:tr>
      <w:tr w:rsidR="00D9448A" w14:paraId="727EB76A" w14:textId="77777777" w:rsidTr="00D9448A">
        <w:tc>
          <w:tcPr>
            <w:tcW w:w="2500" w:type="dxa"/>
          </w:tcPr>
          <w:p w14:paraId="55157618" w14:textId="77777777" w:rsidR="00D9448A" w:rsidRDefault="00D9448A" w:rsidP="00D9448A">
            <w:pPr>
              <w:pStyle w:val="af8"/>
            </w:pPr>
            <w:r>
              <w:t>Bosch Digital</w:t>
            </w:r>
          </w:p>
        </w:tc>
        <w:tc>
          <w:tcPr>
            <w:tcW w:w="2500" w:type="dxa"/>
          </w:tcPr>
          <w:p w14:paraId="3360526F" w14:textId="77777777" w:rsidR="00D9448A" w:rsidRDefault="00D9448A" w:rsidP="00D9448A">
            <w:pPr>
              <w:pStyle w:val="af8"/>
            </w:pPr>
            <w:r>
              <w:t>IoT a big data</w:t>
            </w:r>
          </w:p>
        </w:tc>
        <w:tc>
          <w:tcPr>
            <w:tcW w:w="2500" w:type="dxa"/>
          </w:tcPr>
          <w:p w14:paraId="11472C64" w14:textId="77777777" w:rsidR="00D9448A" w:rsidRDefault="00D9448A" w:rsidP="00D9448A">
            <w:pPr>
              <w:pStyle w:val="af8"/>
            </w:pPr>
            <w:r>
              <w:t>práce s velkým objemem událostních a proměnlivých dat</w:t>
            </w:r>
          </w:p>
        </w:tc>
      </w:tr>
    </w:tbl>
    <w:p w14:paraId="024F5B77" w14:textId="77777777" w:rsidR="00D9448A" w:rsidRDefault="00D9448A" w:rsidP="00D9448A">
      <w:pPr>
        <w:pStyle w:val="af8"/>
      </w:pPr>
      <w:r>
        <w:t>Moje semestrální práce je menší než uvedené produkční systémy, ale používá stejné základní principy. MongoDB zde slouží jako dokumentová databáze pro událostní data, používá sharding pro rozdělení největší kolekce, replikaci pro dostupnost a agregační framework pro analytické dotazy.</w:t>
      </w:r>
    </w:p>
    <w:p w14:paraId="3974A4BF" w14:textId="77777777" w:rsidR="00D9448A" w:rsidRDefault="00D9448A" w:rsidP="00D9448A">
      <w:pPr>
        <w:pStyle w:val="af8"/>
      </w:pPr>
      <w:r>
        <w:t>Proto je MongoDB pro zvolený projekt vhodná. Umožňuje prakticky ukázat nejen práci s dokumenty, ale také důležité vlastnosti distribuované databáze.</w:t>
      </w:r>
    </w:p>
    <w:p w14:paraId="4AE0F5ED" w14:textId="77777777" w:rsidR="00D9448A" w:rsidRDefault="00D9448A" w:rsidP="00D9448A">
      <w:pPr>
        <w:pStyle w:val="1"/>
      </w:pPr>
      <w:r>
        <w:t>Výhody a nevýhody</w:t>
      </w:r>
    </w:p>
    <w:p w14:paraId="33475AF7" w14:textId="77777777" w:rsidR="00D9448A" w:rsidRDefault="00D9448A" w:rsidP="00D9448A">
      <w:pPr>
        <w:pStyle w:val="af8"/>
      </w:pPr>
      <w:r>
        <w:t>Tato kapitola hodnotí výhody a nevýhody MongoDB jako databázové technologie a následně také výhody a nevýhody konkrétního řešení vytvořeného v rámci této semestrální práce.</w:t>
      </w:r>
    </w:p>
    <w:p w14:paraId="537995B6" w14:textId="77777777" w:rsidR="00D9448A" w:rsidRDefault="00D9448A" w:rsidP="00D9448A">
      <w:pPr>
        <w:pStyle w:val="af8"/>
      </w:pPr>
      <w:r>
        <w:t>MongoDB je vhodná pro mnoho moderních aplikací, ale není univerzálně nejlepší volbou pro každý typ úlohy. Při návrhu databázového systému je nutné zohlednit typ dat, očekávané dotazy, požadavky na konzistenci, dostupnost, škálování a provozní složitost.</w:t>
      </w:r>
    </w:p>
    <w:p w14:paraId="7A715B1A" w14:textId="77777777" w:rsidR="00D9448A" w:rsidRDefault="00D9448A" w:rsidP="00D9448A">
      <w:pPr>
        <w:pStyle w:val="2"/>
      </w:pPr>
      <w:r>
        <w:t>Výhody MongoDB</w:t>
      </w:r>
    </w:p>
    <w:p w14:paraId="69C0FB8A" w14:textId="77777777" w:rsidR="00D9448A" w:rsidRDefault="00D9448A" w:rsidP="00D9448A">
      <w:pPr>
        <w:pStyle w:val="af8"/>
      </w:pPr>
      <w:r>
        <w:t>MongoDB má několik důležitých výhod, které jsou relevantní i pro tento projekt.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14:paraId="3098EF64" w14:textId="77777777" w:rsidTr="00D9448A">
        <w:tc>
          <w:tcPr>
            <w:tcW w:w="2500" w:type="dxa"/>
          </w:tcPr>
          <w:p w14:paraId="2B7ECA28" w14:textId="77777777" w:rsidR="00D9448A" w:rsidRDefault="00D9448A" w:rsidP="00D9448A">
            <w:pPr>
              <w:pStyle w:val="af8"/>
            </w:pPr>
            <w:r>
              <w:rPr>
                <w:b/>
              </w:rPr>
              <w:lastRenderedPageBreak/>
              <w:t>Výhoda</w:t>
            </w:r>
          </w:p>
        </w:tc>
        <w:tc>
          <w:tcPr>
            <w:tcW w:w="2500" w:type="dxa"/>
          </w:tcPr>
          <w:p w14:paraId="3A1E1F06" w14:textId="77777777" w:rsidR="00D9448A" w:rsidRDefault="00D9448A" w:rsidP="00D9448A">
            <w:pPr>
              <w:pStyle w:val="af8"/>
            </w:pPr>
            <w:r>
              <w:rPr>
                <w:b/>
              </w:rPr>
              <w:t>Popis</w:t>
            </w:r>
          </w:p>
        </w:tc>
      </w:tr>
      <w:tr w:rsidR="00D9448A" w14:paraId="2C8B1DA6" w14:textId="77777777" w:rsidTr="00D9448A">
        <w:tc>
          <w:tcPr>
            <w:tcW w:w="2500" w:type="dxa"/>
          </w:tcPr>
          <w:p w14:paraId="76248A5E" w14:textId="77777777" w:rsidR="00D9448A" w:rsidRDefault="00D9448A" w:rsidP="00D9448A">
            <w:pPr>
              <w:pStyle w:val="af8"/>
            </w:pPr>
            <w:r>
              <w:t>Dokumentový model</w:t>
            </w:r>
          </w:p>
        </w:tc>
        <w:tc>
          <w:tcPr>
            <w:tcW w:w="2500" w:type="dxa"/>
          </w:tcPr>
          <w:p w14:paraId="72DD3D71" w14:textId="77777777" w:rsidR="00D9448A" w:rsidRDefault="00D9448A" w:rsidP="00D9448A">
            <w:pPr>
              <w:pStyle w:val="af8"/>
            </w:pPr>
            <w:r>
              <w:t>Data jsou ukládána jako dokumenty podobné JSON/BSON, což je vhodné pro hierarchická a proměnlivá data.</w:t>
            </w:r>
          </w:p>
        </w:tc>
      </w:tr>
      <w:tr w:rsidR="00D9448A" w14:paraId="45277582" w14:textId="77777777" w:rsidTr="00D9448A">
        <w:tc>
          <w:tcPr>
            <w:tcW w:w="2500" w:type="dxa"/>
          </w:tcPr>
          <w:p w14:paraId="6FFD3E0C" w14:textId="77777777" w:rsidR="00D9448A" w:rsidRDefault="00D9448A" w:rsidP="00D9448A">
            <w:pPr>
              <w:pStyle w:val="af8"/>
            </w:pPr>
            <w:r>
              <w:t>Flexibilní schéma</w:t>
            </w:r>
          </w:p>
        </w:tc>
        <w:tc>
          <w:tcPr>
            <w:tcW w:w="2500" w:type="dxa"/>
          </w:tcPr>
          <w:p w14:paraId="61423CE8" w14:textId="77777777" w:rsidR="00D9448A" w:rsidRDefault="00D9448A" w:rsidP="00D9448A">
            <w:pPr>
              <w:pStyle w:val="af8"/>
            </w:pPr>
            <w:r>
              <w:t>Není nutné mít předem pevně definované všechny sloupce jako v relační databázi.</w:t>
            </w:r>
          </w:p>
        </w:tc>
      </w:tr>
      <w:tr w:rsidR="00D9448A" w14:paraId="5BB72506" w14:textId="77777777" w:rsidTr="00D9448A">
        <w:tc>
          <w:tcPr>
            <w:tcW w:w="2500" w:type="dxa"/>
          </w:tcPr>
          <w:p w14:paraId="15D3E547" w14:textId="77777777" w:rsidR="00D9448A" w:rsidRDefault="00D9448A" w:rsidP="00D9448A">
            <w:pPr>
              <w:pStyle w:val="af8"/>
            </w:pPr>
            <w:r>
              <w:t>Agregační framework</w:t>
            </w:r>
          </w:p>
        </w:tc>
        <w:tc>
          <w:tcPr>
            <w:tcW w:w="2500" w:type="dxa"/>
          </w:tcPr>
          <w:p w14:paraId="7D0FA197" w14:textId="77777777" w:rsidR="00D9448A" w:rsidRDefault="00D9448A" w:rsidP="00D9448A">
            <w:pPr>
              <w:pStyle w:val="af8"/>
            </w:pPr>
            <w:r>
              <w:t>MongoDB umožňuje provádět pokročilé analytické dotazy přímo v databázi.</w:t>
            </w:r>
          </w:p>
        </w:tc>
      </w:tr>
      <w:tr w:rsidR="00D9448A" w14:paraId="5D52ACC0" w14:textId="77777777" w:rsidTr="00D9448A">
        <w:tc>
          <w:tcPr>
            <w:tcW w:w="2500" w:type="dxa"/>
          </w:tcPr>
          <w:p w14:paraId="1C144B19" w14:textId="77777777" w:rsidR="00D9448A" w:rsidRDefault="00D9448A" w:rsidP="00D9448A">
            <w:pPr>
              <w:pStyle w:val="af8"/>
            </w:pPr>
            <w:r>
              <w:t>Sharding</w:t>
            </w:r>
          </w:p>
        </w:tc>
        <w:tc>
          <w:tcPr>
            <w:tcW w:w="2500" w:type="dxa"/>
          </w:tcPr>
          <w:p w14:paraId="5191B17B" w14:textId="77777777" w:rsidR="00D9448A" w:rsidRDefault="00D9448A" w:rsidP="00D9448A">
            <w:pPr>
              <w:pStyle w:val="af8"/>
            </w:pPr>
            <w:r>
              <w:t>Velké kolekce lze horizontálně rozdělit mezi více shardů.</w:t>
            </w:r>
          </w:p>
        </w:tc>
      </w:tr>
      <w:tr w:rsidR="00D9448A" w14:paraId="3175F613" w14:textId="77777777" w:rsidTr="00D9448A">
        <w:tc>
          <w:tcPr>
            <w:tcW w:w="2500" w:type="dxa"/>
          </w:tcPr>
          <w:p w14:paraId="47BA1F43" w14:textId="77777777" w:rsidR="00D9448A" w:rsidRDefault="00D9448A" w:rsidP="00D9448A">
            <w:pPr>
              <w:pStyle w:val="af8"/>
            </w:pPr>
            <w:r>
              <w:t>Replikace</w:t>
            </w:r>
          </w:p>
        </w:tc>
        <w:tc>
          <w:tcPr>
            <w:tcW w:w="2500" w:type="dxa"/>
          </w:tcPr>
          <w:p w14:paraId="4A4E1B31" w14:textId="77777777" w:rsidR="00D9448A" w:rsidRDefault="00D9448A" w:rsidP="00D9448A">
            <w:pPr>
              <w:pStyle w:val="af8"/>
            </w:pPr>
            <w:r>
              <w:t>Replica sety umožňují uchovávat kopie dat a provádět automatický failover.</w:t>
            </w:r>
          </w:p>
        </w:tc>
      </w:tr>
      <w:tr w:rsidR="00D9448A" w14:paraId="641F3236" w14:textId="77777777" w:rsidTr="00D9448A">
        <w:tc>
          <w:tcPr>
            <w:tcW w:w="2500" w:type="dxa"/>
          </w:tcPr>
          <w:p w14:paraId="156E177D" w14:textId="77777777" w:rsidR="00D9448A" w:rsidRDefault="00D9448A" w:rsidP="00D9448A">
            <w:pPr>
              <w:pStyle w:val="af8"/>
            </w:pPr>
            <w:r>
              <w:t>Indexy</w:t>
            </w:r>
          </w:p>
        </w:tc>
        <w:tc>
          <w:tcPr>
            <w:tcW w:w="2500" w:type="dxa"/>
          </w:tcPr>
          <w:p w14:paraId="3B87CF0E" w14:textId="77777777" w:rsidR="00D9448A" w:rsidRDefault="00D9448A" w:rsidP="00D9448A">
            <w:pPr>
              <w:pStyle w:val="af8"/>
            </w:pPr>
            <w:r>
              <w:t>MongoDB podporuje primární, sekundární, složené, hashované a další typy indexů.</w:t>
            </w:r>
          </w:p>
        </w:tc>
      </w:tr>
      <w:tr w:rsidR="00D9448A" w14:paraId="1BA4827C" w14:textId="77777777" w:rsidTr="00D9448A">
        <w:tc>
          <w:tcPr>
            <w:tcW w:w="2500" w:type="dxa"/>
          </w:tcPr>
          <w:p w14:paraId="1BD63190" w14:textId="77777777" w:rsidR="00D9448A" w:rsidRDefault="00D9448A" w:rsidP="00D9448A">
            <w:pPr>
              <w:pStyle w:val="af8"/>
            </w:pPr>
            <w:r>
              <w:t>Docker podpora</w:t>
            </w:r>
          </w:p>
        </w:tc>
        <w:tc>
          <w:tcPr>
            <w:tcW w:w="2500" w:type="dxa"/>
          </w:tcPr>
          <w:p w14:paraId="03382307" w14:textId="77777777" w:rsidR="00D9448A" w:rsidRDefault="00D9448A" w:rsidP="00D9448A">
            <w:pPr>
              <w:pStyle w:val="af8"/>
            </w:pPr>
            <w:r>
              <w:t>MongoDB lze dobře provozovat v kontejnerech, což zjednodušuje reprodukovatelnost projektu.</w:t>
            </w:r>
          </w:p>
        </w:tc>
      </w:tr>
      <w:tr w:rsidR="00D9448A" w14:paraId="2E8CDE05" w14:textId="77777777" w:rsidTr="00D9448A">
        <w:tc>
          <w:tcPr>
            <w:tcW w:w="2500" w:type="dxa"/>
          </w:tcPr>
          <w:p w14:paraId="112E98B5" w14:textId="77777777" w:rsidR="00D9448A" w:rsidRDefault="00D9448A" w:rsidP="00D9448A">
            <w:pPr>
              <w:pStyle w:val="af8"/>
            </w:pPr>
            <w:r>
              <w:t>Práce s JSON/CSV</w:t>
            </w:r>
          </w:p>
        </w:tc>
        <w:tc>
          <w:tcPr>
            <w:tcW w:w="2500" w:type="dxa"/>
          </w:tcPr>
          <w:p w14:paraId="43A51113" w14:textId="77777777" w:rsidR="00D9448A" w:rsidRDefault="00D9448A" w:rsidP="00D9448A">
            <w:pPr>
              <w:pStyle w:val="af8"/>
            </w:pPr>
            <w:r>
              <w:t>Data lze relativně jednoduše importovat pomocí nástrojů jako mongoimport.</w:t>
            </w:r>
          </w:p>
        </w:tc>
      </w:tr>
    </w:tbl>
    <w:p w14:paraId="6D2E30AB" w14:textId="77777777" w:rsidR="00D9448A" w:rsidRDefault="00D9448A" w:rsidP="00D9448A">
      <w:pPr>
        <w:pStyle w:val="af8"/>
      </w:pPr>
      <w:r>
        <w:t>Pro tuto semestrální práci je nejdůležitější kombinace dokumentového modelu, shardingu, replikace a agregačního frameworku.</w:t>
      </w:r>
    </w:p>
    <w:p w14:paraId="200DFB92" w14:textId="77777777" w:rsidR="00D9448A" w:rsidRDefault="00D9448A" w:rsidP="00D9448A">
      <w:pPr>
        <w:pStyle w:val="af8"/>
      </w:pPr>
      <w:r>
        <w:t>Dokumentový model je vhodný pro StatsBomb data, protože jednotlivé fotbalové události nemají vždy stejnou strukturu. Například střela může obsahovat výsledek zakončení, přihrávka může obsahovat příjemce a karta může obsahovat typ karetního trestu. V MongoDB lze takové záznamy ukládat přirozeněji než v jedné pevné relační tabulce.</w:t>
      </w:r>
    </w:p>
    <w:p w14:paraId="5378D5CC" w14:textId="77777777" w:rsidR="00D9448A" w:rsidRDefault="00D9448A" w:rsidP="00D9448A">
      <w:pPr>
        <w:pStyle w:val="af8"/>
      </w:pPr>
      <w:r>
        <w:t>Agregační framework je výhodný pro analytické dotazy. V projektu jsou použity dotazy, které kombinují filtrování, seskupování, řazení, spojování kolekcí přes $lookup, práci s vnořenými strukturami a administrativní dotazy nad clusterem.</w:t>
      </w:r>
    </w:p>
    <w:p w14:paraId="5DAED111" w14:textId="77777777" w:rsidR="00D9448A" w:rsidRDefault="00D9448A" w:rsidP="00D9448A">
      <w:pPr>
        <w:pStyle w:val="af8"/>
      </w:pPr>
      <w:r>
        <w:lastRenderedPageBreak/>
        <w:t>Sharding je důležitý pro ukázku horizontálního škálování. Kolekce events je rozdělena mezi tři shardy pomocí hashovaného shardovacího klíče event_id. Díky tomu lze prakticky demonstrovat distribuci dat mezi více uzlů.</w:t>
      </w:r>
    </w:p>
    <w:p w14:paraId="169770D7" w14:textId="77777777" w:rsidR="00D9448A" w:rsidRDefault="00D9448A" w:rsidP="00D9448A">
      <w:pPr>
        <w:pStyle w:val="af8"/>
      </w:pPr>
      <w:r>
        <w:t>Replikace je důležitá pro dostupnost a odolnost vůči výpadku. Každý shard v projektu obsahuje tři uzly, takže lze při obhajobě ukázat stav replica setů a případně simulovat výpadek jednoho uzlu.</w:t>
      </w:r>
    </w:p>
    <w:p w14:paraId="4AD09EA7" w14:textId="77777777" w:rsidR="00D9448A" w:rsidRDefault="00D9448A" w:rsidP="00D9448A">
      <w:pPr>
        <w:pStyle w:val="2"/>
      </w:pPr>
      <w:r>
        <w:t>Nevýhody MongoDB</w:t>
      </w:r>
    </w:p>
    <w:p w14:paraId="40634F80" w14:textId="77777777" w:rsidR="00D9448A" w:rsidRDefault="00D9448A" w:rsidP="00D9448A">
      <w:pPr>
        <w:pStyle w:val="af8"/>
      </w:pPr>
      <w:r>
        <w:t>MongoDB má také nevýhody a omezení. Tyto nevýhody je nutné znát, protože špatný návrh datového modelu, indexů nebo shardovacího klíče může vést k horšímu výkonu a složitější správě.</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14:paraId="681EC478" w14:textId="77777777" w:rsidTr="00D9448A">
        <w:tc>
          <w:tcPr>
            <w:tcW w:w="2500" w:type="dxa"/>
          </w:tcPr>
          <w:p w14:paraId="3CEDAB61" w14:textId="77777777" w:rsidR="00D9448A" w:rsidRDefault="00D9448A" w:rsidP="00D9448A">
            <w:pPr>
              <w:pStyle w:val="af8"/>
            </w:pPr>
            <w:r>
              <w:rPr>
                <w:b/>
              </w:rPr>
              <w:t>Nevýhoda</w:t>
            </w:r>
          </w:p>
        </w:tc>
        <w:tc>
          <w:tcPr>
            <w:tcW w:w="2500" w:type="dxa"/>
          </w:tcPr>
          <w:p w14:paraId="04D485D4" w14:textId="77777777" w:rsidR="00D9448A" w:rsidRDefault="00D9448A" w:rsidP="00D9448A">
            <w:pPr>
              <w:pStyle w:val="af8"/>
            </w:pPr>
            <w:r>
              <w:rPr>
                <w:b/>
              </w:rPr>
              <w:t>Popis</w:t>
            </w:r>
          </w:p>
        </w:tc>
      </w:tr>
      <w:tr w:rsidR="00D9448A" w14:paraId="0A129DA1" w14:textId="77777777" w:rsidTr="00D9448A">
        <w:tc>
          <w:tcPr>
            <w:tcW w:w="2500" w:type="dxa"/>
          </w:tcPr>
          <w:p w14:paraId="7F64211B" w14:textId="77777777" w:rsidR="00D9448A" w:rsidRDefault="00D9448A" w:rsidP="00D9448A">
            <w:pPr>
              <w:pStyle w:val="af8"/>
            </w:pPr>
            <w:r>
              <w:t>Náročnější návrh shardovacího klíče</w:t>
            </w:r>
          </w:p>
        </w:tc>
        <w:tc>
          <w:tcPr>
            <w:tcW w:w="2500" w:type="dxa"/>
          </w:tcPr>
          <w:p w14:paraId="3F571021" w14:textId="77777777" w:rsidR="00D9448A" w:rsidRDefault="00D9448A" w:rsidP="00D9448A">
            <w:pPr>
              <w:pStyle w:val="af8"/>
            </w:pPr>
            <w:r>
              <w:t>Špatně zvolený shardovací klíč může vést k nerovnoměrné distribuci dat nebo hot spotům.</w:t>
            </w:r>
          </w:p>
        </w:tc>
      </w:tr>
      <w:tr w:rsidR="00D9448A" w14:paraId="412B6B9B" w14:textId="77777777" w:rsidTr="00D9448A">
        <w:tc>
          <w:tcPr>
            <w:tcW w:w="2500" w:type="dxa"/>
          </w:tcPr>
          <w:p w14:paraId="0735E296" w14:textId="77777777" w:rsidR="00D9448A" w:rsidRDefault="00D9448A" w:rsidP="00D9448A">
            <w:pPr>
              <w:pStyle w:val="af8"/>
            </w:pPr>
            <w:r>
              <w:t>Vyšší provozní složitost clusteru</w:t>
            </w:r>
          </w:p>
        </w:tc>
        <w:tc>
          <w:tcPr>
            <w:tcW w:w="2500" w:type="dxa"/>
          </w:tcPr>
          <w:p w14:paraId="394257B4" w14:textId="77777777" w:rsidR="00D9448A" w:rsidRDefault="00D9448A" w:rsidP="00D9448A">
            <w:pPr>
              <w:pStyle w:val="af8"/>
            </w:pPr>
            <w:r>
              <w:t>Sharded cluster je složitější než jedna databázová instance.</w:t>
            </w:r>
          </w:p>
        </w:tc>
      </w:tr>
      <w:tr w:rsidR="00D9448A" w14:paraId="355683A8" w14:textId="77777777" w:rsidTr="00D9448A">
        <w:tc>
          <w:tcPr>
            <w:tcW w:w="2500" w:type="dxa"/>
          </w:tcPr>
          <w:p w14:paraId="39CC03A2" w14:textId="77777777" w:rsidR="00D9448A" w:rsidRDefault="00D9448A" w:rsidP="00D9448A">
            <w:pPr>
              <w:pStyle w:val="af8"/>
            </w:pPr>
            <w:r>
              <w:t>Nutnost správného indexování</w:t>
            </w:r>
          </w:p>
        </w:tc>
        <w:tc>
          <w:tcPr>
            <w:tcW w:w="2500" w:type="dxa"/>
          </w:tcPr>
          <w:p w14:paraId="62B42E06" w14:textId="77777777" w:rsidR="00D9448A" w:rsidRDefault="00D9448A" w:rsidP="00D9448A">
            <w:pPr>
              <w:pStyle w:val="af8"/>
            </w:pPr>
            <w:r>
              <w:t>Bez vhodných indexů mohou dotazy procházet mnoho dokumentů a být pomalé.</w:t>
            </w:r>
          </w:p>
        </w:tc>
      </w:tr>
      <w:tr w:rsidR="00D9448A" w14:paraId="4771769A" w14:textId="77777777" w:rsidTr="00D9448A">
        <w:tc>
          <w:tcPr>
            <w:tcW w:w="2500" w:type="dxa"/>
          </w:tcPr>
          <w:p w14:paraId="530597F3" w14:textId="77777777" w:rsidR="00D9448A" w:rsidRDefault="00D9448A" w:rsidP="00D9448A">
            <w:pPr>
              <w:pStyle w:val="af8"/>
            </w:pPr>
            <w:r>
              <w:t>Větší nároky na disk a paměť</w:t>
            </w:r>
          </w:p>
        </w:tc>
        <w:tc>
          <w:tcPr>
            <w:tcW w:w="2500" w:type="dxa"/>
          </w:tcPr>
          <w:p w14:paraId="18A32FE7" w14:textId="77777777" w:rsidR="00D9448A" w:rsidRDefault="00D9448A" w:rsidP="00D9448A">
            <w:pPr>
              <w:pStyle w:val="af8"/>
            </w:pPr>
            <w:r>
              <w:t>Replikace, indexy a metadata zvyšují spotřebu úložiště.</w:t>
            </w:r>
          </w:p>
        </w:tc>
      </w:tr>
      <w:tr w:rsidR="00D9448A" w14:paraId="6E823AD8" w14:textId="77777777" w:rsidTr="00D9448A">
        <w:tc>
          <w:tcPr>
            <w:tcW w:w="2500" w:type="dxa"/>
          </w:tcPr>
          <w:p w14:paraId="66DFC8EF" w14:textId="77777777" w:rsidR="00D9448A" w:rsidRDefault="00D9448A" w:rsidP="00D9448A">
            <w:pPr>
              <w:pStyle w:val="af8"/>
            </w:pPr>
            <w:r>
              <w:t>Omezenější relační vazby</w:t>
            </w:r>
          </w:p>
        </w:tc>
        <w:tc>
          <w:tcPr>
            <w:tcW w:w="2500" w:type="dxa"/>
          </w:tcPr>
          <w:p w14:paraId="322C749B" w14:textId="77777777" w:rsidR="00D9448A" w:rsidRDefault="00D9448A" w:rsidP="00D9448A">
            <w:pPr>
              <w:pStyle w:val="af8"/>
            </w:pPr>
            <w:r>
              <w:t>MongoDB podporuje $lookup, ale není to plná náhrada relačního modelu pro všechny typy vztahů.</w:t>
            </w:r>
          </w:p>
        </w:tc>
      </w:tr>
      <w:tr w:rsidR="00D9448A" w14:paraId="40A90B62" w14:textId="77777777" w:rsidTr="00D9448A">
        <w:tc>
          <w:tcPr>
            <w:tcW w:w="2500" w:type="dxa"/>
          </w:tcPr>
          <w:p w14:paraId="151856D3" w14:textId="77777777" w:rsidR="00D9448A" w:rsidRDefault="00D9448A" w:rsidP="00D9448A">
            <w:pPr>
              <w:pStyle w:val="af8"/>
            </w:pPr>
            <w:r>
              <w:t>Konzistence závisí na nastavení</w:t>
            </w:r>
          </w:p>
        </w:tc>
        <w:tc>
          <w:tcPr>
            <w:tcW w:w="2500" w:type="dxa"/>
          </w:tcPr>
          <w:p w14:paraId="61C794EC" w14:textId="77777777" w:rsidR="00D9448A" w:rsidRDefault="00D9448A" w:rsidP="00D9448A">
            <w:pPr>
              <w:pStyle w:val="af8"/>
            </w:pPr>
            <w:r>
              <w:t>Je nutné rozumět writeConcern, readConcern a chování replica setů při výpadku.</w:t>
            </w:r>
          </w:p>
        </w:tc>
      </w:tr>
      <w:tr w:rsidR="00D9448A" w14:paraId="14141842" w14:textId="77777777" w:rsidTr="00D9448A">
        <w:tc>
          <w:tcPr>
            <w:tcW w:w="2500" w:type="dxa"/>
          </w:tcPr>
          <w:p w14:paraId="30268CCA" w14:textId="77777777" w:rsidR="00D9448A" w:rsidRDefault="00D9448A" w:rsidP="00D9448A">
            <w:pPr>
              <w:pStyle w:val="af8"/>
            </w:pPr>
            <w:r>
              <w:t>Složitější ladění výkonu</w:t>
            </w:r>
          </w:p>
        </w:tc>
        <w:tc>
          <w:tcPr>
            <w:tcW w:w="2500" w:type="dxa"/>
          </w:tcPr>
          <w:p w14:paraId="51F3E139" w14:textId="77777777" w:rsidR="00D9448A" w:rsidRDefault="00D9448A" w:rsidP="00D9448A">
            <w:pPr>
              <w:pStyle w:val="af8"/>
            </w:pPr>
            <w:r>
              <w:t>U distribuované databáze je potřeba sledovat indexy, shardy, chunky, síť a replikační stav.</w:t>
            </w:r>
          </w:p>
        </w:tc>
      </w:tr>
    </w:tbl>
    <w:p w14:paraId="61F35991" w14:textId="77777777" w:rsidR="00D9448A" w:rsidRDefault="00D9448A" w:rsidP="00D9448A">
      <w:pPr>
        <w:pStyle w:val="af8"/>
      </w:pPr>
      <w:r>
        <w:t xml:space="preserve">Největším rizikem u MongoDB je špatný návrh datového modelu. Pokud jsou data uložena nevhodně, mohou být dotazy složité nebo neefektivní. U rozsáhlejších systémů je také </w:t>
      </w:r>
      <w:r>
        <w:lastRenderedPageBreak/>
        <w:t>nutné dobře promyslet, která data budou embedded a která budou v samostatných kolekcích.</w:t>
      </w:r>
    </w:p>
    <w:p w14:paraId="4FBFF55A" w14:textId="77777777" w:rsidR="00D9448A" w:rsidRDefault="00D9448A" w:rsidP="00D9448A">
      <w:pPr>
        <w:pStyle w:val="af8"/>
      </w:pPr>
      <w:r>
        <w:t>Dalším rizikem je shardovací klíč. Pokud má shardovací klíč nízkou kardinalitu nebo způsobuje nerovnoměrné rozdělení zápisů, může jeden shard nést větší zátěž než ostatní. V tomto projektu je proto pro kolekci events použit hashovaný klíč event_id, který je vhodný pro rovnoměrné rozdělení dokumentů.</w:t>
      </w:r>
    </w:p>
    <w:p w14:paraId="12346A32" w14:textId="77777777" w:rsidR="00D9448A" w:rsidRDefault="00D9448A" w:rsidP="00D9448A">
      <w:pPr>
        <w:pStyle w:val="af8"/>
      </w:pPr>
      <w:r>
        <w:t>MongoDB také vyžaduje správné indexování. Agregační dotazy nad velkou kolekcí bez indexů mohou být pomalé. V projektu jsou proto vytvořeny indexy podle reálných dotazovacích vzorů, například podle match_id, player_id, kombinace team_id a event_type_name nebo podle season a minute.</w:t>
      </w:r>
    </w:p>
    <w:p w14:paraId="7FDAB43C" w14:textId="77777777" w:rsidR="00D9448A" w:rsidRDefault="00D9448A" w:rsidP="00D9448A">
      <w:pPr>
        <w:pStyle w:val="2"/>
      </w:pPr>
      <w:r>
        <w:t>Výhody mého řešení</w:t>
      </w:r>
    </w:p>
    <w:p w14:paraId="04416B38" w14:textId="77777777" w:rsidR="00D9448A" w:rsidRDefault="00D9448A" w:rsidP="00D9448A">
      <w:pPr>
        <w:pStyle w:val="af8"/>
      </w:pPr>
      <w:r>
        <w:t>Konkrétní řešení v této práci má několik silných stránek. Nejde pouze o jednu samostatnou MongoDB instanci, ale o kompletní sharded cluster s automatizovaným nasazením.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14:paraId="383B8253" w14:textId="77777777" w:rsidTr="00D9448A">
        <w:tc>
          <w:tcPr>
            <w:tcW w:w="2500" w:type="dxa"/>
          </w:tcPr>
          <w:p w14:paraId="5CBAFBEA" w14:textId="77777777" w:rsidR="00D9448A" w:rsidRDefault="00D9448A" w:rsidP="00D9448A">
            <w:pPr>
              <w:pStyle w:val="af8"/>
            </w:pPr>
            <w:r>
              <w:rPr>
                <w:b/>
              </w:rPr>
              <w:t>Výhoda řešení</w:t>
            </w:r>
          </w:p>
        </w:tc>
        <w:tc>
          <w:tcPr>
            <w:tcW w:w="2500" w:type="dxa"/>
          </w:tcPr>
          <w:p w14:paraId="0C5F1F2C" w14:textId="77777777" w:rsidR="00D9448A" w:rsidRDefault="00D9448A" w:rsidP="00D9448A">
            <w:pPr>
              <w:pStyle w:val="af8"/>
            </w:pPr>
            <w:r>
              <w:rPr>
                <w:b/>
              </w:rPr>
              <w:t>Popis</w:t>
            </w:r>
          </w:p>
        </w:tc>
      </w:tr>
      <w:tr w:rsidR="00D9448A" w14:paraId="539A730E" w14:textId="77777777" w:rsidTr="00D9448A">
        <w:tc>
          <w:tcPr>
            <w:tcW w:w="2500" w:type="dxa"/>
          </w:tcPr>
          <w:p w14:paraId="5E036B7D" w14:textId="77777777" w:rsidR="00D9448A" w:rsidRDefault="00D9448A" w:rsidP="00D9448A">
            <w:pPr>
              <w:pStyle w:val="af8"/>
            </w:pPr>
            <w:r>
              <w:t>Plně kontejnerizované řešení</w:t>
            </w:r>
          </w:p>
        </w:tc>
        <w:tc>
          <w:tcPr>
            <w:tcW w:w="2500" w:type="dxa"/>
          </w:tcPr>
          <w:p w14:paraId="443F833C" w14:textId="77777777" w:rsidR="00D9448A" w:rsidRDefault="00D9448A" w:rsidP="00D9448A">
            <w:pPr>
              <w:pStyle w:val="af8"/>
            </w:pPr>
            <w:r>
              <w:t>Celý cluster je definován v Docker Compose.</w:t>
            </w:r>
          </w:p>
        </w:tc>
      </w:tr>
      <w:tr w:rsidR="00D9448A" w14:paraId="359038BF" w14:textId="77777777" w:rsidTr="00D9448A">
        <w:tc>
          <w:tcPr>
            <w:tcW w:w="2500" w:type="dxa"/>
          </w:tcPr>
          <w:p w14:paraId="673CCD41" w14:textId="77777777" w:rsidR="00D9448A" w:rsidRDefault="00D9448A" w:rsidP="00D9448A">
            <w:pPr>
              <w:pStyle w:val="af8"/>
            </w:pPr>
            <w:r>
              <w:t>Automatizované spuštění</w:t>
            </w:r>
          </w:p>
        </w:tc>
        <w:tc>
          <w:tcPr>
            <w:tcW w:w="2500" w:type="dxa"/>
          </w:tcPr>
          <w:p w14:paraId="229B2968" w14:textId="77777777" w:rsidR="00D9448A" w:rsidRDefault="00D9448A" w:rsidP="00D9448A">
            <w:pPr>
              <w:pStyle w:val="af8"/>
            </w:pPr>
            <w:r>
              <w:t>Inicializace replica setů, shardů, uživatelů, importu dat, validátorů a indexů probíhá automaticky.</w:t>
            </w:r>
          </w:p>
        </w:tc>
      </w:tr>
      <w:tr w:rsidR="00D9448A" w14:paraId="0C438F5B" w14:textId="77777777" w:rsidTr="00D9448A">
        <w:tc>
          <w:tcPr>
            <w:tcW w:w="2500" w:type="dxa"/>
          </w:tcPr>
          <w:p w14:paraId="78DDD98A" w14:textId="77777777" w:rsidR="00D9448A" w:rsidRDefault="00D9448A" w:rsidP="00D9448A">
            <w:pPr>
              <w:pStyle w:val="af8"/>
            </w:pPr>
            <w:r>
              <w:t>Aktuální verze MongoDB</w:t>
            </w:r>
          </w:p>
        </w:tc>
        <w:tc>
          <w:tcPr>
            <w:tcW w:w="2500" w:type="dxa"/>
          </w:tcPr>
          <w:p w14:paraId="71EF8162" w14:textId="77777777" w:rsidR="00D9448A" w:rsidRDefault="00D9448A" w:rsidP="00D9448A">
            <w:pPr>
              <w:pStyle w:val="af8"/>
            </w:pPr>
            <w:r>
              <w:t>Projekt používá MongoDB 8.0.20.</w:t>
            </w:r>
          </w:p>
        </w:tc>
      </w:tr>
      <w:tr w:rsidR="00D9448A" w14:paraId="6DB2FC68" w14:textId="77777777" w:rsidTr="00D9448A">
        <w:tc>
          <w:tcPr>
            <w:tcW w:w="2500" w:type="dxa"/>
          </w:tcPr>
          <w:p w14:paraId="16DF4830" w14:textId="77777777" w:rsidR="00D9448A" w:rsidRDefault="00D9448A" w:rsidP="00D9448A">
            <w:pPr>
              <w:pStyle w:val="af8"/>
            </w:pPr>
            <w:r>
              <w:t>Splnění požadavku na sharding</w:t>
            </w:r>
          </w:p>
        </w:tc>
        <w:tc>
          <w:tcPr>
            <w:tcW w:w="2500" w:type="dxa"/>
          </w:tcPr>
          <w:p w14:paraId="0EE120C6" w14:textId="77777777" w:rsidR="00D9448A" w:rsidRDefault="00D9448A" w:rsidP="00D9448A">
            <w:pPr>
              <w:pStyle w:val="af8"/>
            </w:pPr>
            <w:r>
              <w:t>Kolekce events je rozdělena mezi tři shardy.</w:t>
            </w:r>
          </w:p>
        </w:tc>
      </w:tr>
      <w:tr w:rsidR="00D9448A" w14:paraId="3106B043" w14:textId="77777777" w:rsidTr="00D9448A">
        <w:tc>
          <w:tcPr>
            <w:tcW w:w="2500" w:type="dxa"/>
          </w:tcPr>
          <w:p w14:paraId="068A0FA1" w14:textId="77777777" w:rsidR="00D9448A" w:rsidRDefault="00D9448A" w:rsidP="00D9448A">
            <w:pPr>
              <w:pStyle w:val="af8"/>
            </w:pPr>
            <w:r>
              <w:t>Splnění požadavku na replikaci</w:t>
            </w:r>
          </w:p>
        </w:tc>
        <w:tc>
          <w:tcPr>
            <w:tcW w:w="2500" w:type="dxa"/>
          </w:tcPr>
          <w:p w14:paraId="7986520D" w14:textId="77777777" w:rsidR="00D9448A" w:rsidRDefault="00D9448A" w:rsidP="00D9448A">
            <w:pPr>
              <w:pStyle w:val="af8"/>
            </w:pPr>
            <w:r>
              <w:t>Každý shard má tři uzly.</w:t>
            </w:r>
          </w:p>
        </w:tc>
      </w:tr>
      <w:tr w:rsidR="00D9448A" w14:paraId="116AF5BF" w14:textId="77777777" w:rsidTr="00D9448A">
        <w:tc>
          <w:tcPr>
            <w:tcW w:w="2500" w:type="dxa"/>
          </w:tcPr>
          <w:p w14:paraId="68A4D7C6" w14:textId="77777777" w:rsidR="00D9448A" w:rsidRDefault="00D9448A" w:rsidP="00D9448A">
            <w:pPr>
              <w:pStyle w:val="af8"/>
            </w:pPr>
            <w:r>
              <w:t>Bezpečnostní konfigurace</w:t>
            </w:r>
          </w:p>
        </w:tc>
        <w:tc>
          <w:tcPr>
            <w:tcW w:w="2500" w:type="dxa"/>
          </w:tcPr>
          <w:p w14:paraId="16F6B42E" w14:textId="77777777" w:rsidR="00D9448A" w:rsidRDefault="00D9448A" w:rsidP="00D9448A">
            <w:pPr>
              <w:pStyle w:val="af8"/>
            </w:pPr>
            <w:r>
              <w:t>Je použita autentizace, autorizace a generovaný keyFile.</w:t>
            </w:r>
          </w:p>
        </w:tc>
      </w:tr>
      <w:tr w:rsidR="00D9448A" w14:paraId="4236B71A" w14:textId="77777777" w:rsidTr="00D9448A">
        <w:tc>
          <w:tcPr>
            <w:tcW w:w="2500" w:type="dxa"/>
          </w:tcPr>
          <w:p w14:paraId="4F625A3B" w14:textId="77777777" w:rsidR="00D9448A" w:rsidRDefault="00D9448A" w:rsidP="00D9448A">
            <w:pPr>
              <w:pStyle w:val="af8"/>
            </w:pPr>
            <w:r>
              <w:t>Reálná data</w:t>
            </w:r>
          </w:p>
        </w:tc>
        <w:tc>
          <w:tcPr>
            <w:tcW w:w="2500" w:type="dxa"/>
          </w:tcPr>
          <w:p w14:paraId="0B2C6BF8" w14:textId="77777777" w:rsidR="00D9448A" w:rsidRDefault="00D9448A" w:rsidP="00D9448A">
            <w:pPr>
              <w:pStyle w:val="af8"/>
            </w:pPr>
            <w:r>
              <w:t>Projekt pracuje s veřejnými StatsBomb fotbalovými daty.</w:t>
            </w:r>
          </w:p>
        </w:tc>
      </w:tr>
      <w:tr w:rsidR="00D9448A" w14:paraId="38241BA7" w14:textId="77777777" w:rsidTr="00D9448A">
        <w:tc>
          <w:tcPr>
            <w:tcW w:w="2500" w:type="dxa"/>
          </w:tcPr>
          <w:p w14:paraId="481B2827" w14:textId="77777777" w:rsidR="00D9448A" w:rsidRDefault="00D9448A" w:rsidP="00D9448A">
            <w:pPr>
              <w:pStyle w:val="af8"/>
            </w:pPr>
            <w:r>
              <w:t>Dostatečný objem dat</w:t>
            </w:r>
          </w:p>
        </w:tc>
        <w:tc>
          <w:tcPr>
            <w:tcW w:w="2500" w:type="dxa"/>
          </w:tcPr>
          <w:p w14:paraId="54E0337D" w14:textId="77777777" w:rsidR="00D9448A" w:rsidRDefault="00D9448A" w:rsidP="00D9448A">
            <w:pPr>
              <w:pStyle w:val="af8"/>
            </w:pPr>
            <w:r>
              <w:t>Kolekce events obsahuje 129 058 dokumentů, tedy výrazně více než požadovaných 5 000 záznamů.</w:t>
            </w:r>
          </w:p>
        </w:tc>
      </w:tr>
      <w:tr w:rsidR="00D9448A" w14:paraId="5351473A" w14:textId="77777777" w:rsidTr="00D9448A">
        <w:tc>
          <w:tcPr>
            <w:tcW w:w="2500" w:type="dxa"/>
          </w:tcPr>
          <w:p w14:paraId="5C4595F4" w14:textId="77777777" w:rsidR="00D9448A" w:rsidRDefault="00D9448A" w:rsidP="00D9448A">
            <w:pPr>
              <w:pStyle w:val="af8"/>
            </w:pPr>
            <w:r>
              <w:t>Validační schémata</w:t>
            </w:r>
          </w:p>
        </w:tc>
        <w:tc>
          <w:tcPr>
            <w:tcW w:w="2500" w:type="dxa"/>
          </w:tcPr>
          <w:p w14:paraId="7496ABFF" w14:textId="77777777" w:rsidR="00D9448A" w:rsidRDefault="00D9448A" w:rsidP="00D9448A">
            <w:pPr>
              <w:pStyle w:val="af8"/>
            </w:pPr>
            <w:r>
              <w:t xml:space="preserve">Kolekce mají nastavené MongoDB </w:t>
            </w:r>
            <w:r>
              <w:lastRenderedPageBreak/>
              <w:t>JSON Schema validátory.</w:t>
            </w:r>
          </w:p>
        </w:tc>
      </w:tr>
      <w:tr w:rsidR="00D9448A" w14:paraId="52E7C969" w14:textId="77777777" w:rsidTr="00D9448A">
        <w:tc>
          <w:tcPr>
            <w:tcW w:w="2500" w:type="dxa"/>
          </w:tcPr>
          <w:p w14:paraId="702663FE" w14:textId="77777777" w:rsidR="00D9448A" w:rsidRDefault="00D9448A" w:rsidP="00D9448A">
            <w:pPr>
              <w:pStyle w:val="af8"/>
            </w:pPr>
            <w:r>
              <w:lastRenderedPageBreak/>
              <w:t>Dotazy a výstupy</w:t>
            </w:r>
          </w:p>
        </w:tc>
        <w:tc>
          <w:tcPr>
            <w:tcW w:w="2500" w:type="dxa"/>
          </w:tcPr>
          <w:p w14:paraId="0BD70502" w14:textId="77777777" w:rsidR="00D9448A" w:rsidRDefault="00D9448A" w:rsidP="00D9448A">
            <w:pPr>
              <w:pStyle w:val="af8"/>
            </w:pPr>
            <w:r>
              <w:t>Projekt obsahuje 30 netriviálních dotazů a zachycené výstupy.</w:t>
            </w:r>
          </w:p>
        </w:tc>
      </w:tr>
      <w:tr w:rsidR="00D9448A" w14:paraId="17005C88" w14:textId="77777777" w:rsidTr="00D9448A">
        <w:tc>
          <w:tcPr>
            <w:tcW w:w="2500" w:type="dxa"/>
          </w:tcPr>
          <w:p w14:paraId="21269704" w14:textId="77777777" w:rsidR="00D9448A" w:rsidRDefault="00D9448A" w:rsidP="00D9448A">
            <w:pPr>
              <w:pStyle w:val="af8"/>
            </w:pPr>
            <w:r>
              <w:t>Kontrola před obhajobou</w:t>
            </w:r>
          </w:p>
        </w:tc>
        <w:tc>
          <w:tcPr>
            <w:tcW w:w="2500" w:type="dxa"/>
          </w:tcPr>
          <w:p w14:paraId="607C2E12" w14:textId="77777777" w:rsidR="00D9448A" w:rsidRDefault="00D9448A" w:rsidP="00D9448A">
            <w:pPr>
              <w:pStyle w:val="af8"/>
            </w:pPr>
            <w:r>
              <w:t>Skript pre-defense-check.ps1 ukládá důkazní výstupy do složky evidence.</w:t>
            </w:r>
          </w:p>
        </w:tc>
      </w:tr>
    </w:tbl>
    <w:p w14:paraId="03EA87C8" w14:textId="77777777" w:rsidR="00D9448A" w:rsidRDefault="00D9448A" w:rsidP="00D9448A">
      <w:pPr>
        <w:pStyle w:val="af8"/>
      </w:pPr>
      <w:r>
        <w:t>Největší výhodou řešení je vysoká míra automatizace. Po spuštění příkazu docker compose up -d se prostředí nastaví bez nutnosti ručně spouštět jednotlivé příkazy uvnitř kontejnerů. To je důležité pro reprodukovatelnost a pro obhajobu, protože celý projekt lze znovu spustit na jiném zařízení.</w:t>
      </w:r>
    </w:p>
    <w:p w14:paraId="5767A3E0" w14:textId="77777777" w:rsidR="00D9448A" w:rsidRDefault="00D9448A" w:rsidP="00D9448A">
      <w:pPr>
        <w:pStyle w:val="af8"/>
      </w:pPr>
      <w:r>
        <w:t>Další výhodou je reálný charakter dat. StatsBomb Open Data nejsou uměle vytvořená testovací data, ale skutečná sportovní data. To umožňuje vytvářet smysluplné analytické dotazy, například hledání nejaktivnějších hráčů, počítání střel, analýzu přihrávek nebo porovnání týmů.</w:t>
      </w:r>
    </w:p>
    <w:p w14:paraId="3E06A643" w14:textId="77777777" w:rsidR="00D9448A" w:rsidRDefault="00D9448A" w:rsidP="00D9448A">
      <w:pPr>
        <w:pStyle w:val="af8"/>
      </w:pPr>
      <w:r>
        <w:t>Silnou stránkou je také to, že řešení obsahuje validační schémata a indexy. Validátory omezují riziko vložení dokumentů s nesprávnou strukturou a indexy podporují typické dotazy nad kolekcí events.</w:t>
      </w:r>
    </w:p>
    <w:p w14:paraId="202522AC" w14:textId="77777777" w:rsidR="00D9448A" w:rsidRDefault="00D9448A" w:rsidP="00D9448A">
      <w:pPr>
        <w:pStyle w:val="af8"/>
      </w:pPr>
      <w:r>
        <w:t>Výhodou pro obhajobu je složka evidence. Ověřovací skript ukládá výstupy jako počty dokumentů, verzi MongoDB, statistiky databáze, informace o shardingu, indexy a stavy replica setů. Díky tomu lze doložit, že popsaná architektura odpovídá skutečně běžícímu řešení.</w:t>
      </w:r>
    </w:p>
    <w:p w14:paraId="4BAFDB27" w14:textId="77777777" w:rsidR="00D9448A" w:rsidRDefault="00D9448A" w:rsidP="00D9448A">
      <w:pPr>
        <w:pStyle w:val="2"/>
      </w:pPr>
      <w:r>
        <w:t>Nevýhody mého řešení</w:t>
      </w:r>
    </w:p>
    <w:p w14:paraId="347749A0" w14:textId="77777777" w:rsidR="00D9448A" w:rsidRDefault="00D9448A" w:rsidP="00D9448A">
      <w:pPr>
        <w:pStyle w:val="af8"/>
      </w:pPr>
      <w:r>
        <w:t>I když řešení splňuje hlavní požadavky zadání, má také několik omezení. Některá omezení jsou záměrná, protože projekt je semestrální práce a není navržen jako produkční systém.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14:paraId="2F3917F5" w14:textId="77777777" w:rsidTr="00D9448A">
        <w:tc>
          <w:tcPr>
            <w:tcW w:w="2500" w:type="dxa"/>
          </w:tcPr>
          <w:p w14:paraId="5F504C86" w14:textId="77777777" w:rsidR="00D9448A" w:rsidRDefault="00D9448A" w:rsidP="00D9448A">
            <w:pPr>
              <w:pStyle w:val="af8"/>
            </w:pPr>
            <w:r>
              <w:rPr>
                <w:b/>
              </w:rPr>
              <w:t>Nevýhoda řešení</w:t>
            </w:r>
          </w:p>
        </w:tc>
        <w:tc>
          <w:tcPr>
            <w:tcW w:w="2500" w:type="dxa"/>
          </w:tcPr>
          <w:p w14:paraId="2694A2DF" w14:textId="77777777" w:rsidR="00D9448A" w:rsidRDefault="00D9448A" w:rsidP="00D9448A">
            <w:pPr>
              <w:pStyle w:val="af8"/>
            </w:pPr>
            <w:r>
              <w:rPr>
                <w:b/>
              </w:rPr>
              <w:t>Popis</w:t>
            </w:r>
          </w:p>
        </w:tc>
      </w:tr>
      <w:tr w:rsidR="00D9448A" w14:paraId="58A65334" w14:textId="77777777" w:rsidTr="00D9448A">
        <w:tc>
          <w:tcPr>
            <w:tcW w:w="2500" w:type="dxa"/>
          </w:tcPr>
          <w:p w14:paraId="3C58EEC4" w14:textId="77777777" w:rsidR="00D9448A" w:rsidRDefault="00D9448A" w:rsidP="00D9448A">
            <w:pPr>
              <w:pStyle w:val="af8"/>
            </w:pPr>
            <w:r>
              <w:t>Pouze jeden mongos router</w:t>
            </w:r>
          </w:p>
        </w:tc>
        <w:tc>
          <w:tcPr>
            <w:tcW w:w="2500" w:type="dxa"/>
          </w:tcPr>
          <w:p w14:paraId="3ACCAA19" w14:textId="77777777" w:rsidR="00D9448A" w:rsidRDefault="00D9448A" w:rsidP="00D9448A">
            <w:pPr>
              <w:pStyle w:val="af8"/>
            </w:pPr>
            <w:r>
              <w:t>V produkčním prostředí by bylo vhodné mít více routerů kvůli vyšší dostupnosti.</w:t>
            </w:r>
          </w:p>
        </w:tc>
      </w:tr>
      <w:tr w:rsidR="00D9448A" w14:paraId="35451D7A" w14:textId="77777777" w:rsidTr="00D9448A">
        <w:tc>
          <w:tcPr>
            <w:tcW w:w="2500" w:type="dxa"/>
          </w:tcPr>
          <w:p w14:paraId="7FD2CEB9" w14:textId="77777777" w:rsidR="00D9448A" w:rsidRDefault="00D9448A" w:rsidP="00D9448A">
            <w:pPr>
              <w:pStyle w:val="af8"/>
            </w:pPr>
            <w:r>
              <w:t>Běh na jednom fyzickém zařízení</w:t>
            </w:r>
          </w:p>
        </w:tc>
        <w:tc>
          <w:tcPr>
            <w:tcW w:w="2500" w:type="dxa"/>
          </w:tcPr>
          <w:p w14:paraId="5551916E" w14:textId="77777777" w:rsidR="00D9448A" w:rsidRDefault="00D9448A" w:rsidP="00D9448A">
            <w:pPr>
              <w:pStyle w:val="af8"/>
            </w:pPr>
            <w:r>
              <w:t>Všechny kontejnery běží lokálně, takže nejde o skutečně geograficky distribuovaný cluster.</w:t>
            </w:r>
          </w:p>
        </w:tc>
      </w:tr>
      <w:tr w:rsidR="00D9448A" w14:paraId="4BCCF9CA" w14:textId="77777777" w:rsidTr="00D9448A">
        <w:tc>
          <w:tcPr>
            <w:tcW w:w="2500" w:type="dxa"/>
          </w:tcPr>
          <w:p w14:paraId="3788961B" w14:textId="77777777" w:rsidR="00D9448A" w:rsidRDefault="00D9448A" w:rsidP="00D9448A">
            <w:pPr>
              <w:pStyle w:val="af8"/>
            </w:pPr>
            <w:r>
              <w:t>Jednoduchá hesla v ukázkové konfiguraci</w:t>
            </w:r>
          </w:p>
        </w:tc>
        <w:tc>
          <w:tcPr>
            <w:tcW w:w="2500" w:type="dxa"/>
          </w:tcPr>
          <w:p w14:paraId="0DF359E9" w14:textId="77777777" w:rsidR="00D9448A" w:rsidRDefault="00D9448A" w:rsidP="00D9448A">
            <w:pPr>
              <w:pStyle w:val="af8"/>
            </w:pPr>
            <w:r>
              <w:t xml:space="preserve">Pro semestrální práci jsou dostačující, ale v produkci by bylo nutné </w:t>
            </w:r>
            <w:r>
              <w:lastRenderedPageBreak/>
              <w:t>použít bezpečnější správu tajemství.</w:t>
            </w:r>
          </w:p>
        </w:tc>
      </w:tr>
      <w:tr w:rsidR="00D9448A" w14:paraId="6B331540" w14:textId="77777777" w:rsidTr="00D9448A">
        <w:tc>
          <w:tcPr>
            <w:tcW w:w="2500" w:type="dxa"/>
          </w:tcPr>
          <w:p w14:paraId="1197926D" w14:textId="77777777" w:rsidR="00D9448A" w:rsidRDefault="00D9448A" w:rsidP="00D9448A">
            <w:pPr>
              <w:pStyle w:val="af8"/>
            </w:pPr>
            <w:r>
              <w:lastRenderedPageBreak/>
              <w:t>Omezené výkonnostní testování</w:t>
            </w:r>
          </w:p>
        </w:tc>
        <w:tc>
          <w:tcPr>
            <w:tcW w:w="2500" w:type="dxa"/>
          </w:tcPr>
          <w:p w14:paraId="7ED9237B" w14:textId="77777777" w:rsidR="00D9448A" w:rsidRDefault="00D9448A" w:rsidP="00D9448A">
            <w:pPr>
              <w:pStyle w:val="af8"/>
            </w:pPr>
            <w:r>
              <w:t>Projekt se zaměřuje hlavně na funkčnost, architekturu a dotazy, ne na rozsáhlé benchmarky.</w:t>
            </w:r>
          </w:p>
        </w:tc>
      </w:tr>
      <w:tr w:rsidR="00D9448A" w14:paraId="53FB0DC8" w14:textId="77777777" w:rsidTr="00D9448A">
        <w:tc>
          <w:tcPr>
            <w:tcW w:w="2500" w:type="dxa"/>
          </w:tcPr>
          <w:p w14:paraId="21C323ED" w14:textId="77777777" w:rsidR="00D9448A" w:rsidRDefault="00D9448A" w:rsidP="00D9448A">
            <w:pPr>
              <w:pStyle w:val="af8"/>
            </w:pPr>
            <w:r>
              <w:t>Shardována je pouze největší kolekce</w:t>
            </w:r>
          </w:p>
        </w:tc>
        <w:tc>
          <w:tcPr>
            <w:tcW w:w="2500" w:type="dxa"/>
          </w:tcPr>
          <w:p w14:paraId="5645EF52" w14:textId="77777777" w:rsidR="00D9448A" w:rsidRDefault="00D9448A" w:rsidP="00D9448A">
            <w:pPr>
              <w:pStyle w:val="af8"/>
            </w:pPr>
            <w:r>
              <w:t>matches a players nejsou shardované, protože jsou malé.</w:t>
            </w:r>
          </w:p>
        </w:tc>
      </w:tr>
      <w:tr w:rsidR="00D9448A" w14:paraId="5891A366" w14:textId="77777777" w:rsidTr="00D9448A">
        <w:tc>
          <w:tcPr>
            <w:tcW w:w="2500" w:type="dxa"/>
          </w:tcPr>
          <w:p w14:paraId="614C8832" w14:textId="77777777" w:rsidR="00D9448A" w:rsidRDefault="00D9448A" w:rsidP="00D9448A">
            <w:pPr>
              <w:pStyle w:val="af8"/>
            </w:pPr>
            <w:r>
              <w:t>Data jsou dávkově importovaná</w:t>
            </w:r>
          </w:p>
        </w:tc>
        <w:tc>
          <w:tcPr>
            <w:tcW w:w="2500" w:type="dxa"/>
          </w:tcPr>
          <w:p w14:paraId="5011DE80" w14:textId="77777777" w:rsidR="00D9448A" w:rsidRDefault="00D9448A" w:rsidP="00D9448A">
            <w:pPr>
              <w:pStyle w:val="af8"/>
            </w:pPr>
            <w:r>
              <w:t>Projekt neřeší živé streamování nových událostí.</w:t>
            </w:r>
          </w:p>
        </w:tc>
      </w:tr>
      <w:tr w:rsidR="00D9448A" w14:paraId="4568DDB2" w14:textId="77777777" w:rsidTr="00D9448A">
        <w:tc>
          <w:tcPr>
            <w:tcW w:w="2500" w:type="dxa"/>
          </w:tcPr>
          <w:p w14:paraId="66366428" w14:textId="77777777" w:rsidR="00D9448A" w:rsidRDefault="00D9448A" w:rsidP="00D9448A">
            <w:pPr>
              <w:pStyle w:val="af8"/>
            </w:pPr>
            <w:r>
              <w:t>Chybí aplikační rozhraní</w:t>
            </w:r>
          </w:p>
        </w:tc>
        <w:tc>
          <w:tcPr>
            <w:tcW w:w="2500" w:type="dxa"/>
          </w:tcPr>
          <w:p w14:paraId="4FAD4625" w14:textId="77777777" w:rsidR="00D9448A" w:rsidRDefault="00D9448A" w:rsidP="00D9448A">
            <w:pPr>
              <w:pStyle w:val="af8"/>
            </w:pPr>
            <w:r>
              <w:t>Nad databází není vytvořena webová aplikace ani dashboard.</w:t>
            </w:r>
          </w:p>
        </w:tc>
      </w:tr>
    </w:tbl>
    <w:p w14:paraId="630DD0DA" w14:textId="77777777" w:rsidR="00D9448A" w:rsidRDefault="00D9448A" w:rsidP="00D9448A">
      <w:pPr>
        <w:pStyle w:val="af8"/>
      </w:pPr>
      <w:r>
        <w:t>Použití jednoho mongos routeru je největší zjednodušení oproti produkčnímu nasazení. Pro účely semestrální práce je jeden router dostačující, protože umožňuje ukázat směrování dotazů přes mongos. V produkčním systému by ale bylo vhodné mít více routerů a případně load balancer.</w:t>
      </w:r>
    </w:p>
    <w:p w14:paraId="24121736" w14:textId="77777777" w:rsidR="00D9448A" w:rsidRDefault="00D9448A" w:rsidP="00D9448A">
      <w:pPr>
        <w:pStyle w:val="af8"/>
      </w:pPr>
      <w:r>
        <w:t>Dalším omezením je, že všechny kontejnery běží na jednom zařízení. To znamená, že projekt demonstruje logickou distribuovanou architekturu, ale neřeší skutečné fyzické oddělení serverů, síťovou latenci nebo výpadek celého stroje.</w:t>
      </w:r>
    </w:p>
    <w:p w14:paraId="65112830" w14:textId="77777777" w:rsidR="00D9448A" w:rsidRDefault="00D9448A" w:rsidP="00D9448A">
      <w:pPr>
        <w:pStyle w:val="af8"/>
      </w:pPr>
      <w:r>
        <w:t>Projekt také neobsahuje pokročilé výkonnostní benchmarky. Jsou zde dotazy s explain, indexy a administrativní kontroly, ale cílem práce není detailní porovnání výkonu s jinými databázemi nebo měření při velké zátěži.</w:t>
      </w:r>
    </w:p>
    <w:p w14:paraId="5E3FB4C5" w14:textId="77777777" w:rsidR="00D9448A" w:rsidRDefault="00D9448A" w:rsidP="00D9448A">
      <w:pPr>
        <w:pStyle w:val="af8"/>
      </w:pPr>
      <w:r>
        <w:t>Menší kolekce matches a players nejsou shardované. Toto rozhodnutí je záměrné, protože mají pouze desítky až stovky dokumentů. Shardování tak malých kolekcí by v tomto projektu nepřineslo praktickou výhodu a zbytečně by komplikovalo řešení.</w:t>
      </w:r>
    </w:p>
    <w:p w14:paraId="4D06C2A8" w14:textId="77777777" w:rsidR="00D9448A" w:rsidRDefault="00D9448A" w:rsidP="00D9448A">
      <w:pPr>
        <w:pStyle w:val="2"/>
      </w:pPr>
      <w:r>
        <w:t>Shrnutí výhod a nevýhod</w:t>
      </w:r>
    </w:p>
    <w:p w14:paraId="17667FC0" w14:textId="77777777" w:rsidR="00D9448A" w:rsidRDefault="00D9448A" w:rsidP="00D9448A">
      <w:pPr>
        <w:pStyle w:val="af8"/>
      </w:pPr>
      <w:r>
        <w:t>MongoDB je pro tento projekt vhodná, protože dobře pracuje s dokumentovými a událostními daty, podporuje sharding, replikaci, indexy a agregační dotazy.</w:t>
      </w:r>
    </w:p>
    <w:p w14:paraId="523F9E9F" w14:textId="77777777" w:rsidR="00D9448A" w:rsidRDefault="00D9448A" w:rsidP="00D9448A">
      <w:pPr>
        <w:pStyle w:val="af8"/>
      </w:pPr>
      <w:r>
        <w:t>Hlavní výhody projektu jsou:</w:t>
      </w:r>
    </w:p>
    <w:p w14:paraId="6DB52A9A" w14:textId="77777777" w:rsidR="00D9448A" w:rsidRDefault="00D9448A" w:rsidP="00D9448A">
      <w:pPr>
        <w:pStyle w:val="af8"/>
      </w:pPr>
      <w:r>
        <w:t>- plně automatizované spuštění přes Docker Compose,</w:t>
      </w:r>
    </w:p>
    <w:p w14:paraId="5A3044EA" w14:textId="77777777" w:rsidR="00D9448A" w:rsidRDefault="00D9448A" w:rsidP="00D9448A">
      <w:pPr>
        <w:pStyle w:val="af8"/>
      </w:pPr>
      <w:r>
        <w:t>- sharded cluster se třemi shardy,</w:t>
      </w:r>
    </w:p>
    <w:p w14:paraId="08D09F4D" w14:textId="77777777" w:rsidR="00D9448A" w:rsidRDefault="00D9448A" w:rsidP="00D9448A">
      <w:pPr>
        <w:pStyle w:val="af8"/>
      </w:pPr>
      <w:r>
        <w:t>- tři uzly v každém shardu,</w:t>
      </w:r>
    </w:p>
    <w:p w14:paraId="467BFBBA" w14:textId="77777777" w:rsidR="00D9448A" w:rsidRDefault="00D9448A" w:rsidP="00D9448A">
      <w:pPr>
        <w:pStyle w:val="af8"/>
      </w:pPr>
      <w:r>
        <w:t>- generovaný keyFile,</w:t>
      </w:r>
    </w:p>
    <w:p w14:paraId="1D74F599" w14:textId="77777777" w:rsidR="00D9448A" w:rsidRDefault="00D9448A" w:rsidP="00D9448A">
      <w:pPr>
        <w:pStyle w:val="af8"/>
      </w:pPr>
      <w:r>
        <w:lastRenderedPageBreak/>
        <w:t>- autentizace a autorizace,</w:t>
      </w:r>
    </w:p>
    <w:p w14:paraId="2AFEBF0E" w14:textId="77777777" w:rsidR="00D9448A" w:rsidRDefault="00D9448A" w:rsidP="00D9448A">
      <w:pPr>
        <w:pStyle w:val="af8"/>
      </w:pPr>
      <w:r>
        <w:t>- reálná propojená data,</w:t>
      </w:r>
    </w:p>
    <w:p w14:paraId="09F45913" w14:textId="77777777" w:rsidR="00D9448A" w:rsidRDefault="00D9448A" w:rsidP="00D9448A">
      <w:pPr>
        <w:pStyle w:val="af8"/>
      </w:pPr>
      <w:r>
        <w:t>- více než 129 tisíc dokumentů v hlavní kolekci,</w:t>
      </w:r>
    </w:p>
    <w:p w14:paraId="7E09F156" w14:textId="77777777" w:rsidR="00D9448A" w:rsidRDefault="00D9448A" w:rsidP="00D9448A">
      <w:pPr>
        <w:pStyle w:val="af8"/>
      </w:pPr>
      <w:r>
        <w:t>- validační schémata,</w:t>
      </w:r>
    </w:p>
    <w:p w14:paraId="5E7C5C5D" w14:textId="77777777" w:rsidR="00D9448A" w:rsidRDefault="00D9448A" w:rsidP="00D9448A">
      <w:pPr>
        <w:pStyle w:val="af8"/>
      </w:pPr>
      <w:r>
        <w:t>- indexy,</w:t>
      </w:r>
    </w:p>
    <w:p w14:paraId="63F039D1" w14:textId="77777777" w:rsidR="00D9448A" w:rsidRDefault="00D9448A" w:rsidP="00D9448A">
      <w:pPr>
        <w:pStyle w:val="af8"/>
      </w:pPr>
      <w:r>
        <w:t>- 30 netriviálních dotazů,</w:t>
      </w:r>
    </w:p>
    <w:p w14:paraId="11E7058F" w14:textId="77777777" w:rsidR="00D9448A" w:rsidRDefault="00D9448A" w:rsidP="00D9448A">
      <w:pPr>
        <w:pStyle w:val="af8"/>
      </w:pPr>
      <w:r>
        <w:t>- ověřovací skript pro obhajobu.</w:t>
      </w:r>
    </w:p>
    <w:p w14:paraId="66CCF160" w14:textId="77777777" w:rsidR="00D9448A" w:rsidRDefault="00D9448A" w:rsidP="00D9448A">
      <w:pPr>
        <w:pStyle w:val="af8"/>
      </w:pPr>
      <w:r>
        <w:t>Hlavní nevýhody projektu jsou:</w:t>
      </w:r>
    </w:p>
    <w:p w14:paraId="5F54D314" w14:textId="77777777" w:rsidR="00D9448A" w:rsidRDefault="00D9448A" w:rsidP="00D9448A">
      <w:pPr>
        <w:pStyle w:val="af8"/>
      </w:pPr>
      <w:r>
        <w:t>- jeden mongos router,</w:t>
      </w:r>
    </w:p>
    <w:p w14:paraId="543292FC" w14:textId="77777777" w:rsidR="00D9448A" w:rsidRDefault="00D9448A" w:rsidP="00D9448A">
      <w:pPr>
        <w:pStyle w:val="af8"/>
      </w:pPr>
      <w:r>
        <w:t>- lokální běh všech kontejnerů na jednom zařízení,</w:t>
      </w:r>
    </w:p>
    <w:p w14:paraId="333DBCE4" w14:textId="77777777" w:rsidR="00D9448A" w:rsidRDefault="00D9448A" w:rsidP="00D9448A">
      <w:pPr>
        <w:pStyle w:val="af8"/>
      </w:pPr>
      <w:r>
        <w:t>- absence webové aplikace,</w:t>
      </w:r>
    </w:p>
    <w:p w14:paraId="62844D85" w14:textId="77777777" w:rsidR="00D9448A" w:rsidRDefault="00D9448A" w:rsidP="00D9448A">
      <w:pPr>
        <w:pStyle w:val="af8"/>
      </w:pPr>
      <w:r>
        <w:t>- omezené výkonnostní testování,</w:t>
      </w:r>
    </w:p>
    <w:p w14:paraId="089EC73A" w14:textId="77777777" w:rsidR="00D9448A" w:rsidRDefault="00D9448A" w:rsidP="00D9448A">
      <w:pPr>
        <w:pStyle w:val="af8"/>
      </w:pPr>
      <w:r>
        <w:t>- dávkový import místo živého datového toku.</w:t>
      </w:r>
    </w:p>
    <w:p w14:paraId="4E4DC2BA" w14:textId="77777777" w:rsidR="00D9448A" w:rsidRDefault="00D9448A" w:rsidP="00D9448A">
      <w:pPr>
        <w:pStyle w:val="af8"/>
      </w:pPr>
      <w:r>
        <w:t>Celkově řešení odpovídá účelu semestrální práce. Není navrženo jako produkční systém, ale dobře demonstruje principy MongoDB clusteru, práci s reálnými daty, sharding, replikaci, zabezpečení a analytické dotazování.</w:t>
      </w:r>
    </w:p>
    <w:p w14:paraId="15FD42EA" w14:textId="77777777" w:rsidR="0045430E" w:rsidRDefault="0045430E" w:rsidP="0045430E"/>
    <w:p w14:paraId="2FFCB904" w14:textId="77777777" w:rsidR="0045430E" w:rsidRPr="002F449C" w:rsidRDefault="0045430E" w:rsidP="0045430E"/>
    <w:p w14:paraId="0D52962A" w14:textId="77777777" w:rsidR="0045430E" w:rsidRDefault="0045430E" w:rsidP="0045430E">
      <w:r>
        <w:br w:type="page"/>
      </w:r>
    </w:p>
    <w:p w14:paraId="31172E8C" w14:textId="77777777" w:rsidR="00FD4D94" w:rsidRDefault="00FD4D94" w:rsidP="00FD4D94">
      <w:pPr>
        <w:pStyle w:val="1"/>
      </w:pPr>
      <w:bookmarkStart w:id="9" w:name="_Toc228064046"/>
      <w:r>
        <w:lastRenderedPageBreak/>
        <w:t>Další specifika</w:t>
      </w:r>
      <w:bookmarkEnd w:id="9"/>
    </w:p>
    <w:p w14:paraId="61617B43" w14:textId="77777777" w:rsidR="00FD4D94" w:rsidRDefault="00FD4D94" w:rsidP="00FD4D94">
      <w:pPr>
        <w:pStyle w:val="af8"/>
      </w:pPr>
      <w:r>
        <w:t>Implementace MongoDB je provedena převážně podle doporučeného modelu pro sharded cluster. Řešení obsahuje standardní komponenty MongoDB, tedy tři config servery, tři shardové replica sety, jeden mongos router, replikaci, sharding, indexaci, autentizaci, autorizaci a validační schémata. Nebyly použity žádné vlastní úpravy MongoDB, patche ani nestandardní rozšíření databázového systému. Jediným výraznějším specifikem projektu je automatizované spuštění pomocí Docker Compose, kdy inicializační skripty samy vytvoří replica sety, přidají shardy, vytvoří uživatele, importují data, nastaví validaci a indexy. Toto specifikum ale nemění chování MongoDB, pouze zjednodušuje opakovatelné spuštění a obhajobu řešení. Celkově tedy projekt odpovídá běžnému doporučenému nasazení MongoDB pro demonstrační sharded cluster a neobsahuje nadbytečné nebo nestandardní komponenty.</w:t>
      </w:r>
    </w:p>
    <w:p w14:paraId="73C2A156" w14:textId="77777777" w:rsidR="00FD4D94" w:rsidRDefault="00FD4D94" w:rsidP="00FD4D94">
      <w:pPr>
        <w:pStyle w:val="1"/>
      </w:pPr>
      <w:bookmarkStart w:id="10" w:name="_Toc228064047"/>
      <w:r>
        <w:t>Data</w:t>
      </w:r>
      <w:bookmarkEnd w:id="10"/>
    </w:p>
    <w:p w14:paraId="0CB464F2" w14:textId="77777777" w:rsidR="00FD4D94" w:rsidRDefault="00FD4D94" w:rsidP="00FD4D94">
      <w:pPr>
        <w:pStyle w:val="af8"/>
      </w:pPr>
      <w:r>
        <w:t>Tato kapitola popisuje zdrojová data, jejich předzpracování, výslednou strukturu datových souborů a základní analýzu kvality dat. Cílem datové části je doložit, že projekt pracuje se třemi vzájemně propojitelnými datovými soubory, že jeden z nich výrazně překračuje požadovaný limit 5 000 záznamů a že zvolená struktura je vhodná pro dokumentovou databázi MongoDB.</w:t>
      </w:r>
    </w:p>
    <w:p w14:paraId="7F913F66" w14:textId="77777777" w:rsidR="00FD4D94" w:rsidRDefault="00FD4D94" w:rsidP="00FD4D94">
      <w:pPr>
        <w:pStyle w:val="2"/>
      </w:pPr>
      <w:bookmarkStart w:id="11" w:name="_Toc228064048"/>
      <w:r>
        <w:t>Zdroj a charakter dat</w:t>
      </w:r>
      <w:bookmarkEnd w:id="11"/>
    </w:p>
    <w:p w14:paraId="023A21B2" w14:textId="77777777" w:rsidR="00FD4D94" w:rsidRDefault="00FD4D94" w:rsidP="00FD4D94">
      <w:pPr>
        <w:pStyle w:val="af8"/>
      </w:pPr>
      <w:r>
        <w:t>Jako datový zdroj byla zvolena veřejná datová sada StatsBomb Open Data. StatsBomb poskytuje fotbalová data ve formátu JSON. Tato data obsahují informace o soutěžích, sezonách, zápasech, sestavách hráčů a jednotlivých událostech v zápasech.</w:t>
      </w:r>
    </w:p>
    <w:p w14:paraId="0B2B6409" w14:textId="77777777" w:rsidR="00FD4D94" w:rsidRDefault="00FD4D94" w:rsidP="00FD4D94">
      <w:pPr>
        <w:pStyle w:val="af8"/>
      </w:pPr>
      <w:r>
        <w:t>V projektu je použita soutěž La Liga a sezona 2019/2020. Tato kombinace byla zvolena proto, že obsahuje reálná sportovní data, dostatečný počet událostí a zároveň přirozené vazby mezi zápasy, hráči a herními událostmi.</w:t>
      </w:r>
    </w:p>
    <w:p w14:paraId="1AA973DB" w14:textId="77777777" w:rsidR="00FD4D94" w:rsidRDefault="00FD4D94" w:rsidP="00FD4D94">
      <w:pPr>
        <w:pStyle w:val="af8"/>
      </w:pPr>
      <w:r>
        <w:t>Zdroj dat:</w:t>
      </w:r>
    </w:p>
    <w:p w14:paraId="71CE6712" w14:textId="692F6BA5" w:rsidR="00FD4D94" w:rsidRDefault="00E62A2A" w:rsidP="00FD4D94">
      <w:pPr>
        <w:pStyle w:val="af8"/>
      </w:pPr>
      <w:hyperlink r:id="rId13" w:history="1">
        <w:r w:rsidR="00FD4D94" w:rsidRPr="00E62A2A">
          <w:rPr>
            <w:rStyle w:val="a7"/>
            <w:rFonts w:ascii="Consolas" w:hAnsi="Consolas"/>
            <w:sz w:val="18"/>
          </w:rPr>
          <w:t>https://github.com/statsbomb/o</w:t>
        </w:r>
        <w:r w:rsidR="00FD4D94" w:rsidRPr="00E62A2A">
          <w:rPr>
            <w:rStyle w:val="a7"/>
            <w:rFonts w:ascii="Consolas" w:hAnsi="Consolas"/>
            <w:sz w:val="18"/>
          </w:rPr>
          <w:t>p</w:t>
        </w:r>
        <w:r w:rsidR="00FD4D94" w:rsidRPr="00E62A2A">
          <w:rPr>
            <w:rStyle w:val="a7"/>
            <w:rFonts w:ascii="Consolas" w:hAnsi="Consolas"/>
            <w:sz w:val="18"/>
          </w:rPr>
          <w:t>en-data</w:t>
        </w:r>
      </w:hyperlink>
    </w:p>
    <w:p w14:paraId="16551C48" w14:textId="77777777" w:rsidR="00FD4D94" w:rsidRDefault="00FD4D94" w:rsidP="00FD4D94">
      <w:pPr>
        <w:pStyle w:val="af8"/>
      </w:pPr>
      <w:r>
        <w:t>Původní surová data byla lokálně uložena ve složce Data/raw. Tato složka ale není součástí odevzdávaného projektu ani verzovaného repozitáře, protože obsahuje velmi velký objem původních souborů. Celý zdrojový archiv obsahoval přibližně stovky milionů řádků nebo záznamů, řádově až kolem 600 milionů, a jeho vložení do projektu by neúměrně zvětšilo výsledný ZIP soubor. Z tohoto důvodu bylo rozhodnuto ponechat v projektu pouze připravené, vyfiltrované a analyzované výstupy ve složkách Data/processed a Data/analysis.</w:t>
      </w:r>
    </w:p>
    <w:p w14:paraId="5A2AC641" w14:textId="77777777" w:rsidR="00FD4D94" w:rsidRDefault="00FD4D94" w:rsidP="00FD4D94">
      <w:pPr>
        <w:pStyle w:val="af8"/>
      </w:pPr>
      <w:r>
        <w:t>Toto rozhodnutí nemění reprodukovatelnost řešení. Původní data jsou veřejně dostupná ze zdrojového repozitáře StatsBomb Open Data a proces transformace je popsán a implementován ve skriptu:</w:t>
      </w:r>
    </w:p>
    <w:p w14:paraId="36048C1F" w14:textId="77777777" w:rsidR="00FD4D94" w:rsidRDefault="00FD4D94" w:rsidP="00FD4D94">
      <w:pPr>
        <w:pStyle w:val="af8"/>
      </w:pPr>
      <w:r>
        <w:rPr>
          <w:rFonts w:ascii="Consolas" w:hAnsi="Consolas"/>
          <w:sz w:val="18"/>
        </w:rPr>
        <w:lastRenderedPageBreak/>
        <w:t>Data/scripts/prepare_statsbomb_data.py</w:t>
      </w:r>
    </w:p>
    <w:p w14:paraId="6780594D" w14:textId="77777777" w:rsidR="00FD4D94" w:rsidRDefault="00FD4D94" w:rsidP="00FD4D94">
      <w:pPr>
        <w:pStyle w:val="2"/>
      </w:pPr>
      <w:bookmarkStart w:id="12" w:name="_Toc228064049"/>
      <w:r>
        <w:t>Použité datové soubory</w:t>
      </w:r>
      <w:bookmarkEnd w:id="12"/>
    </w:p>
    <w:p w14:paraId="41EEC939" w14:textId="77777777" w:rsidR="00FD4D94" w:rsidRDefault="00FD4D94" w:rsidP="00FD4D94">
      <w:pPr>
        <w:pStyle w:val="af8"/>
      </w:pPr>
      <w:r>
        <w:t>Pro MongoDB jsou připraveny tři propojené datové sady. Každá datová sada je uložena ve formátu CSV i JSON. Do MongoDB se importují JSON soubory, protože dokumentová databáze přirozeně pracuje s dokumenty podobnými JSON/BSON.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1616"/>
        <w:gridCol w:w="1679"/>
        <w:gridCol w:w="1420"/>
        <w:gridCol w:w="1316"/>
        <w:gridCol w:w="1399"/>
      </w:tblGrid>
      <w:tr w:rsidR="00FD4D94" w14:paraId="16388BC1" w14:textId="77777777" w:rsidTr="0031291F">
        <w:tc>
          <w:tcPr>
            <w:tcW w:w="2500" w:type="dxa"/>
          </w:tcPr>
          <w:p w14:paraId="00AA58EB" w14:textId="77777777" w:rsidR="00FD4D94" w:rsidRDefault="00FD4D94" w:rsidP="0031291F">
            <w:pPr>
              <w:pStyle w:val="af8"/>
            </w:pPr>
            <w:r>
              <w:rPr>
                <w:b/>
              </w:rPr>
              <w:t>Kolekce</w:t>
            </w:r>
          </w:p>
        </w:tc>
        <w:tc>
          <w:tcPr>
            <w:tcW w:w="2500" w:type="dxa"/>
          </w:tcPr>
          <w:p w14:paraId="2221CE3E" w14:textId="77777777" w:rsidR="00FD4D94" w:rsidRDefault="00FD4D94" w:rsidP="0031291F">
            <w:pPr>
              <w:pStyle w:val="af8"/>
            </w:pPr>
            <w:r>
              <w:rPr>
                <w:b/>
              </w:rPr>
              <w:t>Soubor CSV</w:t>
            </w:r>
          </w:p>
        </w:tc>
        <w:tc>
          <w:tcPr>
            <w:tcW w:w="2500" w:type="dxa"/>
          </w:tcPr>
          <w:p w14:paraId="05F1F413" w14:textId="77777777" w:rsidR="00FD4D94" w:rsidRDefault="00FD4D94" w:rsidP="0031291F">
            <w:pPr>
              <w:pStyle w:val="af8"/>
            </w:pPr>
            <w:r>
              <w:rPr>
                <w:b/>
              </w:rPr>
              <w:t>Soubor JSON</w:t>
            </w:r>
          </w:p>
        </w:tc>
        <w:tc>
          <w:tcPr>
            <w:tcW w:w="2500" w:type="dxa"/>
          </w:tcPr>
          <w:p w14:paraId="2E2D29D3" w14:textId="77777777" w:rsidR="00FD4D94" w:rsidRDefault="00FD4D94" w:rsidP="0031291F">
            <w:pPr>
              <w:pStyle w:val="af8"/>
            </w:pPr>
            <w:r>
              <w:rPr>
                <w:b/>
              </w:rPr>
              <w:t>Počet záznamů</w:t>
            </w:r>
          </w:p>
        </w:tc>
        <w:tc>
          <w:tcPr>
            <w:tcW w:w="2500" w:type="dxa"/>
          </w:tcPr>
          <w:p w14:paraId="15AA463B" w14:textId="77777777" w:rsidR="00FD4D94" w:rsidRDefault="00FD4D94" w:rsidP="0031291F">
            <w:pPr>
              <w:pStyle w:val="af8"/>
            </w:pPr>
            <w:r>
              <w:rPr>
                <w:b/>
              </w:rPr>
              <w:t>Počet sloupců</w:t>
            </w:r>
          </w:p>
        </w:tc>
        <w:tc>
          <w:tcPr>
            <w:tcW w:w="2500" w:type="dxa"/>
          </w:tcPr>
          <w:p w14:paraId="4054F49A" w14:textId="77777777" w:rsidR="00FD4D94" w:rsidRDefault="00FD4D94" w:rsidP="0031291F">
            <w:pPr>
              <w:pStyle w:val="af8"/>
            </w:pPr>
            <w:r>
              <w:rPr>
                <w:b/>
              </w:rPr>
              <w:t>Úloha v projektu</w:t>
            </w:r>
          </w:p>
        </w:tc>
      </w:tr>
      <w:tr w:rsidR="00FD4D94" w14:paraId="0874138E" w14:textId="77777777" w:rsidTr="0031291F">
        <w:tc>
          <w:tcPr>
            <w:tcW w:w="2500" w:type="dxa"/>
          </w:tcPr>
          <w:p w14:paraId="12563825" w14:textId="77777777" w:rsidR="00FD4D94" w:rsidRDefault="00FD4D94" w:rsidP="0031291F">
            <w:pPr>
              <w:pStyle w:val="af8"/>
            </w:pPr>
            <w:r>
              <w:t>matches</w:t>
            </w:r>
          </w:p>
        </w:tc>
        <w:tc>
          <w:tcPr>
            <w:tcW w:w="2500" w:type="dxa"/>
          </w:tcPr>
          <w:p w14:paraId="10B48C6E" w14:textId="77777777" w:rsidR="00FD4D94" w:rsidRDefault="00FD4D94" w:rsidP="0031291F">
            <w:pPr>
              <w:pStyle w:val="af8"/>
            </w:pPr>
            <w:r>
              <w:t>matches.csv</w:t>
            </w:r>
          </w:p>
        </w:tc>
        <w:tc>
          <w:tcPr>
            <w:tcW w:w="2500" w:type="dxa"/>
          </w:tcPr>
          <w:p w14:paraId="797C1925" w14:textId="77777777" w:rsidR="00FD4D94" w:rsidRDefault="00FD4D94" w:rsidP="0031291F">
            <w:pPr>
              <w:pStyle w:val="af8"/>
            </w:pPr>
            <w:r>
              <w:t>matches.json</w:t>
            </w:r>
          </w:p>
        </w:tc>
        <w:tc>
          <w:tcPr>
            <w:tcW w:w="2500" w:type="dxa"/>
          </w:tcPr>
          <w:p w14:paraId="28DDA1B2" w14:textId="77777777" w:rsidR="00FD4D94" w:rsidRDefault="00FD4D94" w:rsidP="0031291F">
            <w:pPr>
              <w:pStyle w:val="af8"/>
            </w:pPr>
            <w:r>
              <w:t>33</w:t>
            </w:r>
          </w:p>
        </w:tc>
        <w:tc>
          <w:tcPr>
            <w:tcW w:w="2500" w:type="dxa"/>
          </w:tcPr>
          <w:p w14:paraId="5990E9E0" w14:textId="77777777" w:rsidR="00FD4D94" w:rsidRDefault="00FD4D94" w:rsidP="0031291F">
            <w:pPr>
              <w:pStyle w:val="af8"/>
            </w:pPr>
            <w:r>
              <w:t>18</w:t>
            </w:r>
          </w:p>
        </w:tc>
        <w:tc>
          <w:tcPr>
            <w:tcW w:w="2500" w:type="dxa"/>
          </w:tcPr>
          <w:p w14:paraId="276929C4" w14:textId="77777777" w:rsidR="00FD4D94" w:rsidRDefault="00FD4D94" w:rsidP="0031291F">
            <w:pPr>
              <w:pStyle w:val="af8"/>
            </w:pPr>
            <w:r>
              <w:t>metadata zápasů</w:t>
            </w:r>
          </w:p>
        </w:tc>
      </w:tr>
      <w:tr w:rsidR="00FD4D94" w14:paraId="1CAF37D1" w14:textId="77777777" w:rsidTr="0031291F">
        <w:tc>
          <w:tcPr>
            <w:tcW w:w="2500" w:type="dxa"/>
          </w:tcPr>
          <w:p w14:paraId="681EEFC5" w14:textId="77777777" w:rsidR="00FD4D94" w:rsidRDefault="00FD4D94" w:rsidP="0031291F">
            <w:pPr>
              <w:pStyle w:val="af8"/>
            </w:pPr>
            <w:r>
              <w:t>players</w:t>
            </w:r>
          </w:p>
        </w:tc>
        <w:tc>
          <w:tcPr>
            <w:tcW w:w="2500" w:type="dxa"/>
          </w:tcPr>
          <w:p w14:paraId="05E159D2" w14:textId="77777777" w:rsidR="00FD4D94" w:rsidRDefault="00FD4D94" w:rsidP="0031291F">
            <w:pPr>
              <w:pStyle w:val="af8"/>
            </w:pPr>
            <w:r>
              <w:t>players.csv</w:t>
            </w:r>
          </w:p>
        </w:tc>
        <w:tc>
          <w:tcPr>
            <w:tcW w:w="2500" w:type="dxa"/>
          </w:tcPr>
          <w:p w14:paraId="313F8D6E" w14:textId="77777777" w:rsidR="00FD4D94" w:rsidRDefault="00FD4D94" w:rsidP="0031291F">
            <w:pPr>
              <w:pStyle w:val="af8"/>
            </w:pPr>
            <w:r>
              <w:t>players.json</w:t>
            </w:r>
          </w:p>
        </w:tc>
        <w:tc>
          <w:tcPr>
            <w:tcW w:w="2500" w:type="dxa"/>
          </w:tcPr>
          <w:p w14:paraId="6E217B04" w14:textId="77777777" w:rsidR="00FD4D94" w:rsidRDefault="00FD4D94" w:rsidP="0031291F">
            <w:pPr>
              <w:pStyle w:val="af8"/>
            </w:pPr>
            <w:r>
              <w:t>476</w:t>
            </w:r>
          </w:p>
        </w:tc>
        <w:tc>
          <w:tcPr>
            <w:tcW w:w="2500" w:type="dxa"/>
          </w:tcPr>
          <w:p w14:paraId="1579424A" w14:textId="77777777" w:rsidR="00FD4D94" w:rsidRDefault="00FD4D94" w:rsidP="0031291F">
            <w:pPr>
              <w:pStyle w:val="af8"/>
            </w:pPr>
            <w:r>
              <w:t>9</w:t>
            </w:r>
          </w:p>
        </w:tc>
        <w:tc>
          <w:tcPr>
            <w:tcW w:w="2500" w:type="dxa"/>
          </w:tcPr>
          <w:p w14:paraId="67F0D1D8" w14:textId="77777777" w:rsidR="00FD4D94" w:rsidRDefault="00FD4D94" w:rsidP="0031291F">
            <w:pPr>
              <w:pStyle w:val="af8"/>
            </w:pPr>
            <w:r>
              <w:t>metadata hráčů</w:t>
            </w:r>
          </w:p>
        </w:tc>
      </w:tr>
      <w:tr w:rsidR="00FD4D94" w14:paraId="7EBDC618" w14:textId="77777777" w:rsidTr="0031291F">
        <w:tc>
          <w:tcPr>
            <w:tcW w:w="2500" w:type="dxa"/>
          </w:tcPr>
          <w:p w14:paraId="08FD196E" w14:textId="77777777" w:rsidR="00FD4D94" w:rsidRDefault="00FD4D94" w:rsidP="0031291F">
            <w:pPr>
              <w:pStyle w:val="af8"/>
            </w:pPr>
            <w:r>
              <w:t>events</w:t>
            </w:r>
          </w:p>
        </w:tc>
        <w:tc>
          <w:tcPr>
            <w:tcW w:w="2500" w:type="dxa"/>
          </w:tcPr>
          <w:p w14:paraId="70C555E4" w14:textId="77777777" w:rsidR="00FD4D94" w:rsidRDefault="00FD4D94" w:rsidP="0031291F">
            <w:pPr>
              <w:pStyle w:val="af8"/>
            </w:pPr>
            <w:r>
              <w:t>events.csv</w:t>
            </w:r>
          </w:p>
        </w:tc>
        <w:tc>
          <w:tcPr>
            <w:tcW w:w="2500" w:type="dxa"/>
          </w:tcPr>
          <w:p w14:paraId="5D7D103A" w14:textId="77777777" w:rsidR="00FD4D94" w:rsidRDefault="00FD4D94" w:rsidP="0031291F">
            <w:pPr>
              <w:pStyle w:val="af8"/>
            </w:pPr>
            <w:r>
              <w:t>events.json</w:t>
            </w:r>
          </w:p>
        </w:tc>
        <w:tc>
          <w:tcPr>
            <w:tcW w:w="2500" w:type="dxa"/>
          </w:tcPr>
          <w:p w14:paraId="21E4596A" w14:textId="77777777" w:rsidR="00FD4D94" w:rsidRDefault="00FD4D94" w:rsidP="0031291F">
            <w:pPr>
              <w:pStyle w:val="af8"/>
            </w:pPr>
            <w:r>
              <w:t>129 058</w:t>
            </w:r>
          </w:p>
        </w:tc>
        <w:tc>
          <w:tcPr>
            <w:tcW w:w="2500" w:type="dxa"/>
          </w:tcPr>
          <w:p w14:paraId="5046F0E7" w14:textId="77777777" w:rsidR="00FD4D94" w:rsidRDefault="00FD4D94" w:rsidP="0031291F">
            <w:pPr>
              <w:pStyle w:val="af8"/>
            </w:pPr>
            <w:r>
              <w:t>28</w:t>
            </w:r>
          </w:p>
        </w:tc>
        <w:tc>
          <w:tcPr>
            <w:tcW w:w="2500" w:type="dxa"/>
          </w:tcPr>
          <w:p w14:paraId="4C94AD00" w14:textId="77777777" w:rsidR="00FD4D94" w:rsidRDefault="00FD4D94" w:rsidP="0031291F">
            <w:pPr>
              <w:pStyle w:val="af8"/>
            </w:pPr>
            <w:r>
              <w:t>hlavní faktová kolekce událostí</w:t>
            </w:r>
          </w:p>
        </w:tc>
      </w:tr>
    </w:tbl>
    <w:p w14:paraId="5165728A" w14:textId="77777777" w:rsidR="00FD4D94" w:rsidRDefault="00FD4D94" w:rsidP="00FD4D94">
      <w:pPr>
        <w:pStyle w:val="af8"/>
      </w:pPr>
      <w:r>
        <w:t>Největší datovou sadou je events, která obsahuje 129 058 záznamů. Tato kolekce splňuje požadavek zadání na alespoň 5 000 záznamů v jednom datovém souboru. Zároveň je to hlavní kolekce, nad kterou jsou prováděny analytické dotazy a která je v MongoDB shardována.</w:t>
      </w:r>
    </w:p>
    <w:p w14:paraId="3BE800A9" w14:textId="77777777" w:rsidR="00FD4D94" w:rsidRDefault="00FD4D94" w:rsidP="00FD4D94">
      <w:pPr>
        <w:pStyle w:val="af8"/>
      </w:pPr>
      <w:r>
        <w:t>Vztahy mezi datovými soubory jsou následující: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9"/>
        <w:gridCol w:w="2500"/>
      </w:tblGrid>
      <w:tr w:rsidR="00FD4D94" w14:paraId="5967E534" w14:textId="77777777" w:rsidTr="0031291F">
        <w:tc>
          <w:tcPr>
            <w:tcW w:w="2500" w:type="dxa"/>
          </w:tcPr>
          <w:p w14:paraId="4E6E15C8" w14:textId="77777777" w:rsidR="00FD4D94" w:rsidRDefault="00FD4D94" w:rsidP="0031291F">
            <w:pPr>
              <w:pStyle w:val="af8"/>
            </w:pPr>
            <w:r>
              <w:rPr>
                <w:b/>
              </w:rPr>
              <w:t>Vazba</w:t>
            </w:r>
          </w:p>
        </w:tc>
        <w:tc>
          <w:tcPr>
            <w:tcW w:w="2500" w:type="dxa"/>
          </w:tcPr>
          <w:p w14:paraId="704670F2" w14:textId="77777777" w:rsidR="00FD4D94" w:rsidRDefault="00FD4D94" w:rsidP="0031291F">
            <w:pPr>
              <w:pStyle w:val="af8"/>
            </w:pPr>
            <w:r>
              <w:rPr>
                <w:b/>
              </w:rPr>
              <w:t>Popis</w:t>
            </w:r>
          </w:p>
        </w:tc>
      </w:tr>
      <w:tr w:rsidR="00FD4D94" w14:paraId="585417D6" w14:textId="77777777" w:rsidTr="0031291F">
        <w:tc>
          <w:tcPr>
            <w:tcW w:w="2500" w:type="dxa"/>
          </w:tcPr>
          <w:p w14:paraId="01D0EE4F" w14:textId="77777777" w:rsidR="00FD4D94" w:rsidRDefault="00FD4D94" w:rsidP="0031291F">
            <w:pPr>
              <w:pStyle w:val="af8"/>
            </w:pPr>
            <w:r>
              <w:t>events.match_id -&gt; matches.match_id</w:t>
            </w:r>
          </w:p>
        </w:tc>
        <w:tc>
          <w:tcPr>
            <w:tcW w:w="2500" w:type="dxa"/>
          </w:tcPr>
          <w:p w14:paraId="47530E30" w14:textId="77777777" w:rsidR="00FD4D94" w:rsidRDefault="00FD4D94" w:rsidP="0031291F">
            <w:pPr>
              <w:pStyle w:val="af8"/>
            </w:pPr>
            <w:r>
              <w:t>každá událost patří ke konkrétnímu zápasu</w:t>
            </w:r>
          </w:p>
        </w:tc>
      </w:tr>
      <w:tr w:rsidR="00FD4D94" w14:paraId="2A37DCE0" w14:textId="77777777" w:rsidTr="0031291F">
        <w:tc>
          <w:tcPr>
            <w:tcW w:w="2500" w:type="dxa"/>
          </w:tcPr>
          <w:p w14:paraId="2D2359C4" w14:textId="77777777" w:rsidR="00FD4D94" w:rsidRDefault="00FD4D94" w:rsidP="0031291F">
            <w:pPr>
              <w:pStyle w:val="af8"/>
            </w:pPr>
            <w:r>
              <w:t>events.player_id -&gt; players.player_id</w:t>
            </w:r>
          </w:p>
        </w:tc>
        <w:tc>
          <w:tcPr>
            <w:tcW w:w="2500" w:type="dxa"/>
          </w:tcPr>
          <w:p w14:paraId="403772B2" w14:textId="77777777" w:rsidR="00FD4D94" w:rsidRDefault="00FD4D94" w:rsidP="0031291F">
            <w:pPr>
              <w:pStyle w:val="af8"/>
            </w:pPr>
            <w:r>
              <w:t>událost může být přiřazena konkrétnímu hráči</w:t>
            </w:r>
          </w:p>
        </w:tc>
      </w:tr>
      <w:tr w:rsidR="00FD4D94" w14:paraId="4362A0FF" w14:textId="77777777" w:rsidTr="0031291F">
        <w:tc>
          <w:tcPr>
            <w:tcW w:w="2500" w:type="dxa"/>
          </w:tcPr>
          <w:p w14:paraId="3C21386B" w14:textId="77777777" w:rsidR="00FD4D94" w:rsidRDefault="00FD4D94" w:rsidP="0031291F">
            <w:pPr>
              <w:pStyle w:val="af8"/>
            </w:pPr>
            <w:r>
              <w:t>events.team_id a players.team_id</w:t>
            </w:r>
          </w:p>
        </w:tc>
        <w:tc>
          <w:tcPr>
            <w:tcW w:w="2500" w:type="dxa"/>
          </w:tcPr>
          <w:p w14:paraId="617E3FCE" w14:textId="77777777" w:rsidR="00FD4D94" w:rsidRDefault="00FD4D94" w:rsidP="0031291F">
            <w:pPr>
              <w:pStyle w:val="af8"/>
            </w:pPr>
            <w:r>
              <w:t>umožňuje analyzovat hráče a události podle týmů</w:t>
            </w:r>
          </w:p>
        </w:tc>
      </w:tr>
      <w:tr w:rsidR="00FD4D94" w14:paraId="067AAC61" w14:textId="77777777" w:rsidTr="0031291F">
        <w:tc>
          <w:tcPr>
            <w:tcW w:w="2500" w:type="dxa"/>
          </w:tcPr>
          <w:p w14:paraId="39C72457" w14:textId="77777777" w:rsidR="00FD4D94" w:rsidRDefault="00FD4D94" w:rsidP="0031291F">
            <w:pPr>
              <w:pStyle w:val="af8"/>
            </w:pPr>
            <w:r>
              <w:t>matches.home_team_id, matches.away_team_id -&gt; events.team_id</w:t>
            </w:r>
          </w:p>
        </w:tc>
        <w:tc>
          <w:tcPr>
            <w:tcW w:w="2500" w:type="dxa"/>
          </w:tcPr>
          <w:p w14:paraId="27C9DEF2" w14:textId="77777777" w:rsidR="00FD4D94" w:rsidRDefault="00FD4D94" w:rsidP="0031291F">
            <w:pPr>
              <w:pStyle w:val="af8"/>
            </w:pPr>
            <w:r>
              <w:t>umožňuje rozlišovat domácí a hostující tým v dotazech</w:t>
            </w:r>
          </w:p>
        </w:tc>
      </w:tr>
    </w:tbl>
    <w:p w14:paraId="2B33BD23" w14:textId="77777777" w:rsidR="00FD4D94" w:rsidRDefault="00FD4D94" w:rsidP="00FD4D94">
      <w:pPr>
        <w:pStyle w:val="af8"/>
      </w:pPr>
      <w:r>
        <w:t>Díky těmto vazbám lze v MongoDB používat $lookup dotazy mezi kolekcemi. Projekt tedy nepracuje se třemi izolovanými tabulkami, ale s propojeným datovým modelem.</w:t>
      </w:r>
    </w:p>
    <w:p w14:paraId="7AEBAE85" w14:textId="77777777" w:rsidR="00FD4D94" w:rsidRDefault="00FD4D94" w:rsidP="00FD4D94">
      <w:pPr>
        <w:pStyle w:val="2"/>
      </w:pPr>
      <w:bookmarkStart w:id="13" w:name="_Toc228064050"/>
      <w:r>
        <w:t>Typy dat a formát</w:t>
      </w:r>
      <w:bookmarkEnd w:id="13"/>
    </w:p>
    <w:p w14:paraId="3E93171B" w14:textId="77777777" w:rsidR="00FD4D94" w:rsidRDefault="00FD4D94" w:rsidP="00FD4D94">
      <w:pPr>
        <w:pStyle w:val="af8"/>
      </w:pPr>
      <w:r>
        <w:t>Původní data StatsBomb jsou ve formátu JSON. Při předzpracování byla převedena do kompaktních CSV a JSON souborů. CSV soubory slouží hlavně pro kontrolu, Python analýzu a čitelné zobrazení dat. JSON soubory jsou používány pro import do MongoDB pomocí nástroje mongoimport.</w:t>
      </w:r>
    </w:p>
    <w:p w14:paraId="2BEA4B24" w14:textId="77777777" w:rsidR="00FD4D94" w:rsidRDefault="00FD4D94" w:rsidP="00FD4D94">
      <w:pPr>
        <w:pStyle w:val="af8"/>
      </w:pPr>
      <w:r>
        <w:lastRenderedPageBreak/>
        <w:t>MongoDB ukládá data jako BSON dokumenty. To je pro tento projekt vhodné, protože fotbalová událostní data mají částečně proměnlivou strukturu. Například střela obsahuje jiné atributy než přihrávka, karta nebo držení míče. V relační databázi by bylo nutné buď vytvářet mnoho tabulek, nebo ukládat velké množství prázdných sloupců. V MongoDB lze tyto záznamy uložit přirozeněji jako dokumenty s volitelnými poli.</w:t>
      </w:r>
    </w:p>
    <w:p w14:paraId="56515FDF" w14:textId="77777777" w:rsidR="00FD4D94" w:rsidRDefault="00FD4D94" w:rsidP="00FD4D94">
      <w:pPr>
        <w:pStyle w:val="af8"/>
      </w:pPr>
      <w:r>
        <w:t>Hlavní typy dat v projektu: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FD4D94" w14:paraId="3B744D96" w14:textId="77777777" w:rsidTr="0031291F">
        <w:tc>
          <w:tcPr>
            <w:tcW w:w="2500" w:type="dxa"/>
          </w:tcPr>
          <w:p w14:paraId="0AD7C5E8" w14:textId="77777777" w:rsidR="00FD4D94" w:rsidRDefault="00FD4D94" w:rsidP="0031291F">
            <w:pPr>
              <w:pStyle w:val="af8"/>
            </w:pPr>
            <w:r>
              <w:rPr>
                <w:b/>
              </w:rPr>
              <w:t>Typ dat</w:t>
            </w:r>
          </w:p>
        </w:tc>
        <w:tc>
          <w:tcPr>
            <w:tcW w:w="2500" w:type="dxa"/>
          </w:tcPr>
          <w:p w14:paraId="12D00B3C" w14:textId="77777777" w:rsidR="00FD4D94" w:rsidRDefault="00FD4D94" w:rsidP="0031291F">
            <w:pPr>
              <w:pStyle w:val="af8"/>
            </w:pPr>
            <w:r>
              <w:rPr>
                <w:b/>
              </w:rPr>
              <w:t>Příklady polí</w:t>
            </w:r>
          </w:p>
        </w:tc>
        <w:tc>
          <w:tcPr>
            <w:tcW w:w="2500" w:type="dxa"/>
          </w:tcPr>
          <w:p w14:paraId="524BA7E1" w14:textId="77777777" w:rsidR="00FD4D94" w:rsidRDefault="00FD4D94" w:rsidP="0031291F">
            <w:pPr>
              <w:pStyle w:val="af8"/>
            </w:pPr>
            <w:r>
              <w:rPr>
                <w:b/>
              </w:rPr>
              <w:t>Použití</w:t>
            </w:r>
          </w:p>
        </w:tc>
      </w:tr>
      <w:tr w:rsidR="00FD4D94" w14:paraId="0BB8484B" w14:textId="77777777" w:rsidTr="0031291F">
        <w:tc>
          <w:tcPr>
            <w:tcW w:w="2500" w:type="dxa"/>
          </w:tcPr>
          <w:p w14:paraId="77D14E14" w14:textId="77777777" w:rsidR="00FD4D94" w:rsidRDefault="00FD4D94" w:rsidP="0031291F">
            <w:pPr>
              <w:pStyle w:val="af8"/>
            </w:pPr>
            <w:r>
              <w:t>Identifikátory</w:t>
            </w:r>
          </w:p>
        </w:tc>
        <w:tc>
          <w:tcPr>
            <w:tcW w:w="2500" w:type="dxa"/>
          </w:tcPr>
          <w:p w14:paraId="33AD4642" w14:textId="77777777" w:rsidR="00FD4D94" w:rsidRDefault="00FD4D94" w:rsidP="0031291F">
            <w:pPr>
              <w:pStyle w:val="af8"/>
            </w:pPr>
            <w:r>
              <w:t>match_id, player_id, team_id, event_id</w:t>
            </w:r>
          </w:p>
        </w:tc>
        <w:tc>
          <w:tcPr>
            <w:tcW w:w="2500" w:type="dxa"/>
          </w:tcPr>
          <w:p w14:paraId="196D2885" w14:textId="77777777" w:rsidR="00FD4D94" w:rsidRDefault="00FD4D94" w:rsidP="0031291F">
            <w:pPr>
              <w:pStyle w:val="af8"/>
            </w:pPr>
            <w:r>
              <w:t>propojení kolekcí a shardovací klíč</w:t>
            </w:r>
          </w:p>
        </w:tc>
      </w:tr>
      <w:tr w:rsidR="00FD4D94" w14:paraId="7B1581AE" w14:textId="77777777" w:rsidTr="0031291F">
        <w:tc>
          <w:tcPr>
            <w:tcW w:w="2500" w:type="dxa"/>
          </w:tcPr>
          <w:p w14:paraId="37BA0DC8" w14:textId="77777777" w:rsidR="00FD4D94" w:rsidRDefault="00FD4D94" w:rsidP="0031291F">
            <w:pPr>
              <w:pStyle w:val="af8"/>
            </w:pPr>
            <w:r>
              <w:t>Textová data</w:t>
            </w:r>
          </w:p>
        </w:tc>
        <w:tc>
          <w:tcPr>
            <w:tcW w:w="2500" w:type="dxa"/>
          </w:tcPr>
          <w:p w14:paraId="77AF95C2" w14:textId="77777777" w:rsidR="00FD4D94" w:rsidRDefault="00FD4D94" w:rsidP="0031291F">
            <w:pPr>
              <w:pStyle w:val="af8"/>
            </w:pPr>
            <w:r>
              <w:t>player_name, team_name, event_type_name</w:t>
            </w:r>
          </w:p>
        </w:tc>
        <w:tc>
          <w:tcPr>
            <w:tcW w:w="2500" w:type="dxa"/>
          </w:tcPr>
          <w:p w14:paraId="26112718" w14:textId="77777777" w:rsidR="00FD4D94" w:rsidRDefault="00FD4D94" w:rsidP="0031291F">
            <w:pPr>
              <w:pStyle w:val="af8"/>
            </w:pPr>
            <w:r>
              <w:t>čitelné popisy a filtrování</w:t>
            </w:r>
          </w:p>
        </w:tc>
      </w:tr>
      <w:tr w:rsidR="00FD4D94" w14:paraId="6B926EF3" w14:textId="77777777" w:rsidTr="0031291F">
        <w:tc>
          <w:tcPr>
            <w:tcW w:w="2500" w:type="dxa"/>
          </w:tcPr>
          <w:p w14:paraId="031CF8BC" w14:textId="77777777" w:rsidR="00FD4D94" w:rsidRDefault="00FD4D94" w:rsidP="0031291F">
            <w:pPr>
              <w:pStyle w:val="af8"/>
            </w:pPr>
            <w:r>
              <w:t>Časová data</w:t>
            </w:r>
          </w:p>
        </w:tc>
        <w:tc>
          <w:tcPr>
            <w:tcW w:w="2500" w:type="dxa"/>
          </w:tcPr>
          <w:p w14:paraId="097EF5FA" w14:textId="77777777" w:rsidR="00FD4D94" w:rsidRDefault="00FD4D94" w:rsidP="0031291F">
            <w:pPr>
              <w:pStyle w:val="af8"/>
            </w:pPr>
            <w:r>
              <w:t>match_date, timestamp, minute, second</w:t>
            </w:r>
          </w:p>
        </w:tc>
        <w:tc>
          <w:tcPr>
            <w:tcW w:w="2500" w:type="dxa"/>
          </w:tcPr>
          <w:p w14:paraId="66AF3BB5" w14:textId="77777777" w:rsidR="00FD4D94" w:rsidRDefault="00FD4D94" w:rsidP="0031291F">
            <w:pPr>
              <w:pStyle w:val="af8"/>
            </w:pPr>
            <w:r>
              <w:t>analýza průběhu zápasu</w:t>
            </w:r>
          </w:p>
        </w:tc>
      </w:tr>
      <w:tr w:rsidR="00FD4D94" w14:paraId="4990EDFF" w14:textId="77777777" w:rsidTr="0031291F">
        <w:tc>
          <w:tcPr>
            <w:tcW w:w="2500" w:type="dxa"/>
          </w:tcPr>
          <w:p w14:paraId="6BB759E2" w14:textId="77777777" w:rsidR="00FD4D94" w:rsidRDefault="00FD4D94" w:rsidP="0031291F">
            <w:pPr>
              <w:pStyle w:val="af8"/>
            </w:pPr>
            <w:r>
              <w:t>Číselná data</w:t>
            </w:r>
          </w:p>
        </w:tc>
        <w:tc>
          <w:tcPr>
            <w:tcW w:w="2500" w:type="dxa"/>
          </w:tcPr>
          <w:p w14:paraId="74002BCF" w14:textId="77777777" w:rsidR="00FD4D94" w:rsidRDefault="00FD4D94" w:rsidP="0031291F">
            <w:pPr>
              <w:pStyle w:val="af8"/>
            </w:pPr>
            <w:r>
              <w:t>home_score, away_score, location_x, location_y, duration</w:t>
            </w:r>
          </w:p>
        </w:tc>
        <w:tc>
          <w:tcPr>
            <w:tcW w:w="2500" w:type="dxa"/>
          </w:tcPr>
          <w:p w14:paraId="459D9604" w14:textId="77777777" w:rsidR="00FD4D94" w:rsidRDefault="00FD4D94" w:rsidP="0031291F">
            <w:pPr>
              <w:pStyle w:val="af8"/>
            </w:pPr>
            <w:r>
              <w:t>statistiky, agregace a výpočty</w:t>
            </w:r>
          </w:p>
        </w:tc>
      </w:tr>
      <w:tr w:rsidR="00FD4D94" w14:paraId="33F975B2" w14:textId="77777777" w:rsidTr="0031291F">
        <w:tc>
          <w:tcPr>
            <w:tcW w:w="2500" w:type="dxa"/>
          </w:tcPr>
          <w:p w14:paraId="5807219B" w14:textId="77777777" w:rsidR="00FD4D94" w:rsidRDefault="00FD4D94" w:rsidP="0031291F">
            <w:pPr>
              <w:pStyle w:val="af8"/>
            </w:pPr>
            <w:r>
              <w:t>Kategorická data</w:t>
            </w:r>
          </w:p>
        </w:tc>
        <w:tc>
          <w:tcPr>
            <w:tcW w:w="2500" w:type="dxa"/>
          </w:tcPr>
          <w:p w14:paraId="24A12C93" w14:textId="77777777" w:rsidR="00FD4D94" w:rsidRDefault="00FD4D94" w:rsidP="0031291F">
            <w:pPr>
              <w:pStyle w:val="af8"/>
            </w:pPr>
            <w:r>
              <w:t>shot_outcome_name, card_name, position_name</w:t>
            </w:r>
          </w:p>
        </w:tc>
        <w:tc>
          <w:tcPr>
            <w:tcW w:w="2500" w:type="dxa"/>
          </w:tcPr>
          <w:p w14:paraId="5637C124" w14:textId="77777777" w:rsidR="00FD4D94" w:rsidRDefault="00FD4D94" w:rsidP="0031291F">
            <w:pPr>
              <w:pStyle w:val="af8"/>
            </w:pPr>
            <w:r>
              <w:t>rozdělení událostí podle typu</w:t>
            </w:r>
          </w:p>
        </w:tc>
      </w:tr>
    </w:tbl>
    <w:p w14:paraId="0424EB8F" w14:textId="77777777" w:rsidR="00FD4D94" w:rsidRDefault="00FD4D94" w:rsidP="00FD4D94">
      <w:pPr>
        <w:pStyle w:val="2"/>
      </w:pPr>
      <w:bookmarkStart w:id="14" w:name="_Toc228064051"/>
      <w:r>
        <w:t>Rozsah a kvalita dat</w:t>
      </w:r>
      <w:bookmarkEnd w:id="14"/>
    </w:p>
    <w:p w14:paraId="176D81C7" w14:textId="77777777" w:rsidR="00FD4D94" w:rsidRDefault="00FD4D94" w:rsidP="00FD4D94">
      <w:pPr>
        <w:pStyle w:val="af8"/>
      </w:pPr>
      <w:r>
        <w:t>Základní přehled výsledných datových souborů byl vytvořen pomocí Python skriptu:</w:t>
      </w:r>
    </w:p>
    <w:p w14:paraId="5F1864F1" w14:textId="77777777" w:rsidR="00FD4D94" w:rsidRPr="004A240F" w:rsidRDefault="00FD4D94" w:rsidP="00FD4D94">
      <w:pPr>
        <w:pStyle w:val="af8"/>
      </w:pPr>
      <w:r w:rsidRPr="004A240F">
        <w:rPr>
          <w:rFonts w:ascii="Consolas" w:hAnsi="Consolas"/>
          <w:sz w:val="18"/>
        </w:rPr>
        <w:t>Data/scripts/analyze_statsbomb_data.py</w:t>
      </w:r>
    </w:p>
    <w:p w14:paraId="45E54D7D" w14:textId="77777777" w:rsidR="00FD4D94" w:rsidRDefault="00FD4D94" w:rsidP="00FD4D94">
      <w:pPr>
        <w:pStyle w:val="af8"/>
      </w:pPr>
      <w:r>
        <w:t>Výstupy analýzy jsou uloženy ve složce:</w:t>
      </w:r>
    </w:p>
    <w:p w14:paraId="08DA8962" w14:textId="77777777" w:rsidR="00FD4D94" w:rsidRDefault="00FD4D94" w:rsidP="00FD4D94">
      <w:pPr>
        <w:pStyle w:val="af8"/>
      </w:pPr>
      <w:r>
        <w:rPr>
          <w:rFonts w:ascii="Consolas" w:hAnsi="Consolas"/>
          <w:sz w:val="18"/>
        </w:rPr>
        <w:t>Data/analysis</w:t>
      </w:r>
    </w:p>
    <w:p w14:paraId="42D52754" w14:textId="77777777" w:rsidR="00FD4D94" w:rsidRDefault="00FD4D94" w:rsidP="00FD4D94">
      <w:pPr>
        <w:pStyle w:val="af8"/>
      </w:pPr>
      <w:r>
        <w:t>Souhrnná tabulka ukazuje počet řádků, počet sloupců, počet chybějících hodnot a počet duplicitních řádků: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643"/>
        <w:gridCol w:w="1727"/>
        <w:gridCol w:w="1830"/>
        <w:gridCol w:w="1850"/>
      </w:tblGrid>
      <w:tr w:rsidR="00FD4D94" w14:paraId="56C8C7A8" w14:textId="77777777" w:rsidTr="0031291F">
        <w:tc>
          <w:tcPr>
            <w:tcW w:w="2500" w:type="dxa"/>
          </w:tcPr>
          <w:p w14:paraId="06529A3C" w14:textId="77777777" w:rsidR="00FD4D94" w:rsidRDefault="00FD4D94" w:rsidP="0031291F">
            <w:pPr>
              <w:pStyle w:val="af8"/>
            </w:pPr>
            <w:r>
              <w:rPr>
                <w:b/>
              </w:rPr>
              <w:t>Dataset</w:t>
            </w:r>
          </w:p>
        </w:tc>
        <w:tc>
          <w:tcPr>
            <w:tcW w:w="2500" w:type="dxa"/>
          </w:tcPr>
          <w:p w14:paraId="29F3A5AC" w14:textId="77777777" w:rsidR="00FD4D94" w:rsidRDefault="00FD4D94" w:rsidP="0031291F">
            <w:pPr>
              <w:pStyle w:val="af8"/>
            </w:pPr>
            <w:r>
              <w:rPr>
                <w:b/>
              </w:rPr>
              <w:t>Počet řádků</w:t>
            </w:r>
          </w:p>
        </w:tc>
        <w:tc>
          <w:tcPr>
            <w:tcW w:w="2500" w:type="dxa"/>
          </w:tcPr>
          <w:p w14:paraId="032781F8" w14:textId="77777777" w:rsidR="00FD4D94" w:rsidRDefault="00FD4D94" w:rsidP="0031291F">
            <w:pPr>
              <w:pStyle w:val="af8"/>
            </w:pPr>
            <w:r>
              <w:rPr>
                <w:b/>
              </w:rPr>
              <w:t>Počet sloupců</w:t>
            </w:r>
          </w:p>
        </w:tc>
        <w:tc>
          <w:tcPr>
            <w:tcW w:w="2500" w:type="dxa"/>
          </w:tcPr>
          <w:p w14:paraId="1DB1A957" w14:textId="77777777" w:rsidR="00FD4D94" w:rsidRDefault="00FD4D94" w:rsidP="0031291F">
            <w:pPr>
              <w:pStyle w:val="af8"/>
            </w:pPr>
            <w:r>
              <w:rPr>
                <w:b/>
              </w:rPr>
              <w:t>Chybějící hodnoty celkem</w:t>
            </w:r>
          </w:p>
        </w:tc>
        <w:tc>
          <w:tcPr>
            <w:tcW w:w="2500" w:type="dxa"/>
          </w:tcPr>
          <w:p w14:paraId="43BA2275" w14:textId="77777777" w:rsidR="00FD4D94" w:rsidRDefault="00FD4D94" w:rsidP="0031291F">
            <w:pPr>
              <w:pStyle w:val="af8"/>
            </w:pPr>
            <w:r>
              <w:rPr>
                <w:b/>
              </w:rPr>
              <w:t>Duplicitní řádky</w:t>
            </w:r>
          </w:p>
        </w:tc>
      </w:tr>
      <w:tr w:rsidR="00FD4D94" w14:paraId="3FB0AE0E" w14:textId="77777777" w:rsidTr="0031291F">
        <w:tc>
          <w:tcPr>
            <w:tcW w:w="2500" w:type="dxa"/>
          </w:tcPr>
          <w:p w14:paraId="6FA05A1C" w14:textId="77777777" w:rsidR="00FD4D94" w:rsidRDefault="00FD4D94" w:rsidP="0031291F">
            <w:pPr>
              <w:pStyle w:val="af8"/>
            </w:pPr>
            <w:r>
              <w:t>events</w:t>
            </w:r>
          </w:p>
        </w:tc>
        <w:tc>
          <w:tcPr>
            <w:tcW w:w="2500" w:type="dxa"/>
          </w:tcPr>
          <w:p w14:paraId="75ADDB74" w14:textId="77777777" w:rsidR="00FD4D94" w:rsidRDefault="00FD4D94" w:rsidP="0031291F">
            <w:pPr>
              <w:pStyle w:val="af8"/>
            </w:pPr>
            <w:r>
              <w:t>129 058</w:t>
            </w:r>
          </w:p>
        </w:tc>
        <w:tc>
          <w:tcPr>
            <w:tcW w:w="2500" w:type="dxa"/>
          </w:tcPr>
          <w:p w14:paraId="29C8F7F0" w14:textId="77777777" w:rsidR="00FD4D94" w:rsidRDefault="00FD4D94" w:rsidP="0031291F">
            <w:pPr>
              <w:pStyle w:val="af8"/>
            </w:pPr>
            <w:r>
              <w:t>28</w:t>
            </w:r>
          </w:p>
        </w:tc>
        <w:tc>
          <w:tcPr>
            <w:tcW w:w="2500" w:type="dxa"/>
          </w:tcPr>
          <w:p w14:paraId="1DDC8356" w14:textId="77777777" w:rsidR="00FD4D94" w:rsidRDefault="00FD4D94" w:rsidP="0031291F">
            <w:pPr>
              <w:pStyle w:val="af8"/>
            </w:pPr>
            <w:r>
              <w:t>482 946</w:t>
            </w:r>
          </w:p>
        </w:tc>
        <w:tc>
          <w:tcPr>
            <w:tcW w:w="2500" w:type="dxa"/>
          </w:tcPr>
          <w:p w14:paraId="2FA74938" w14:textId="77777777" w:rsidR="00FD4D94" w:rsidRDefault="00FD4D94" w:rsidP="0031291F">
            <w:pPr>
              <w:pStyle w:val="af8"/>
            </w:pPr>
            <w:r>
              <w:t>0</w:t>
            </w:r>
          </w:p>
        </w:tc>
      </w:tr>
      <w:tr w:rsidR="00FD4D94" w14:paraId="4C87EC7B" w14:textId="77777777" w:rsidTr="0031291F">
        <w:tc>
          <w:tcPr>
            <w:tcW w:w="2500" w:type="dxa"/>
          </w:tcPr>
          <w:p w14:paraId="78121836" w14:textId="77777777" w:rsidR="00FD4D94" w:rsidRDefault="00FD4D94" w:rsidP="0031291F">
            <w:pPr>
              <w:pStyle w:val="af8"/>
            </w:pPr>
            <w:r>
              <w:t>players</w:t>
            </w:r>
          </w:p>
        </w:tc>
        <w:tc>
          <w:tcPr>
            <w:tcW w:w="2500" w:type="dxa"/>
          </w:tcPr>
          <w:p w14:paraId="6937DA9B" w14:textId="77777777" w:rsidR="00FD4D94" w:rsidRDefault="00FD4D94" w:rsidP="0031291F">
            <w:pPr>
              <w:pStyle w:val="af8"/>
            </w:pPr>
            <w:r>
              <w:t>476</w:t>
            </w:r>
          </w:p>
        </w:tc>
        <w:tc>
          <w:tcPr>
            <w:tcW w:w="2500" w:type="dxa"/>
          </w:tcPr>
          <w:p w14:paraId="1ECA6A6A" w14:textId="77777777" w:rsidR="00FD4D94" w:rsidRDefault="00FD4D94" w:rsidP="0031291F">
            <w:pPr>
              <w:pStyle w:val="af8"/>
            </w:pPr>
            <w:r>
              <w:t>9</w:t>
            </w:r>
          </w:p>
        </w:tc>
        <w:tc>
          <w:tcPr>
            <w:tcW w:w="2500" w:type="dxa"/>
          </w:tcPr>
          <w:p w14:paraId="566132E2" w14:textId="77777777" w:rsidR="00FD4D94" w:rsidRDefault="00FD4D94" w:rsidP="0031291F">
            <w:pPr>
              <w:pStyle w:val="af8"/>
            </w:pPr>
            <w:r>
              <w:t>186</w:t>
            </w:r>
          </w:p>
        </w:tc>
        <w:tc>
          <w:tcPr>
            <w:tcW w:w="2500" w:type="dxa"/>
          </w:tcPr>
          <w:p w14:paraId="69E9E1CA" w14:textId="77777777" w:rsidR="00FD4D94" w:rsidRDefault="00FD4D94" w:rsidP="0031291F">
            <w:pPr>
              <w:pStyle w:val="af8"/>
            </w:pPr>
            <w:r>
              <w:t>0</w:t>
            </w:r>
          </w:p>
        </w:tc>
      </w:tr>
      <w:tr w:rsidR="00FD4D94" w14:paraId="3239BB55" w14:textId="77777777" w:rsidTr="0031291F">
        <w:tc>
          <w:tcPr>
            <w:tcW w:w="2500" w:type="dxa"/>
          </w:tcPr>
          <w:p w14:paraId="15880C51" w14:textId="77777777" w:rsidR="00FD4D94" w:rsidRDefault="00FD4D94" w:rsidP="0031291F">
            <w:pPr>
              <w:pStyle w:val="af8"/>
            </w:pPr>
            <w:r>
              <w:t>matches</w:t>
            </w:r>
          </w:p>
        </w:tc>
        <w:tc>
          <w:tcPr>
            <w:tcW w:w="2500" w:type="dxa"/>
          </w:tcPr>
          <w:p w14:paraId="1F4D4CE7" w14:textId="77777777" w:rsidR="00FD4D94" w:rsidRDefault="00FD4D94" w:rsidP="0031291F">
            <w:pPr>
              <w:pStyle w:val="af8"/>
            </w:pPr>
            <w:r>
              <w:t>33</w:t>
            </w:r>
          </w:p>
        </w:tc>
        <w:tc>
          <w:tcPr>
            <w:tcW w:w="2500" w:type="dxa"/>
          </w:tcPr>
          <w:p w14:paraId="738C0CB6" w14:textId="77777777" w:rsidR="00FD4D94" w:rsidRDefault="00FD4D94" w:rsidP="0031291F">
            <w:pPr>
              <w:pStyle w:val="af8"/>
            </w:pPr>
            <w:r>
              <w:t>18</w:t>
            </w:r>
          </w:p>
        </w:tc>
        <w:tc>
          <w:tcPr>
            <w:tcW w:w="2500" w:type="dxa"/>
          </w:tcPr>
          <w:p w14:paraId="5ED0974E" w14:textId="77777777" w:rsidR="00FD4D94" w:rsidRDefault="00FD4D94" w:rsidP="0031291F">
            <w:pPr>
              <w:pStyle w:val="af8"/>
            </w:pPr>
            <w:r>
              <w:t>52</w:t>
            </w:r>
          </w:p>
        </w:tc>
        <w:tc>
          <w:tcPr>
            <w:tcW w:w="2500" w:type="dxa"/>
          </w:tcPr>
          <w:p w14:paraId="0349687A" w14:textId="77777777" w:rsidR="00FD4D94" w:rsidRDefault="00FD4D94" w:rsidP="0031291F">
            <w:pPr>
              <w:pStyle w:val="af8"/>
            </w:pPr>
            <w:r>
              <w:t>0</w:t>
            </w:r>
          </w:p>
        </w:tc>
      </w:tr>
    </w:tbl>
    <w:p w14:paraId="6BD46965" w14:textId="77777777" w:rsidR="00FD4D94" w:rsidRDefault="00FD4D94" w:rsidP="00FD4D94">
      <w:pPr>
        <w:pStyle w:val="af8"/>
      </w:pPr>
      <w:r>
        <w:t>V datech nejsou duplicitní řádky. Chybějící hodnoty se vyskytují hlavně u polí, která nejsou relevantní pro všechny typy událostí. To je u StatsBomb dat očekávané a neznamená to chybu datové sady.</w:t>
      </w:r>
    </w:p>
    <w:p w14:paraId="4EDC3D67" w14:textId="77777777" w:rsidR="00FD4D94" w:rsidRDefault="00FD4D94" w:rsidP="00FD4D94">
      <w:pPr>
        <w:pStyle w:val="af8"/>
      </w:pPr>
      <w:r>
        <w:lastRenderedPageBreak/>
        <w:t>Největší počet chybějících hodnot je v kolekci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2184"/>
        <w:gridCol w:w="2010"/>
        <w:gridCol w:w="2158"/>
      </w:tblGrid>
      <w:tr w:rsidR="00FD4D94" w14:paraId="71FDC441" w14:textId="77777777" w:rsidTr="0031291F">
        <w:tc>
          <w:tcPr>
            <w:tcW w:w="2500" w:type="dxa"/>
          </w:tcPr>
          <w:p w14:paraId="722C800B" w14:textId="77777777" w:rsidR="00FD4D94" w:rsidRDefault="00FD4D94" w:rsidP="0031291F">
            <w:pPr>
              <w:pStyle w:val="af8"/>
            </w:pPr>
            <w:r>
              <w:rPr>
                <w:b/>
              </w:rPr>
              <w:t>Sloupec</w:t>
            </w:r>
          </w:p>
        </w:tc>
        <w:tc>
          <w:tcPr>
            <w:tcW w:w="2500" w:type="dxa"/>
          </w:tcPr>
          <w:p w14:paraId="303907DB" w14:textId="77777777" w:rsidR="00FD4D94" w:rsidRDefault="00FD4D94" w:rsidP="0031291F">
            <w:pPr>
              <w:pStyle w:val="af8"/>
            </w:pPr>
            <w:r>
              <w:rPr>
                <w:b/>
              </w:rPr>
              <w:t>Počet chybějících hodnot</w:t>
            </w:r>
          </w:p>
        </w:tc>
        <w:tc>
          <w:tcPr>
            <w:tcW w:w="2500" w:type="dxa"/>
          </w:tcPr>
          <w:p w14:paraId="16EF18BB" w14:textId="77777777" w:rsidR="00FD4D94" w:rsidRDefault="00FD4D94" w:rsidP="0031291F">
            <w:pPr>
              <w:pStyle w:val="af8"/>
            </w:pPr>
            <w:r>
              <w:rPr>
                <w:b/>
              </w:rPr>
              <w:t>Podíl</w:t>
            </w:r>
          </w:p>
        </w:tc>
        <w:tc>
          <w:tcPr>
            <w:tcW w:w="2500" w:type="dxa"/>
          </w:tcPr>
          <w:p w14:paraId="6D946BF0" w14:textId="77777777" w:rsidR="00FD4D94" w:rsidRDefault="00FD4D94" w:rsidP="0031291F">
            <w:pPr>
              <w:pStyle w:val="af8"/>
            </w:pPr>
            <w:r>
              <w:rPr>
                <w:b/>
              </w:rPr>
              <w:t>Vysvětlení</w:t>
            </w:r>
          </w:p>
        </w:tc>
      </w:tr>
      <w:tr w:rsidR="00FD4D94" w14:paraId="0406C7CD" w14:textId="77777777" w:rsidTr="0031291F">
        <w:tc>
          <w:tcPr>
            <w:tcW w:w="2500" w:type="dxa"/>
          </w:tcPr>
          <w:p w14:paraId="2F5EEB60" w14:textId="77777777" w:rsidR="00FD4D94" w:rsidRDefault="00FD4D94" w:rsidP="0031291F">
            <w:pPr>
              <w:pStyle w:val="af8"/>
            </w:pPr>
            <w:r>
              <w:t>card_name</w:t>
            </w:r>
          </w:p>
        </w:tc>
        <w:tc>
          <w:tcPr>
            <w:tcW w:w="2500" w:type="dxa"/>
          </w:tcPr>
          <w:p w14:paraId="67787BCB" w14:textId="77777777" w:rsidR="00FD4D94" w:rsidRDefault="00FD4D94" w:rsidP="0031291F">
            <w:pPr>
              <w:pStyle w:val="af8"/>
            </w:pPr>
            <w:r>
              <w:t>129 022</w:t>
            </w:r>
          </w:p>
        </w:tc>
        <w:tc>
          <w:tcPr>
            <w:tcW w:w="2500" w:type="dxa"/>
          </w:tcPr>
          <w:p w14:paraId="14320440" w14:textId="77777777" w:rsidR="00FD4D94" w:rsidRDefault="00FD4D94" w:rsidP="0031291F">
            <w:pPr>
              <w:pStyle w:val="af8"/>
            </w:pPr>
            <w:r>
              <w:t>99,97 %</w:t>
            </w:r>
          </w:p>
        </w:tc>
        <w:tc>
          <w:tcPr>
            <w:tcW w:w="2500" w:type="dxa"/>
          </w:tcPr>
          <w:p w14:paraId="5DD9B522" w14:textId="77777777" w:rsidR="00FD4D94" w:rsidRDefault="00FD4D94" w:rsidP="0031291F">
            <w:pPr>
              <w:pStyle w:val="af8"/>
            </w:pPr>
            <w:r>
              <w:t>většina událostí není karta</w:t>
            </w:r>
          </w:p>
        </w:tc>
      </w:tr>
      <w:tr w:rsidR="00FD4D94" w14:paraId="054FB4A5" w14:textId="77777777" w:rsidTr="0031291F">
        <w:tc>
          <w:tcPr>
            <w:tcW w:w="2500" w:type="dxa"/>
          </w:tcPr>
          <w:p w14:paraId="132BACE9" w14:textId="77777777" w:rsidR="00FD4D94" w:rsidRDefault="00FD4D94" w:rsidP="0031291F">
            <w:pPr>
              <w:pStyle w:val="af8"/>
            </w:pPr>
            <w:r>
              <w:t>shot_outcome_name</w:t>
            </w:r>
          </w:p>
        </w:tc>
        <w:tc>
          <w:tcPr>
            <w:tcW w:w="2500" w:type="dxa"/>
          </w:tcPr>
          <w:p w14:paraId="0D952B48" w14:textId="77777777" w:rsidR="00FD4D94" w:rsidRDefault="00FD4D94" w:rsidP="0031291F">
            <w:pPr>
              <w:pStyle w:val="af8"/>
            </w:pPr>
            <w:r>
              <w:t>128 306</w:t>
            </w:r>
          </w:p>
        </w:tc>
        <w:tc>
          <w:tcPr>
            <w:tcW w:w="2500" w:type="dxa"/>
          </w:tcPr>
          <w:p w14:paraId="2EAA2B52" w14:textId="77777777" w:rsidR="00FD4D94" w:rsidRDefault="00FD4D94" w:rsidP="0031291F">
            <w:pPr>
              <w:pStyle w:val="af8"/>
            </w:pPr>
            <w:r>
              <w:t>99,42 %</w:t>
            </w:r>
          </w:p>
        </w:tc>
        <w:tc>
          <w:tcPr>
            <w:tcW w:w="2500" w:type="dxa"/>
          </w:tcPr>
          <w:p w14:paraId="514CAB2D" w14:textId="77777777" w:rsidR="00FD4D94" w:rsidRDefault="00FD4D94" w:rsidP="0031291F">
            <w:pPr>
              <w:pStyle w:val="af8"/>
            </w:pPr>
            <w:r>
              <w:t>pouze střely mají výsledek střely</w:t>
            </w:r>
          </w:p>
        </w:tc>
      </w:tr>
      <w:tr w:rsidR="00FD4D94" w14:paraId="67BAE99F" w14:textId="77777777" w:rsidTr="0031291F">
        <w:tc>
          <w:tcPr>
            <w:tcW w:w="2500" w:type="dxa"/>
          </w:tcPr>
          <w:p w14:paraId="5DD1C281" w14:textId="77777777" w:rsidR="00FD4D94" w:rsidRDefault="00FD4D94" w:rsidP="0031291F">
            <w:pPr>
              <w:pStyle w:val="af8"/>
            </w:pPr>
            <w:r>
              <w:t>pass_recipient_id</w:t>
            </w:r>
          </w:p>
        </w:tc>
        <w:tc>
          <w:tcPr>
            <w:tcW w:w="2500" w:type="dxa"/>
          </w:tcPr>
          <w:p w14:paraId="531FC147" w14:textId="77777777" w:rsidR="00FD4D94" w:rsidRDefault="00FD4D94" w:rsidP="0031291F">
            <w:pPr>
              <w:pStyle w:val="af8"/>
            </w:pPr>
            <w:r>
              <w:t>93 338</w:t>
            </w:r>
          </w:p>
        </w:tc>
        <w:tc>
          <w:tcPr>
            <w:tcW w:w="2500" w:type="dxa"/>
          </w:tcPr>
          <w:p w14:paraId="0446A8A6" w14:textId="77777777" w:rsidR="00FD4D94" w:rsidRDefault="00FD4D94" w:rsidP="0031291F">
            <w:pPr>
              <w:pStyle w:val="af8"/>
            </w:pPr>
            <w:r>
              <w:t>72,32 %</w:t>
            </w:r>
          </w:p>
        </w:tc>
        <w:tc>
          <w:tcPr>
            <w:tcW w:w="2500" w:type="dxa"/>
          </w:tcPr>
          <w:p w14:paraId="25C09257" w14:textId="77777777" w:rsidR="00FD4D94" w:rsidRDefault="00FD4D94" w:rsidP="0031291F">
            <w:pPr>
              <w:pStyle w:val="af8"/>
            </w:pPr>
            <w:r>
              <w:t>pouze přihrávky mají příjemce</w:t>
            </w:r>
          </w:p>
        </w:tc>
      </w:tr>
      <w:tr w:rsidR="00FD4D94" w14:paraId="14E62B51" w14:textId="77777777" w:rsidTr="0031291F">
        <w:tc>
          <w:tcPr>
            <w:tcW w:w="2500" w:type="dxa"/>
          </w:tcPr>
          <w:p w14:paraId="08A166AF" w14:textId="77777777" w:rsidR="00FD4D94" w:rsidRDefault="00FD4D94" w:rsidP="0031291F">
            <w:pPr>
              <w:pStyle w:val="af8"/>
            </w:pPr>
            <w:r>
              <w:t>pass_recipient_name</w:t>
            </w:r>
          </w:p>
        </w:tc>
        <w:tc>
          <w:tcPr>
            <w:tcW w:w="2500" w:type="dxa"/>
          </w:tcPr>
          <w:p w14:paraId="32ED0CF5" w14:textId="77777777" w:rsidR="00FD4D94" w:rsidRDefault="00FD4D94" w:rsidP="0031291F">
            <w:pPr>
              <w:pStyle w:val="af8"/>
            </w:pPr>
            <w:r>
              <w:t>93 338</w:t>
            </w:r>
          </w:p>
        </w:tc>
        <w:tc>
          <w:tcPr>
            <w:tcW w:w="2500" w:type="dxa"/>
          </w:tcPr>
          <w:p w14:paraId="4B16F47C" w14:textId="77777777" w:rsidR="00FD4D94" w:rsidRDefault="00FD4D94" w:rsidP="0031291F">
            <w:pPr>
              <w:pStyle w:val="af8"/>
            </w:pPr>
            <w:r>
              <w:t>72,32 %</w:t>
            </w:r>
          </w:p>
        </w:tc>
        <w:tc>
          <w:tcPr>
            <w:tcW w:w="2500" w:type="dxa"/>
          </w:tcPr>
          <w:p w14:paraId="4AAE1EF3" w14:textId="77777777" w:rsidR="00FD4D94" w:rsidRDefault="00FD4D94" w:rsidP="0031291F">
            <w:pPr>
              <w:pStyle w:val="af8"/>
            </w:pPr>
            <w:r>
              <w:t>textová verze příjemce přihrávky</w:t>
            </w:r>
          </w:p>
        </w:tc>
      </w:tr>
      <w:tr w:rsidR="00FD4D94" w14:paraId="02272949" w14:textId="77777777" w:rsidTr="0031291F">
        <w:tc>
          <w:tcPr>
            <w:tcW w:w="2500" w:type="dxa"/>
          </w:tcPr>
          <w:p w14:paraId="5D189080" w14:textId="77777777" w:rsidR="00FD4D94" w:rsidRDefault="00FD4D94" w:rsidP="0031291F">
            <w:pPr>
              <w:pStyle w:val="af8"/>
            </w:pPr>
            <w:r>
              <w:t>duration</w:t>
            </w:r>
          </w:p>
        </w:tc>
        <w:tc>
          <w:tcPr>
            <w:tcW w:w="2500" w:type="dxa"/>
          </w:tcPr>
          <w:p w14:paraId="126C62AF" w14:textId="77777777" w:rsidR="00FD4D94" w:rsidRDefault="00FD4D94" w:rsidP="0031291F">
            <w:pPr>
              <w:pStyle w:val="af8"/>
            </w:pPr>
            <w:r>
              <w:t>35 718</w:t>
            </w:r>
          </w:p>
        </w:tc>
        <w:tc>
          <w:tcPr>
            <w:tcW w:w="2500" w:type="dxa"/>
          </w:tcPr>
          <w:p w14:paraId="6312816E" w14:textId="77777777" w:rsidR="00FD4D94" w:rsidRDefault="00FD4D94" w:rsidP="0031291F">
            <w:pPr>
              <w:pStyle w:val="af8"/>
            </w:pPr>
            <w:r>
              <w:t>27,68 %</w:t>
            </w:r>
          </w:p>
        </w:tc>
        <w:tc>
          <w:tcPr>
            <w:tcW w:w="2500" w:type="dxa"/>
          </w:tcPr>
          <w:p w14:paraId="57FC3918" w14:textId="77777777" w:rsidR="00FD4D94" w:rsidRDefault="00FD4D94" w:rsidP="0031291F">
            <w:pPr>
              <w:pStyle w:val="af8"/>
            </w:pPr>
            <w:r>
              <w:t>ne každá událost má délku trvání</w:t>
            </w:r>
          </w:p>
        </w:tc>
      </w:tr>
    </w:tbl>
    <w:p w14:paraId="336787A6" w14:textId="77777777" w:rsidR="00FD4D94" w:rsidRDefault="00FD4D94" w:rsidP="00FD4D94">
      <w:pPr>
        <w:pStyle w:val="af8"/>
      </w:pPr>
      <w:r>
        <w:t>U kolekce matches chybí hlavně údaje o rozhodčím. Konkrétně pole referee_id a referee_name chybí u 26 z 33 zápasů. Tyto hodnoty nejsou pro hlavní databázovou funkcionalitu kritické, protože dotazy pracují hlavně se zápasy, týmy, hráči a událostmi.</w:t>
      </w:r>
    </w:p>
    <w:p w14:paraId="25CBB2A4" w14:textId="77777777" w:rsidR="00FD4D94" w:rsidRDefault="00FD4D94" w:rsidP="00FD4D94">
      <w:pPr>
        <w:pStyle w:val="af8"/>
      </w:pPr>
      <w:r>
        <w:t>U kolekce players chybí nejčastěji pole position a player_nickname. Tyto hodnoty jsou doplňkové. Povinné identifikační a vazební atributy jako player_id, player_name, team_id, team_name a season jsou dostupné.</w:t>
      </w:r>
    </w:p>
    <w:p w14:paraId="12910510" w14:textId="77777777" w:rsidR="00FD4D94" w:rsidRDefault="00FD4D94" w:rsidP="00FD4D94">
      <w:pPr>
        <w:pStyle w:val="2"/>
      </w:pPr>
      <w:bookmarkStart w:id="15" w:name="_Toc228064052"/>
      <w:r>
        <w:t>Předzpracování a transformace dat</w:t>
      </w:r>
      <w:bookmarkEnd w:id="15"/>
    </w:p>
    <w:p w14:paraId="607BF53A" w14:textId="77777777" w:rsidR="00FD4D94" w:rsidRDefault="00FD4D94" w:rsidP="00FD4D94">
      <w:pPr>
        <w:pStyle w:val="af8"/>
      </w:pPr>
      <w:r>
        <w:t>Předzpracování dat probíhá ve skriptu Data/scripts/prepare_statsbomb_data.py. Skript načítá původní JSON soubory ze StatsBomb Open Data, vybere soutěž La Liga a sezonu 2019/2020 a vytvoří tři kompaktní datové sady.</w:t>
      </w:r>
    </w:p>
    <w:p w14:paraId="0E7B97AD" w14:textId="77777777" w:rsidR="00FD4D94" w:rsidRDefault="00FD4D94" w:rsidP="00FD4D94">
      <w:pPr>
        <w:pStyle w:val="af8"/>
      </w:pPr>
      <w:r>
        <w:t>Hlavní kroky transformace:</w:t>
      </w:r>
    </w:p>
    <w:p w14:paraId="36768703" w14:textId="77777777" w:rsidR="00FD4D94" w:rsidRDefault="00FD4D94" w:rsidP="00FD4D94">
      <w:pPr>
        <w:pStyle w:val="af8"/>
      </w:pPr>
      <w:r>
        <w:t xml:space="preserve">1. načtení souboru </w:t>
      </w:r>
      <w:proofErr w:type="gramStart"/>
      <w:r>
        <w:t>competitions.json</w:t>
      </w:r>
      <w:proofErr w:type="gramEnd"/>
      <w:r>
        <w:t>,</w:t>
      </w:r>
    </w:p>
    <w:p w14:paraId="7C265CA5" w14:textId="77777777" w:rsidR="00FD4D94" w:rsidRDefault="00FD4D94" w:rsidP="00FD4D94">
      <w:pPr>
        <w:pStyle w:val="af8"/>
      </w:pPr>
      <w:r>
        <w:t>2. vyhledání soutěže La Liga a sezony 2019/2020,</w:t>
      </w:r>
    </w:p>
    <w:p w14:paraId="66BD2EFC" w14:textId="77777777" w:rsidR="00FD4D94" w:rsidRDefault="00FD4D94" w:rsidP="00FD4D94">
      <w:pPr>
        <w:pStyle w:val="af8"/>
      </w:pPr>
      <w:r>
        <w:t>3. načtení zápasů pro vybranou sezonu,</w:t>
      </w:r>
    </w:p>
    <w:p w14:paraId="02C05BEF" w14:textId="77777777" w:rsidR="00FD4D94" w:rsidRDefault="00FD4D94" w:rsidP="00FD4D94">
      <w:pPr>
        <w:pStyle w:val="af8"/>
      </w:pPr>
      <w:r>
        <w:t>4. vytvoření datové sady matches,</w:t>
      </w:r>
    </w:p>
    <w:p w14:paraId="28937FE5" w14:textId="77777777" w:rsidR="00FD4D94" w:rsidRDefault="00FD4D94" w:rsidP="00FD4D94">
      <w:pPr>
        <w:pStyle w:val="af8"/>
      </w:pPr>
      <w:r>
        <w:t>5. načtení sestav a vytvoření datové sady players,</w:t>
      </w:r>
    </w:p>
    <w:p w14:paraId="3D9E4425" w14:textId="77777777" w:rsidR="00FD4D94" w:rsidRDefault="00FD4D94" w:rsidP="00FD4D94">
      <w:pPr>
        <w:pStyle w:val="af8"/>
      </w:pPr>
      <w:r>
        <w:t>6. načtení událostí jednotlivých zápasů a vytvoření datové sady events,</w:t>
      </w:r>
    </w:p>
    <w:p w14:paraId="7BA902A6" w14:textId="77777777" w:rsidR="00FD4D94" w:rsidRDefault="00FD4D94" w:rsidP="00FD4D94">
      <w:pPr>
        <w:pStyle w:val="af8"/>
      </w:pPr>
      <w:r>
        <w:t>7. výběr důležitých polí pro MongoDB,</w:t>
      </w:r>
    </w:p>
    <w:p w14:paraId="1DD797E3" w14:textId="77777777" w:rsidR="00FD4D94" w:rsidRDefault="00FD4D94" w:rsidP="00FD4D94">
      <w:pPr>
        <w:pStyle w:val="af8"/>
      </w:pPr>
      <w:r>
        <w:t>8. sjednocení názvů polí,</w:t>
      </w:r>
    </w:p>
    <w:p w14:paraId="72EAA36C" w14:textId="77777777" w:rsidR="00FD4D94" w:rsidRDefault="00FD4D94" w:rsidP="00FD4D94">
      <w:pPr>
        <w:pStyle w:val="af8"/>
      </w:pPr>
      <w:r>
        <w:t>9. uložení výsledků do CSV a JSON.</w:t>
      </w:r>
    </w:p>
    <w:p w14:paraId="2E8C5CC6" w14:textId="77777777" w:rsidR="00FD4D94" w:rsidRDefault="00FD4D94" w:rsidP="00FD4D94">
      <w:pPr>
        <w:pStyle w:val="af8"/>
      </w:pPr>
      <w:r>
        <w:lastRenderedPageBreak/>
        <w:t>Při transformaci nebyla data uměle generována. Projekt pracuje s reálnými sportovními daty. Úpravy měly hlavně technický a strukturální charakter, aby data byla vhodná pro databázový projekt a aby se s nimi dalo dobře pracovat při dotazování.</w:t>
      </w:r>
    </w:p>
    <w:p w14:paraId="59CFD931" w14:textId="77777777" w:rsidR="00FD4D94" w:rsidRDefault="00FD4D94" w:rsidP="00FD4D94">
      <w:pPr>
        <w:pStyle w:val="af8"/>
      </w:pPr>
      <w:r>
        <w:t>Příklad vybraných polí v kolekci matches: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FD4D94" w14:paraId="53B719F1" w14:textId="77777777" w:rsidTr="0031291F">
        <w:tc>
          <w:tcPr>
            <w:tcW w:w="2500" w:type="dxa"/>
          </w:tcPr>
          <w:p w14:paraId="15CC0EA9" w14:textId="77777777" w:rsidR="00FD4D94" w:rsidRDefault="00FD4D94" w:rsidP="0031291F">
            <w:pPr>
              <w:pStyle w:val="af8"/>
            </w:pPr>
            <w:r>
              <w:rPr>
                <w:b/>
              </w:rPr>
              <w:t>Pole</w:t>
            </w:r>
          </w:p>
        </w:tc>
        <w:tc>
          <w:tcPr>
            <w:tcW w:w="2500" w:type="dxa"/>
          </w:tcPr>
          <w:p w14:paraId="505B2569" w14:textId="77777777" w:rsidR="00FD4D94" w:rsidRDefault="00FD4D94" w:rsidP="0031291F">
            <w:pPr>
              <w:pStyle w:val="af8"/>
            </w:pPr>
            <w:r>
              <w:rPr>
                <w:b/>
              </w:rPr>
              <w:t>Význam</w:t>
            </w:r>
          </w:p>
        </w:tc>
      </w:tr>
      <w:tr w:rsidR="00FD4D94" w14:paraId="4A5481D2" w14:textId="77777777" w:rsidTr="0031291F">
        <w:tc>
          <w:tcPr>
            <w:tcW w:w="2500" w:type="dxa"/>
          </w:tcPr>
          <w:p w14:paraId="326B0280" w14:textId="77777777" w:rsidR="00FD4D94" w:rsidRDefault="00FD4D94" w:rsidP="0031291F">
            <w:pPr>
              <w:pStyle w:val="af8"/>
            </w:pPr>
            <w:r>
              <w:t>match_id</w:t>
            </w:r>
          </w:p>
        </w:tc>
        <w:tc>
          <w:tcPr>
            <w:tcW w:w="2500" w:type="dxa"/>
          </w:tcPr>
          <w:p w14:paraId="4E4BBB12" w14:textId="77777777" w:rsidR="00FD4D94" w:rsidRDefault="00FD4D94" w:rsidP="0031291F">
            <w:pPr>
              <w:pStyle w:val="af8"/>
            </w:pPr>
            <w:r>
              <w:t>identifikátor zápasu</w:t>
            </w:r>
          </w:p>
        </w:tc>
      </w:tr>
      <w:tr w:rsidR="00FD4D94" w14:paraId="22CD5DEF" w14:textId="77777777" w:rsidTr="0031291F">
        <w:tc>
          <w:tcPr>
            <w:tcW w:w="2500" w:type="dxa"/>
          </w:tcPr>
          <w:p w14:paraId="27053ECA" w14:textId="77777777" w:rsidR="00FD4D94" w:rsidRDefault="00FD4D94" w:rsidP="0031291F">
            <w:pPr>
              <w:pStyle w:val="af8"/>
            </w:pPr>
            <w:r>
              <w:t>match_date</w:t>
            </w:r>
          </w:p>
        </w:tc>
        <w:tc>
          <w:tcPr>
            <w:tcW w:w="2500" w:type="dxa"/>
          </w:tcPr>
          <w:p w14:paraId="0F469BA2" w14:textId="77777777" w:rsidR="00FD4D94" w:rsidRDefault="00FD4D94" w:rsidP="0031291F">
            <w:pPr>
              <w:pStyle w:val="af8"/>
            </w:pPr>
            <w:r>
              <w:t>datum zápasu</w:t>
            </w:r>
          </w:p>
        </w:tc>
      </w:tr>
      <w:tr w:rsidR="00FD4D94" w14:paraId="50AF7200" w14:textId="77777777" w:rsidTr="0031291F">
        <w:tc>
          <w:tcPr>
            <w:tcW w:w="2500" w:type="dxa"/>
          </w:tcPr>
          <w:p w14:paraId="3B9969A0" w14:textId="77777777" w:rsidR="00FD4D94" w:rsidRDefault="00FD4D94" w:rsidP="0031291F">
            <w:pPr>
              <w:pStyle w:val="af8"/>
            </w:pPr>
            <w:r>
              <w:t>season</w:t>
            </w:r>
          </w:p>
        </w:tc>
        <w:tc>
          <w:tcPr>
            <w:tcW w:w="2500" w:type="dxa"/>
          </w:tcPr>
          <w:p w14:paraId="0775E3C3" w14:textId="77777777" w:rsidR="00FD4D94" w:rsidRDefault="00FD4D94" w:rsidP="0031291F">
            <w:pPr>
              <w:pStyle w:val="af8"/>
            </w:pPr>
            <w:r>
              <w:t>sezona</w:t>
            </w:r>
          </w:p>
        </w:tc>
      </w:tr>
      <w:tr w:rsidR="00FD4D94" w14:paraId="1D61DC00" w14:textId="77777777" w:rsidTr="0031291F">
        <w:tc>
          <w:tcPr>
            <w:tcW w:w="2500" w:type="dxa"/>
          </w:tcPr>
          <w:p w14:paraId="75B552BF" w14:textId="77777777" w:rsidR="00FD4D94" w:rsidRDefault="00FD4D94" w:rsidP="0031291F">
            <w:pPr>
              <w:pStyle w:val="af8"/>
            </w:pPr>
            <w:r>
              <w:t>home_team_id, home_team_name</w:t>
            </w:r>
          </w:p>
        </w:tc>
        <w:tc>
          <w:tcPr>
            <w:tcW w:w="2500" w:type="dxa"/>
          </w:tcPr>
          <w:p w14:paraId="4834670B" w14:textId="77777777" w:rsidR="00FD4D94" w:rsidRDefault="00FD4D94" w:rsidP="0031291F">
            <w:pPr>
              <w:pStyle w:val="af8"/>
            </w:pPr>
            <w:r>
              <w:t>domácí tým</w:t>
            </w:r>
          </w:p>
        </w:tc>
      </w:tr>
      <w:tr w:rsidR="00FD4D94" w14:paraId="71E9F9A1" w14:textId="77777777" w:rsidTr="0031291F">
        <w:tc>
          <w:tcPr>
            <w:tcW w:w="2500" w:type="dxa"/>
          </w:tcPr>
          <w:p w14:paraId="4E41BF05" w14:textId="77777777" w:rsidR="00FD4D94" w:rsidRDefault="00FD4D94" w:rsidP="0031291F">
            <w:pPr>
              <w:pStyle w:val="af8"/>
            </w:pPr>
            <w:r>
              <w:t>away_team_id, away_team_name</w:t>
            </w:r>
          </w:p>
        </w:tc>
        <w:tc>
          <w:tcPr>
            <w:tcW w:w="2500" w:type="dxa"/>
          </w:tcPr>
          <w:p w14:paraId="4B4A068C" w14:textId="77777777" w:rsidR="00FD4D94" w:rsidRDefault="00FD4D94" w:rsidP="0031291F">
            <w:pPr>
              <w:pStyle w:val="af8"/>
            </w:pPr>
            <w:r>
              <w:t>hostující tým</w:t>
            </w:r>
          </w:p>
        </w:tc>
      </w:tr>
      <w:tr w:rsidR="00FD4D94" w14:paraId="7055186E" w14:textId="77777777" w:rsidTr="0031291F">
        <w:tc>
          <w:tcPr>
            <w:tcW w:w="2500" w:type="dxa"/>
          </w:tcPr>
          <w:p w14:paraId="381A8E59" w14:textId="77777777" w:rsidR="00FD4D94" w:rsidRDefault="00FD4D94" w:rsidP="0031291F">
            <w:pPr>
              <w:pStyle w:val="af8"/>
            </w:pPr>
            <w:r>
              <w:t>home_score, away_score</w:t>
            </w:r>
          </w:p>
        </w:tc>
        <w:tc>
          <w:tcPr>
            <w:tcW w:w="2500" w:type="dxa"/>
          </w:tcPr>
          <w:p w14:paraId="6DD3C5B8" w14:textId="77777777" w:rsidR="00FD4D94" w:rsidRDefault="00FD4D94" w:rsidP="0031291F">
            <w:pPr>
              <w:pStyle w:val="af8"/>
            </w:pPr>
            <w:r>
              <w:t>skóre zápasu</w:t>
            </w:r>
          </w:p>
        </w:tc>
      </w:tr>
      <w:tr w:rsidR="00FD4D94" w14:paraId="52B2A047" w14:textId="77777777" w:rsidTr="0031291F">
        <w:tc>
          <w:tcPr>
            <w:tcW w:w="2500" w:type="dxa"/>
          </w:tcPr>
          <w:p w14:paraId="0B972615" w14:textId="77777777" w:rsidR="00FD4D94" w:rsidRDefault="00FD4D94" w:rsidP="0031291F">
            <w:pPr>
              <w:pStyle w:val="af8"/>
            </w:pPr>
            <w:r>
              <w:t>stadium_name</w:t>
            </w:r>
          </w:p>
        </w:tc>
        <w:tc>
          <w:tcPr>
            <w:tcW w:w="2500" w:type="dxa"/>
          </w:tcPr>
          <w:p w14:paraId="409C9951" w14:textId="77777777" w:rsidR="00FD4D94" w:rsidRDefault="00FD4D94" w:rsidP="0031291F">
            <w:pPr>
              <w:pStyle w:val="af8"/>
            </w:pPr>
            <w:r>
              <w:t>stadion</w:t>
            </w:r>
          </w:p>
        </w:tc>
      </w:tr>
      <w:tr w:rsidR="00FD4D94" w14:paraId="1CB9CCD9" w14:textId="77777777" w:rsidTr="0031291F">
        <w:tc>
          <w:tcPr>
            <w:tcW w:w="2500" w:type="dxa"/>
          </w:tcPr>
          <w:p w14:paraId="29BB9431" w14:textId="77777777" w:rsidR="00FD4D94" w:rsidRDefault="00FD4D94" w:rsidP="0031291F">
            <w:pPr>
              <w:pStyle w:val="af8"/>
            </w:pPr>
            <w:r>
              <w:t>referee_name</w:t>
            </w:r>
          </w:p>
        </w:tc>
        <w:tc>
          <w:tcPr>
            <w:tcW w:w="2500" w:type="dxa"/>
          </w:tcPr>
          <w:p w14:paraId="1C30F1D2" w14:textId="77777777" w:rsidR="00FD4D94" w:rsidRDefault="00FD4D94" w:rsidP="0031291F">
            <w:pPr>
              <w:pStyle w:val="af8"/>
            </w:pPr>
            <w:r>
              <w:t>rozhodčí, pokud je uveden</w:t>
            </w:r>
          </w:p>
        </w:tc>
      </w:tr>
    </w:tbl>
    <w:p w14:paraId="1EF46638" w14:textId="77777777" w:rsidR="00FD4D94" w:rsidRDefault="00FD4D94" w:rsidP="00FD4D94">
      <w:pPr>
        <w:pStyle w:val="af8"/>
      </w:pPr>
      <w:r>
        <w:t>Příklad vybraných polí v kolekci players: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FD4D94" w14:paraId="182C799B" w14:textId="77777777" w:rsidTr="0031291F">
        <w:tc>
          <w:tcPr>
            <w:tcW w:w="2500" w:type="dxa"/>
          </w:tcPr>
          <w:p w14:paraId="21022D77" w14:textId="77777777" w:rsidR="00FD4D94" w:rsidRDefault="00FD4D94" w:rsidP="0031291F">
            <w:pPr>
              <w:pStyle w:val="af8"/>
            </w:pPr>
            <w:r>
              <w:rPr>
                <w:b/>
              </w:rPr>
              <w:t>Pole</w:t>
            </w:r>
          </w:p>
        </w:tc>
        <w:tc>
          <w:tcPr>
            <w:tcW w:w="2500" w:type="dxa"/>
          </w:tcPr>
          <w:p w14:paraId="6B96EDC4" w14:textId="77777777" w:rsidR="00FD4D94" w:rsidRDefault="00FD4D94" w:rsidP="0031291F">
            <w:pPr>
              <w:pStyle w:val="af8"/>
            </w:pPr>
            <w:r>
              <w:rPr>
                <w:b/>
              </w:rPr>
              <w:t>Význam</w:t>
            </w:r>
          </w:p>
        </w:tc>
      </w:tr>
      <w:tr w:rsidR="00FD4D94" w14:paraId="4DE042EA" w14:textId="77777777" w:rsidTr="0031291F">
        <w:tc>
          <w:tcPr>
            <w:tcW w:w="2500" w:type="dxa"/>
          </w:tcPr>
          <w:p w14:paraId="7D41FD75" w14:textId="77777777" w:rsidR="00FD4D94" w:rsidRDefault="00FD4D94" w:rsidP="0031291F">
            <w:pPr>
              <w:pStyle w:val="af8"/>
            </w:pPr>
            <w:r>
              <w:t>player_id</w:t>
            </w:r>
          </w:p>
        </w:tc>
        <w:tc>
          <w:tcPr>
            <w:tcW w:w="2500" w:type="dxa"/>
          </w:tcPr>
          <w:p w14:paraId="67A55CA6" w14:textId="77777777" w:rsidR="00FD4D94" w:rsidRDefault="00FD4D94" w:rsidP="0031291F">
            <w:pPr>
              <w:pStyle w:val="af8"/>
            </w:pPr>
            <w:r>
              <w:t>identifikátor hráče</w:t>
            </w:r>
          </w:p>
        </w:tc>
      </w:tr>
      <w:tr w:rsidR="00FD4D94" w14:paraId="18523030" w14:textId="77777777" w:rsidTr="0031291F">
        <w:tc>
          <w:tcPr>
            <w:tcW w:w="2500" w:type="dxa"/>
          </w:tcPr>
          <w:p w14:paraId="2F73F974" w14:textId="77777777" w:rsidR="00FD4D94" w:rsidRDefault="00FD4D94" w:rsidP="0031291F">
            <w:pPr>
              <w:pStyle w:val="af8"/>
            </w:pPr>
            <w:r>
              <w:t>player_name</w:t>
            </w:r>
          </w:p>
        </w:tc>
        <w:tc>
          <w:tcPr>
            <w:tcW w:w="2500" w:type="dxa"/>
          </w:tcPr>
          <w:p w14:paraId="0F35A6F1" w14:textId="77777777" w:rsidR="00FD4D94" w:rsidRDefault="00FD4D94" w:rsidP="0031291F">
            <w:pPr>
              <w:pStyle w:val="af8"/>
            </w:pPr>
            <w:r>
              <w:t>jméno hráče</w:t>
            </w:r>
          </w:p>
        </w:tc>
      </w:tr>
      <w:tr w:rsidR="00FD4D94" w14:paraId="520E0D2B" w14:textId="77777777" w:rsidTr="0031291F">
        <w:tc>
          <w:tcPr>
            <w:tcW w:w="2500" w:type="dxa"/>
          </w:tcPr>
          <w:p w14:paraId="240F639A" w14:textId="77777777" w:rsidR="00FD4D94" w:rsidRDefault="00FD4D94" w:rsidP="0031291F">
            <w:pPr>
              <w:pStyle w:val="af8"/>
            </w:pPr>
            <w:r>
              <w:t>jersey_number</w:t>
            </w:r>
          </w:p>
        </w:tc>
        <w:tc>
          <w:tcPr>
            <w:tcW w:w="2500" w:type="dxa"/>
          </w:tcPr>
          <w:p w14:paraId="7D6CCD54" w14:textId="77777777" w:rsidR="00FD4D94" w:rsidRDefault="00FD4D94" w:rsidP="0031291F">
            <w:pPr>
              <w:pStyle w:val="af8"/>
            </w:pPr>
            <w:r>
              <w:t>číslo dresu</w:t>
            </w:r>
          </w:p>
        </w:tc>
      </w:tr>
      <w:tr w:rsidR="00FD4D94" w14:paraId="7F870D30" w14:textId="77777777" w:rsidTr="0031291F">
        <w:tc>
          <w:tcPr>
            <w:tcW w:w="2500" w:type="dxa"/>
          </w:tcPr>
          <w:p w14:paraId="001C1BFE" w14:textId="77777777" w:rsidR="00FD4D94" w:rsidRDefault="00FD4D94" w:rsidP="0031291F">
            <w:pPr>
              <w:pStyle w:val="af8"/>
            </w:pPr>
            <w:r>
              <w:t>country</w:t>
            </w:r>
          </w:p>
        </w:tc>
        <w:tc>
          <w:tcPr>
            <w:tcW w:w="2500" w:type="dxa"/>
          </w:tcPr>
          <w:p w14:paraId="516A8BEE" w14:textId="77777777" w:rsidR="00FD4D94" w:rsidRDefault="00FD4D94" w:rsidP="0031291F">
            <w:pPr>
              <w:pStyle w:val="af8"/>
            </w:pPr>
            <w:r>
              <w:t>země hráče</w:t>
            </w:r>
          </w:p>
        </w:tc>
      </w:tr>
      <w:tr w:rsidR="00FD4D94" w14:paraId="0B09F9B2" w14:textId="77777777" w:rsidTr="0031291F">
        <w:tc>
          <w:tcPr>
            <w:tcW w:w="2500" w:type="dxa"/>
          </w:tcPr>
          <w:p w14:paraId="7B11EFF5" w14:textId="77777777" w:rsidR="00FD4D94" w:rsidRDefault="00FD4D94" w:rsidP="0031291F">
            <w:pPr>
              <w:pStyle w:val="af8"/>
            </w:pPr>
            <w:r>
              <w:t>team_id, team_name</w:t>
            </w:r>
          </w:p>
        </w:tc>
        <w:tc>
          <w:tcPr>
            <w:tcW w:w="2500" w:type="dxa"/>
          </w:tcPr>
          <w:p w14:paraId="7A2F7E37" w14:textId="77777777" w:rsidR="00FD4D94" w:rsidRDefault="00FD4D94" w:rsidP="0031291F">
            <w:pPr>
              <w:pStyle w:val="af8"/>
            </w:pPr>
            <w:r>
              <w:t>tým hráče</w:t>
            </w:r>
          </w:p>
        </w:tc>
      </w:tr>
      <w:tr w:rsidR="00FD4D94" w14:paraId="27EB9606" w14:textId="77777777" w:rsidTr="0031291F">
        <w:tc>
          <w:tcPr>
            <w:tcW w:w="2500" w:type="dxa"/>
          </w:tcPr>
          <w:p w14:paraId="18BCE2EE" w14:textId="77777777" w:rsidR="00FD4D94" w:rsidRDefault="00FD4D94" w:rsidP="0031291F">
            <w:pPr>
              <w:pStyle w:val="af8"/>
            </w:pPr>
            <w:r>
              <w:t>position</w:t>
            </w:r>
          </w:p>
        </w:tc>
        <w:tc>
          <w:tcPr>
            <w:tcW w:w="2500" w:type="dxa"/>
          </w:tcPr>
          <w:p w14:paraId="215A7FF5" w14:textId="77777777" w:rsidR="00FD4D94" w:rsidRDefault="00FD4D94" w:rsidP="0031291F">
            <w:pPr>
              <w:pStyle w:val="af8"/>
            </w:pPr>
            <w:r>
              <w:t>pozice hráče, pokud je dostupná</w:t>
            </w:r>
          </w:p>
        </w:tc>
      </w:tr>
    </w:tbl>
    <w:p w14:paraId="13E72A9E" w14:textId="77777777" w:rsidR="00FD4D94" w:rsidRDefault="00FD4D94" w:rsidP="00FD4D94">
      <w:pPr>
        <w:pStyle w:val="af8"/>
      </w:pPr>
      <w:r>
        <w:t>Příklad vybraných polí v kolekci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FD4D94" w14:paraId="660F352E" w14:textId="77777777" w:rsidTr="0031291F">
        <w:tc>
          <w:tcPr>
            <w:tcW w:w="2500" w:type="dxa"/>
          </w:tcPr>
          <w:p w14:paraId="265A98FC" w14:textId="77777777" w:rsidR="00FD4D94" w:rsidRDefault="00FD4D94" w:rsidP="0031291F">
            <w:pPr>
              <w:pStyle w:val="af8"/>
            </w:pPr>
            <w:r>
              <w:rPr>
                <w:b/>
              </w:rPr>
              <w:t>Pole</w:t>
            </w:r>
          </w:p>
        </w:tc>
        <w:tc>
          <w:tcPr>
            <w:tcW w:w="2500" w:type="dxa"/>
          </w:tcPr>
          <w:p w14:paraId="7CABCE1D" w14:textId="77777777" w:rsidR="00FD4D94" w:rsidRDefault="00FD4D94" w:rsidP="0031291F">
            <w:pPr>
              <w:pStyle w:val="af8"/>
            </w:pPr>
            <w:r>
              <w:rPr>
                <w:b/>
              </w:rPr>
              <w:t>Význam</w:t>
            </w:r>
          </w:p>
        </w:tc>
      </w:tr>
      <w:tr w:rsidR="00FD4D94" w14:paraId="1CAD289F" w14:textId="77777777" w:rsidTr="0031291F">
        <w:tc>
          <w:tcPr>
            <w:tcW w:w="2500" w:type="dxa"/>
          </w:tcPr>
          <w:p w14:paraId="70780F48" w14:textId="77777777" w:rsidR="00FD4D94" w:rsidRDefault="00FD4D94" w:rsidP="0031291F">
            <w:pPr>
              <w:pStyle w:val="af8"/>
            </w:pPr>
            <w:r>
              <w:t>event_id</w:t>
            </w:r>
          </w:p>
        </w:tc>
        <w:tc>
          <w:tcPr>
            <w:tcW w:w="2500" w:type="dxa"/>
          </w:tcPr>
          <w:p w14:paraId="48EF3ABC" w14:textId="77777777" w:rsidR="00FD4D94" w:rsidRDefault="00FD4D94" w:rsidP="0031291F">
            <w:pPr>
              <w:pStyle w:val="af8"/>
            </w:pPr>
            <w:r>
              <w:t>unikátní identifikátor události</w:t>
            </w:r>
          </w:p>
        </w:tc>
      </w:tr>
      <w:tr w:rsidR="00FD4D94" w14:paraId="7ED7F8E4" w14:textId="77777777" w:rsidTr="0031291F">
        <w:tc>
          <w:tcPr>
            <w:tcW w:w="2500" w:type="dxa"/>
          </w:tcPr>
          <w:p w14:paraId="39FC2BF0" w14:textId="77777777" w:rsidR="00FD4D94" w:rsidRDefault="00FD4D94" w:rsidP="0031291F">
            <w:pPr>
              <w:pStyle w:val="af8"/>
            </w:pPr>
            <w:r>
              <w:t>match_id</w:t>
            </w:r>
          </w:p>
        </w:tc>
        <w:tc>
          <w:tcPr>
            <w:tcW w:w="2500" w:type="dxa"/>
          </w:tcPr>
          <w:p w14:paraId="1A2E574E" w14:textId="77777777" w:rsidR="00FD4D94" w:rsidRDefault="00FD4D94" w:rsidP="0031291F">
            <w:pPr>
              <w:pStyle w:val="af8"/>
            </w:pPr>
            <w:r>
              <w:t>vazba na zápas</w:t>
            </w:r>
          </w:p>
        </w:tc>
      </w:tr>
      <w:tr w:rsidR="00FD4D94" w14:paraId="505DD584" w14:textId="77777777" w:rsidTr="0031291F">
        <w:tc>
          <w:tcPr>
            <w:tcW w:w="2500" w:type="dxa"/>
          </w:tcPr>
          <w:p w14:paraId="3E742D74" w14:textId="77777777" w:rsidR="00FD4D94" w:rsidRDefault="00FD4D94" w:rsidP="0031291F">
            <w:pPr>
              <w:pStyle w:val="af8"/>
            </w:pPr>
            <w:r>
              <w:t>minute, second</w:t>
            </w:r>
          </w:p>
        </w:tc>
        <w:tc>
          <w:tcPr>
            <w:tcW w:w="2500" w:type="dxa"/>
          </w:tcPr>
          <w:p w14:paraId="0A0080E7" w14:textId="77777777" w:rsidR="00FD4D94" w:rsidRDefault="00FD4D94" w:rsidP="0031291F">
            <w:pPr>
              <w:pStyle w:val="af8"/>
            </w:pPr>
            <w:r>
              <w:t>čas události v zápase</w:t>
            </w:r>
          </w:p>
        </w:tc>
      </w:tr>
      <w:tr w:rsidR="00FD4D94" w14:paraId="3B3D75BA" w14:textId="77777777" w:rsidTr="0031291F">
        <w:tc>
          <w:tcPr>
            <w:tcW w:w="2500" w:type="dxa"/>
          </w:tcPr>
          <w:p w14:paraId="3AD4FA40" w14:textId="77777777" w:rsidR="00FD4D94" w:rsidRDefault="00FD4D94" w:rsidP="0031291F">
            <w:pPr>
              <w:pStyle w:val="af8"/>
            </w:pPr>
            <w:r>
              <w:t>team_id, team_name</w:t>
            </w:r>
          </w:p>
        </w:tc>
        <w:tc>
          <w:tcPr>
            <w:tcW w:w="2500" w:type="dxa"/>
          </w:tcPr>
          <w:p w14:paraId="1791462A" w14:textId="77777777" w:rsidR="00FD4D94" w:rsidRDefault="00FD4D94" w:rsidP="0031291F">
            <w:pPr>
              <w:pStyle w:val="af8"/>
            </w:pPr>
            <w:r>
              <w:t>tým spojený s událostí</w:t>
            </w:r>
          </w:p>
        </w:tc>
      </w:tr>
      <w:tr w:rsidR="00FD4D94" w14:paraId="760CD39A" w14:textId="77777777" w:rsidTr="0031291F">
        <w:tc>
          <w:tcPr>
            <w:tcW w:w="2500" w:type="dxa"/>
          </w:tcPr>
          <w:p w14:paraId="3FDA2A73" w14:textId="77777777" w:rsidR="00FD4D94" w:rsidRDefault="00FD4D94" w:rsidP="0031291F">
            <w:pPr>
              <w:pStyle w:val="af8"/>
            </w:pPr>
            <w:r>
              <w:t>player_id, player_name</w:t>
            </w:r>
          </w:p>
        </w:tc>
        <w:tc>
          <w:tcPr>
            <w:tcW w:w="2500" w:type="dxa"/>
          </w:tcPr>
          <w:p w14:paraId="2F9B5B5D" w14:textId="77777777" w:rsidR="00FD4D94" w:rsidRDefault="00FD4D94" w:rsidP="0031291F">
            <w:pPr>
              <w:pStyle w:val="af8"/>
            </w:pPr>
            <w:r>
              <w:t>hráč spojený s událostí</w:t>
            </w:r>
          </w:p>
        </w:tc>
      </w:tr>
      <w:tr w:rsidR="00FD4D94" w14:paraId="5C945902" w14:textId="77777777" w:rsidTr="0031291F">
        <w:tc>
          <w:tcPr>
            <w:tcW w:w="2500" w:type="dxa"/>
          </w:tcPr>
          <w:p w14:paraId="651EAC76" w14:textId="77777777" w:rsidR="00FD4D94" w:rsidRDefault="00FD4D94" w:rsidP="0031291F">
            <w:pPr>
              <w:pStyle w:val="af8"/>
            </w:pPr>
            <w:r>
              <w:t>event_type_name</w:t>
            </w:r>
          </w:p>
        </w:tc>
        <w:tc>
          <w:tcPr>
            <w:tcW w:w="2500" w:type="dxa"/>
          </w:tcPr>
          <w:p w14:paraId="64CB0BE6" w14:textId="77777777" w:rsidR="00FD4D94" w:rsidRDefault="00FD4D94" w:rsidP="0031291F">
            <w:pPr>
              <w:pStyle w:val="af8"/>
            </w:pPr>
            <w:r>
              <w:t>typ události, například Pass, Shot nebo Carry</w:t>
            </w:r>
          </w:p>
        </w:tc>
      </w:tr>
      <w:tr w:rsidR="00FD4D94" w14:paraId="7E68BCE3" w14:textId="77777777" w:rsidTr="0031291F">
        <w:tc>
          <w:tcPr>
            <w:tcW w:w="2500" w:type="dxa"/>
          </w:tcPr>
          <w:p w14:paraId="4227957E" w14:textId="77777777" w:rsidR="00FD4D94" w:rsidRDefault="00FD4D94" w:rsidP="0031291F">
            <w:pPr>
              <w:pStyle w:val="af8"/>
            </w:pPr>
            <w:r>
              <w:t>location_x, location_y</w:t>
            </w:r>
          </w:p>
        </w:tc>
        <w:tc>
          <w:tcPr>
            <w:tcW w:w="2500" w:type="dxa"/>
          </w:tcPr>
          <w:p w14:paraId="039ECE9B" w14:textId="77777777" w:rsidR="00FD4D94" w:rsidRDefault="00FD4D94" w:rsidP="0031291F">
            <w:pPr>
              <w:pStyle w:val="af8"/>
            </w:pPr>
            <w:r>
              <w:t>pozice události na hřišti</w:t>
            </w:r>
          </w:p>
        </w:tc>
      </w:tr>
      <w:tr w:rsidR="00FD4D94" w14:paraId="4272039D" w14:textId="77777777" w:rsidTr="0031291F">
        <w:tc>
          <w:tcPr>
            <w:tcW w:w="2500" w:type="dxa"/>
          </w:tcPr>
          <w:p w14:paraId="13235398" w14:textId="77777777" w:rsidR="00FD4D94" w:rsidRDefault="00FD4D94" w:rsidP="0031291F">
            <w:pPr>
              <w:pStyle w:val="af8"/>
            </w:pPr>
            <w:r>
              <w:t>shot_outcome_name</w:t>
            </w:r>
          </w:p>
        </w:tc>
        <w:tc>
          <w:tcPr>
            <w:tcW w:w="2500" w:type="dxa"/>
          </w:tcPr>
          <w:p w14:paraId="4D4A9CE6" w14:textId="77777777" w:rsidR="00FD4D94" w:rsidRDefault="00FD4D94" w:rsidP="0031291F">
            <w:pPr>
              <w:pStyle w:val="af8"/>
            </w:pPr>
            <w:r>
              <w:t>výsledek střely</w:t>
            </w:r>
          </w:p>
        </w:tc>
      </w:tr>
      <w:tr w:rsidR="00FD4D94" w14:paraId="585B1767" w14:textId="77777777" w:rsidTr="0031291F">
        <w:tc>
          <w:tcPr>
            <w:tcW w:w="2500" w:type="dxa"/>
          </w:tcPr>
          <w:p w14:paraId="2B0172A1" w14:textId="77777777" w:rsidR="00FD4D94" w:rsidRDefault="00FD4D94" w:rsidP="0031291F">
            <w:pPr>
              <w:pStyle w:val="af8"/>
            </w:pPr>
            <w:r>
              <w:t>card_name</w:t>
            </w:r>
          </w:p>
        </w:tc>
        <w:tc>
          <w:tcPr>
            <w:tcW w:w="2500" w:type="dxa"/>
          </w:tcPr>
          <w:p w14:paraId="71976719" w14:textId="77777777" w:rsidR="00FD4D94" w:rsidRDefault="00FD4D94" w:rsidP="0031291F">
            <w:pPr>
              <w:pStyle w:val="af8"/>
            </w:pPr>
            <w:r>
              <w:t>typ karty</w:t>
            </w:r>
          </w:p>
        </w:tc>
      </w:tr>
    </w:tbl>
    <w:p w14:paraId="399DA4DB" w14:textId="77777777" w:rsidR="00FD4D94" w:rsidRDefault="00FD4D94" w:rsidP="00FD4D94">
      <w:pPr>
        <w:pStyle w:val="2"/>
      </w:pPr>
      <w:bookmarkStart w:id="16" w:name="_Toc228064053"/>
      <w:r>
        <w:lastRenderedPageBreak/>
        <w:t>Proč nebyla použita jiná datová struktura</w:t>
      </w:r>
      <w:bookmarkEnd w:id="16"/>
    </w:p>
    <w:p w14:paraId="6FCA489C" w14:textId="77777777" w:rsidR="00FD4D94" w:rsidRDefault="00FD4D94" w:rsidP="00FD4D94">
      <w:pPr>
        <w:pStyle w:val="af8"/>
      </w:pPr>
      <w:r>
        <w:t>Pro tento projekt nebylo vhodné uložit všechna data do jedné velké kolekce. Jedna kolekce by sice zjednodušila import, ale vedla by k velké redundanci. Údaje o zápasech a hráčích by se opakovaly u mnoha událostí. Proto byly zvoleny tři kolekce, které jsou propojené přes identifikátory.</w:t>
      </w:r>
    </w:p>
    <w:p w14:paraId="3E508DD2" w14:textId="77777777" w:rsidR="00FD4D94" w:rsidRDefault="00FD4D94" w:rsidP="00FD4D94">
      <w:pPr>
        <w:pStyle w:val="af8"/>
      </w:pPr>
      <w:r>
        <w:t>Zároveň nebylo vhodné data příliš normalizovat do mnoha malých kolekcí. MongoDB je dokumentová databáze a projekt má ukázat práci s dokumenty, agregacemi, vnořenými výstupy a $lookup. Tři hlavní kolekce představují kompromis mezi čitelností, propojením dat a jednoduchostí obhajoby.</w:t>
      </w:r>
    </w:p>
    <w:p w14:paraId="335D8296" w14:textId="77777777" w:rsidR="00FD4D94" w:rsidRDefault="00FD4D94" w:rsidP="00FD4D94">
      <w:pPr>
        <w:pStyle w:val="af8"/>
      </w:pPr>
      <w:r>
        <w:t>Zvolený model odpovídá analytickému charakteru dat:</w:t>
      </w:r>
    </w:p>
    <w:p w14:paraId="25679168" w14:textId="77777777" w:rsidR="00FD4D94" w:rsidRDefault="00FD4D94" w:rsidP="00FD4D94">
      <w:pPr>
        <w:pStyle w:val="af8"/>
      </w:pPr>
      <w:r>
        <w:t>- events funguje jako hlavní faktová kolekce,</w:t>
      </w:r>
    </w:p>
    <w:p w14:paraId="1141FF40" w14:textId="77777777" w:rsidR="00FD4D94" w:rsidRDefault="00FD4D94" w:rsidP="00FD4D94">
      <w:pPr>
        <w:pStyle w:val="af8"/>
      </w:pPr>
      <w:r>
        <w:t>- matches obsahuje metadata zápasů,</w:t>
      </w:r>
    </w:p>
    <w:p w14:paraId="2BEA0421" w14:textId="77777777" w:rsidR="00FD4D94" w:rsidRDefault="00FD4D94" w:rsidP="00FD4D94">
      <w:pPr>
        <w:pStyle w:val="af8"/>
      </w:pPr>
      <w:r>
        <w:t>- players obsahuje metadata hráčů.</w:t>
      </w:r>
    </w:p>
    <w:p w14:paraId="4BAD4393" w14:textId="77777777" w:rsidR="00FD4D94" w:rsidRDefault="00FD4D94" w:rsidP="00FD4D94">
      <w:pPr>
        <w:pStyle w:val="af8"/>
      </w:pPr>
      <w:r>
        <w:t>Tento model umožňuje jak jednoduché filtrování jedné kolekce, tak složitější analytické dotazy s propojením více kolekcí.</w:t>
      </w:r>
    </w:p>
    <w:p w14:paraId="51063338" w14:textId="77777777" w:rsidR="00FD4D94" w:rsidRDefault="00FD4D94" w:rsidP="00FD4D94">
      <w:pPr>
        <w:pStyle w:val="2"/>
      </w:pPr>
      <w:bookmarkStart w:id="17" w:name="_Toc228064054"/>
      <w:r>
        <w:t>Analýza dat v Pythonu</w:t>
      </w:r>
      <w:bookmarkEnd w:id="17"/>
    </w:p>
    <w:p w14:paraId="75E7DCDB" w14:textId="77777777" w:rsidR="00FD4D94" w:rsidRDefault="00FD4D94" w:rsidP="00FD4D94">
      <w:pPr>
        <w:pStyle w:val="af8"/>
      </w:pPr>
      <w:r>
        <w:t>Analýza dat byla provedena pomocí Pythonu a knihoven pandas, matplotlib a seaborn. Skript Data/scripts/analyze_statsbomb_data.py vytváří souhrnné tabulky, statistiky chybějících hodnot, numerické statistiky a grafické výstupy.</w:t>
      </w:r>
    </w:p>
    <w:p w14:paraId="5B10C4E1" w14:textId="77777777" w:rsidR="00FD4D94" w:rsidRDefault="00FD4D94" w:rsidP="00FD4D94">
      <w:pPr>
        <w:pStyle w:val="af8"/>
      </w:pPr>
      <w:r>
        <w:t>Vygenerované soubory: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2500"/>
      </w:tblGrid>
      <w:tr w:rsidR="00FD4D94" w14:paraId="5358DF74" w14:textId="77777777" w:rsidTr="0031291F">
        <w:tc>
          <w:tcPr>
            <w:tcW w:w="2500" w:type="dxa"/>
          </w:tcPr>
          <w:p w14:paraId="2D5DC761" w14:textId="77777777" w:rsidR="00FD4D94" w:rsidRDefault="00FD4D94" w:rsidP="0031291F">
            <w:pPr>
              <w:pStyle w:val="af8"/>
            </w:pPr>
            <w:r>
              <w:rPr>
                <w:b/>
              </w:rPr>
              <w:t>Soubor</w:t>
            </w:r>
          </w:p>
        </w:tc>
        <w:tc>
          <w:tcPr>
            <w:tcW w:w="2500" w:type="dxa"/>
          </w:tcPr>
          <w:p w14:paraId="01B68D56" w14:textId="77777777" w:rsidR="00FD4D94" w:rsidRDefault="00FD4D94" w:rsidP="0031291F">
            <w:pPr>
              <w:pStyle w:val="af8"/>
            </w:pPr>
            <w:r>
              <w:rPr>
                <w:b/>
              </w:rPr>
              <w:t>Účel</w:t>
            </w:r>
          </w:p>
        </w:tc>
      </w:tr>
      <w:tr w:rsidR="00FD4D94" w14:paraId="65E54D12" w14:textId="77777777" w:rsidTr="0031291F">
        <w:tc>
          <w:tcPr>
            <w:tcW w:w="2500" w:type="dxa"/>
          </w:tcPr>
          <w:p w14:paraId="13813C5D" w14:textId="77777777" w:rsidR="00FD4D94" w:rsidRDefault="00FD4D94" w:rsidP="0031291F">
            <w:pPr>
              <w:pStyle w:val="af8"/>
            </w:pPr>
            <w:r>
              <w:t>dataset_overview.csv</w:t>
            </w:r>
          </w:p>
        </w:tc>
        <w:tc>
          <w:tcPr>
            <w:tcW w:w="2500" w:type="dxa"/>
          </w:tcPr>
          <w:p w14:paraId="5FF57062" w14:textId="77777777" w:rsidR="00FD4D94" w:rsidRDefault="00FD4D94" w:rsidP="0031291F">
            <w:pPr>
              <w:pStyle w:val="af8"/>
            </w:pPr>
            <w:r>
              <w:t>počet řádků, sloupců, chybějících hodnot a duplicit</w:t>
            </w:r>
          </w:p>
        </w:tc>
      </w:tr>
      <w:tr w:rsidR="00FD4D94" w14:paraId="6CC4B7EE" w14:textId="77777777" w:rsidTr="0031291F">
        <w:tc>
          <w:tcPr>
            <w:tcW w:w="2500" w:type="dxa"/>
          </w:tcPr>
          <w:p w14:paraId="28CA93D7" w14:textId="77777777" w:rsidR="00FD4D94" w:rsidRDefault="00FD4D94" w:rsidP="0031291F">
            <w:pPr>
              <w:pStyle w:val="af8"/>
            </w:pPr>
            <w:r>
              <w:t>all_missing_summary.csv</w:t>
            </w:r>
          </w:p>
        </w:tc>
        <w:tc>
          <w:tcPr>
            <w:tcW w:w="2500" w:type="dxa"/>
          </w:tcPr>
          <w:p w14:paraId="7E9672F2" w14:textId="77777777" w:rsidR="00FD4D94" w:rsidRDefault="00FD4D94" w:rsidP="0031291F">
            <w:pPr>
              <w:pStyle w:val="af8"/>
            </w:pPr>
            <w:r>
              <w:t>přehled chybějících hodnot napříč všemi datasety</w:t>
            </w:r>
          </w:p>
        </w:tc>
      </w:tr>
      <w:tr w:rsidR="00FD4D94" w14:paraId="1562D067" w14:textId="77777777" w:rsidTr="0031291F">
        <w:tc>
          <w:tcPr>
            <w:tcW w:w="2500" w:type="dxa"/>
          </w:tcPr>
          <w:p w14:paraId="51D115C7" w14:textId="77777777" w:rsidR="00FD4D94" w:rsidRDefault="00FD4D94" w:rsidP="0031291F">
            <w:pPr>
              <w:pStyle w:val="af8"/>
            </w:pPr>
            <w:r>
              <w:t>all_numeric_summary.csv</w:t>
            </w:r>
          </w:p>
        </w:tc>
        <w:tc>
          <w:tcPr>
            <w:tcW w:w="2500" w:type="dxa"/>
          </w:tcPr>
          <w:p w14:paraId="5D3D57EC" w14:textId="77777777" w:rsidR="00FD4D94" w:rsidRDefault="00FD4D94" w:rsidP="0031291F">
            <w:pPr>
              <w:pStyle w:val="af8"/>
            </w:pPr>
            <w:r>
              <w:t>numerické statistiky pro číselné sloupce</w:t>
            </w:r>
          </w:p>
        </w:tc>
      </w:tr>
      <w:tr w:rsidR="00FD4D94" w14:paraId="09221A98" w14:textId="77777777" w:rsidTr="0031291F">
        <w:tc>
          <w:tcPr>
            <w:tcW w:w="2500" w:type="dxa"/>
          </w:tcPr>
          <w:p w14:paraId="0AE1C6D4" w14:textId="77777777" w:rsidR="00FD4D94" w:rsidRDefault="00FD4D94" w:rsidP="0031291F">
            <w:pPr>
              <w:pStyle w:val="af8"/>
            </w:pPr>
            <w:r>
              <w:t>data_analysis_report.md</w:t>
            </w:r>
          </w:p>
        </w:tc>
        <w:tc>
          <w:tcPr>
            <w:tcW w:w="2500" w:type="dxa"/>
          </w:tcPr>
          <w:p w14:paraId="12956A77" w14:textId="77777777" w:rsidR="00FD4D94" w:rsidRDefault="00FD4D94" w:rsidP="0031291F">
            <w:pPr>
              <w:pStyle w:val="af8"/>
            </w:pPr>
            <w:r>
              <w:t>textový report s výsledky analýzy</w:t>
            </w:r>
          </w:p>
        </w:tc>
      </w:tr>
      <w:tr w:rsidR="00FD4D94" w14:paraId="26964433" w14:textId="77777777" w:rsidTr="0031291F">
        <w:tc>
          <w:tcPr>
            <w:tcW w:w="2500" w:type="dxa"/>
          </w:tcPr>
          <w:p w14:paraId="7C62F801" w14:textId="77777777" w:rsidR="00FD4D94" w:rsidRDefault="00FD4D94" w:rsidP="0031291F">
            <w:pPr>
              <w:pStyle w:val="af8"/>
            </w:pPr>
            <w:r>
              <w:t>plots/*.png</w:t>
            </w:r>
          </w:p>
        </w:tc>
        <w:tc>
          <w:tcPr>
            <w:tcW w:w="2500" w:type="dxa"/>
          </w:tcPr>
          <w:p w14:paraId="7BD146CE" w14:textId="77777777" w:rsidR="00FD4D94" w:rsidRDefault="00FD4D94" w:rsidP="0031291F">
            <w:pPr>
              <w:pStyle w:val="af8"/>
            </w:pPr>
            <w:r>
              <w:t>grafické výstupy použitelné v dokumentaci</w:t>
            </w:r>
          </w:p>
        </w:tc>
      </w:tr>
    </w:tbl>
    <w:p w14:paraId="6DC319A3" w14:textId="77777777" w:rsidR="00FD4D94" w:rsidRDefault="00FD4D94" w:rsidP="00FD4D94">
      <w:pPr>
        <w:pStyle w:val="af8"/>
      </w:pPr>
      <w:r>
        <w:t xml:space="preserve">Numerická analýza ukazuje například průběh minut v zápasech, rozsah identifikátorů, skóre zápasů, počet událostí a další číselné charakteristiky. U kolekce events je důležité </w:t>
      </w:r>
      <w:r>
        <w:lastRenderedPageBreak/>
        <w:t>hlavně to, že obsahuje dostatečně velký počet záznamů pro demonstraci shardingu, indexů a agregačních dotazů.</w:t>
      </w:r>
    </w:p>
    <w:p w14:paraId="70BB7C7F" w14:textId="77777777" w:rsidR="00FD4D94" w:rsidRDefault="00FD4D94" w:rsidP="00FD4D94">
      <w:pPr>
        <w:pStyle w:val="2"/>
      </w:pPr>
      <w:bookmarkStart w:id="18" w:name="_Toc228064055"/>
      <w:r>
        <w:t>Grafické výstupy a interpretace</w:t>
      </w:r>
      <w:bookmarkEnd w:id="18"/>
    </w:p>
    <w:p w14:paraId="63A3FEC2" w14:textId="77777777" w:rsidR="00FD4D94" w:rsidRDefault="00FD4D94" w:rsidP="00FD4D94">
      <w:pPr>
        <w:pStyle w:val="af8"/>
      </w:pPr>
      <w:r>
        <w:t>Pro lepší pochopení dat byly vytvořeny grafické výstupy. Grafy nejsou pouze dekorací, ale pomáhají vysvětlit velikost dat, kvalitu dat a rozložení hlavních fotbalových událostí.</w:t>
      </w:r>
    </w:p>
    <w:p w14:paraId="05617F8C" w14:textId="0094A9AF" w:rsidR="00FD4D94" w:rsidRDefault="00FD4D94" w:rsidP="00FD4D94">
      <w:pPr>
        <w:pStyle w:val="af8"/>
      </w:pPr>
      <w:r w:rsidRPr="00FD4D94">
        <w:drawing>
          <wp:inline distT="0" distB="0" distL="0" distR="0" wp14:anchorId="623E5AAA" wp14:editId="4AAE8F04">
            <wp:extent cx="5579110" cy="2168525"/>
            <wp:effectExtent l="0" t="0" r="254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110" cy="2168525"/>
                    </a:xfrm>
                    <a:prstGeom prst="rect">
                      <a:avLst/>
                    </a:prstGeom>
                  </pic:spPr>
                </pic:pic>
              </a:graphicData>
            </a:graphic>
          </wp:inline>
        </w:drawing>
      </w:r>
      <w:r>
        <w:t>Graf dataset_sizes.png porovnává velikosti tří výsledných datových sad. Je z něj vidět, že kolekce events je výrazně větší než matches a players. To potvrzuje, že events je hlavní faktová kolekce a že je vhodným kandidátem pro sharding.</w:t>
      </w:r>
    </w:p>
    <w:p w14:paraId="6A31F0A8" w14:textId="796B7783" w:rsidR="00FD4D94" w:rsidRDefault="00FD4D94" w:rsidP="00FD4D94">
      <w:pPr>
        <w:pStyle w:val="af8"/>
      </w:pPr>
      <w:r w:rsidRPr="00FD4D94">
        <w:drawing>
          <wp:inline distT="0" distB="0" distL="0" distR="0" wp14:anchorId="2AD4C4AB" wp14:editId="70CFA8D0">
            <wp:extent cx="5579110" cy="2726690"/>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110" cy="2726690"/>
                    </a:xfrm>
                    <a:prstGeom prst="rect">
                      <a:avLst/>
                    </a:prstGeom>
                  </pic:spPr>
                </pic:pic>
              </a:graphicData>
            </a:graphic>
          </wp:inline>
        </w:drawing>
      </w:r>
      <w:r>
        <w:t>Graf top_missing_columns.png zobrazuje sloupce s nejvyšším počtem chybějících hodnot. Nejvýraznější jsou atributy specifické pro konkrétní typ události, například card_name, shot_outcome_name a pass_recipient_id. Tyto chybějící hodnoty jsou očekávané, protože ne každá událost je střela, karta nebo přihrávka.</w:t>
      </w:r>
    </w:p>
    <w:p w14:paraId="2213AF74" w14:textId="77777777" w:rsidR="00FD4D94" w:rsidRDefault="00FD4D94" w:rsidP="00FD4D94">
      <w:pPr>
        <w:pStyle w:val="af8"/>
      </w:pPr>
      <w:r w:rsidRPr="00FD4D94">
        <w:lastRenderedPageBreak/>
        <w:drawing>
          <wp:inline distT="0" distB="0" distL="0" distR="0" wp14:anchorId="76B153DE" wp14:editId="470B376A">
            <wp:extent cx="5579110" cy="2707640"/>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110" cy="2707640"/>
                    </a:xfrm>
                    <a:prstGeom prst="rect">
                      <a:avLst/>
                    </a:prstGeom>
                  </pic:spPr>
                </pic:pic>
              </a:graphicData>
            </a:graphic>
          </wp:inline>
        </w:drawing>
      </w:r>
    </w:p>
    <w:p w14:paraId="6DA0CB29" w14:textId="3AE94548" w:rsidR="00FD4D94" w:rsidRDefault="00FD4D94" w:rsidP="00FD4D94">
      <w:pPr>
        <w:pStyle w:val="af8"/>
      </w:pPr>
      <w:r>
        <w:t>Graf top_event_types.png ukazuje nejčastější typy událostí v kolekci events. Nejvíce se vyskytují události jako Pass, Ball Receipt*, Carry a Pressure. To odpovídá charakteru fotbalových event dat, kde většinu zápasu tvoří přihrávky, převzetí míče, pohyby hráčů a presink.</w:t>
      </w:r>
    </w:p>
    <w:p w14:paraId="5C1A4495" w14:textId="77777777" w:rsidR="00FD4D94" w:rsidRDefault="00FD4D94" w:rsidP="00FD4D94">
      <w:pPr>
        <w:pStyle w:val="af8"/>
      </w:pPr>
      <w:r w:rsidRPr="00FD4D94">
        <w:drawing>
          <wp:inline distT="0" distB="0" distL="0" distR="0" wp14:anchorId="1F39783E" wp14:editId="54BB556F">
            <wp:extent cx="5579110" cy="2684145"/>
            <wp:effectExtent l="0" t="0" r="254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110" cy="2684145"/>
                    </a:xfrm>
                    <a:prstGeom prst="rect">
                      <a:avLst/>
                    </a:prstGeom>
                  </pic:spPr>
                </pic:pic>
              </a:graphicData>
            </a:graphic>
          </wp:inline>
        </w:drawing>
      </w:r>
    </w:p>
    <w:p w14:paraId="07311E5E" w14:textId="2CB67397" w:rsidR="00FD4D94" w:rsidRDefault="00FD4D94" w:rsidP="00FD4D94">
      <w:pPr>
        <w:pStyle w:val="af8"/>
      </w:pPr>
      <w:r>
        <w:t>Histogram event_minutes_histogram.png ukazuje rozložení událostí podle minuty zápasu. Pomáhá ověřit, že data pokrývají celý průběh utkání a nejsou soustředěna jen do malé části zápasu.</w:t>
      </w:r>
    </w:p>
    <w:p w14:paraId="27CA4371" w14:textId="77777777" w:rsidR="00FD4D94" w:rsidRDefault="00FD4D94" w:rsidP="00FD4D94">
      <w:pPr>
        <w:pStyle w:val="af8"/>
      </w:pPr>
      <w:r w:rsidRPr="00FD4D94">
        <w:lastRenderedPageBreak/>
        <w:drawing>
          <wp:inline distT="0" distB="0" distL="0" distR="0" wp14:anchorId="18B12795" wp14:editId="0A9B9801">
            <wp:extent cx="5579110" cy="2721610"/>
            <wp:effectExtent l="0" t="0" r="254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110" cy="2721610"/>
                    </a:xfrm>
                    <a:prstGeom prst="rect">
                      <a:avLst/>
                    </a:prstGeom>
                  </pic:spPr>
                </pic:pic>
              </a:graphicData>
            </a:graphic>
          </wp:inline>
        </w:drawing>
      </w:r>
    </w:p>
    <w:p w14:paraId="37444C1E" w14:textId="2E7BC728" w:rsidR="00FD4D94" w:rsidRDefault="00FD4D94" w:rsidP="00FD4D94">
      <w:pPr>
        <w:pStyle w:val="af8"/>
      </w:pPr>
      <w:r>
        <w:t>Graf shot_outcomes.png zobrazuje rozdělení výsledků střel. Nejčastější výsledky jsou střely mimo branku, uložené střely, blokované střely a góly. Tento graf je vhodný pro vysvětlení analytického potenciálu dat, protože ukazuje, že nad událostmi lze počítat sportovní metriky.</w:t>
      </w:r>
    </w:p>
    <w:p w14:paraId="2FA108C3" w14:textId="77777777" w:rsidR="00FD4D94" w:rsidRDefault="00FD4D94" w:rsidP="00FD4D94">
      <w:pPr>
        <w:pStyle w:val="af8"/>
      </w:pPr>
      <w:r w:rsidRPr="00FD4D94">
        <w:drawing>
          <wp:inline distT="0" distB="0" distL="0" distR="0" wp14:anchorId="76106A03" wp14:editId="27F0B40E">
            <wp:extent cx="5579110" cy="2729230"/>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110" cy="2729230"/>
                    </a:xfrm>
                    <a:prstGeom prst="rect">
                      <a:avLst/>
                    </a:prstGeom>
                  </pic:spPr>
                </pic:pic>
              </a:graphicData>
            </a:graphic>
          </wp:inline>
        </w:drawing>
      </w:r>
    </w:p>
    <w:p w14:paraId="088F7BD9" w14:textId="68D8FCC2" w:rsidR="00FD4D94" w:rsidRDefault="00FD4D94" w:rsidP="00FD4D94">
      <w:pPr>
        <w:pStyle w:val="af8"/>
      </w:pPr>
      <w:r>
        <w:t>Graf top_teams_by_shots.png porovnává týmy podle počtu střel. Barcelona má v datech výrazně vyšší počet střel, protože vybraná datová sada je soustředěna na zápasy Barcelony v sezoně La Liga 2019/2020. Tuto skutečnost je důležité při interpretaci výsledků zmínit, aby nebyly závěry prezentovány jako statistika celé soutěže.</w:t>
      </w:r>
    </w:p>
    <w:p w14:paraId="676593BD" w14:textId="77777777" w:rsidR="00FD4D94" w:rsidRDefault="00FD4D94" w:rsidP="00FD4D94">
      <w:pPr>
        <w:pStyle w:val="af8"/>
      </w:pPr>
    </w:p>
    <w:p w14:paraId="23B6A4D7" w14:textId="77777777" w:rsidR="00FD4D94" w:rsidRDefault="00FD4D94" w:rsidP="00FD4D94">
      <w:pPr>
        <w:pStyle w:val="af8"/>
      </w:pPr>
      <w:r w:rsidRPr="00FD4D94">
        <w:lastRenderedPageBreak/>
        <w:drawing>
          <wp:inline distT="0" distB="0" distL="0" distR="0" wp14:anchorId="272FD504" wp14:editId="25039FE3">
            <wp:extent cx="5579110" cy="2723515"/>
            <wp:effectExtent l="0" t="0" r="254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110" cy="2723515"/>
                    </a:xfrm>
                    <a:prstGeom prst="rect">
                      <a:avLst/>
                    </a:prstGeom>
                  </pic:spPr>
                </pic:pic>
              </a:graphicData>
            </a:graphic>
          </wp:inline>
        </w:drawing>
      </w:r>
    </w:p>
    <w:p w14:paraId="1B721D34" w14:textId="416D933F" w:rsidR="00FD4D94" w:rsidRDefault="00FD4D94" w:rsidP="00FD4D94">
      <w:pPr>
        <w:pStyle w:val="af8"/>
      </w:pPr>
      <w:r>
        <w:t>Graf player_countries.png ukazuje nejčastější země hráčů v kolekci players. Tento graf doplňuje popis datové sady o demografický pohled na hráče.</w:t>
      </w:r>
    </w:p>
    <w:p w14:paraId="03D70D37" w14:textId="77777777" w:rsidR="00FD4D94" w:rsidRDefault="00FD4D94" w:rsidP="00FD4D94">
      <w:pPr>
        <w:pStyle w:val="2"/>
      </w:pPr>
      <w:bookmarkStart w:id="19" w:name="_Toc228064056"/>
      <w:r>
        <w:t>Shrnutí datové části</w:t>
      </w:r>
      <w:bookmarkEnd w:id="19"/>
    </w:p>
    <w:p w14:paraId="6C22A8BB" w14:textId="77777777" w:rsidR="00FD4D94" w:rsidRDefault="00FD4D94" w:rsidP="00FD4D94">
      <w:pPr>
        <w:pStyle w:val="af8"/>
      </w:pPr>
      <w:r>
        <w:t>Datová část projektu splňuje požadavky zadání. Projekt obsahuje tři propojené datové soubory, z nichž jeden obsahuje výrazně více než 5 000 záznamů. Data pocházejí z veřejného zdroje StatsBomb Open Data a byla zpracována pomocí Python skriptů.</w:t>
      </w:r>
    </w:p>
    <w:p w14:paraId="08AFFF27" w14:textId="77777777" w:rsidR="00FD4D94" w:rsidRDefault="00FD4D94" w:rsidP="00FD4D94">
      <w:pPr>
        <w:pStyle w:val="af8"/>
      </w:pPr>
      <w:r>
        <w:t>Výsledný datový model je vhodný pro MongoDB, protože kombinuje dokumentový charakter událostí, propojení mezi kolekcemi a možnost analytického dotazování. Kolekce events je dostatečně velká pro demonstraci shardingu, zatímco kolekce matches a players poskytují kontext pro $lookup dotazy.</w:t>
      </w:r>
    </w:p>
    <w:p w14:paraId="4FF7DEEB" w14:textId="77777777" w:rsidR="00FD4D94" w:rsidRDefault="00FD4D94" w:rsidP="00FD4D94">
      <w:pPr>
        <w:pStyle w:val="af8"/>
      </w:pPr>
      <w:r>
        <w:t>Surová složka Data/raw není přiložena do odevzdávaného projektu z důvodu extrémní velikosti původních dat. Místo toho projekt obsahuje připravené datové výstupy, skripty pro transformaci, skripty pro analýzu a výsledné grafy. Tento přístup udržuje projekt spustitelný a přehledný, ale zároveň zachovává možnost opětovného vytvoření dat z veřejného zdroje.</w:t>
      </w:r>
    </w:p>
    <w:p w14:paraId="20D432E5" w14:textId="0FF1F2AF" w:rsidR="0045430E" w:rsidRDefault="0045430E" w:rsidP="00FD4D94">
      <w:pPr>
        <w:pStyle w:val="af8"/>
      </w:pPr>
      <w:r>
        <w:br w:type="page"/>
      </w:r>
    </w:p>
    <w:p w14:paraId="07B148D2" w14:textId="4902A4A5" w:rsidR="0045430E" w:rsidRDefault="00D604FC" w:rsidP="0045430E">
      <w:pPr>
        <w:pStyle w:val="1"/>
      </w:pPr>
      <w:bookmarkStart w:id="20" w:name="_Toc190176637"/>
      <w:r>
        <w:lastRenderedPageBreak/>
        <w:t>Dotazy</w:t>
      </w:r>
      <w:bookmarkEnd w:id="20"/>
    </w:p>
    <w:p w14:paraId="37435AA9" w14:textId="77777777" w:rsidR="0045430E" w:rsidRDefault="0045430E" w:rsidP="0045430E">
      <w:r>
        <w:t>Xxxxxx</w:t>
      </w:r>
    </w:p>
    <w:p w14:paraId="2DF9CBFA" w14:textId="77777777" w:rsidR="0045430E" w:rsidRDefault="0045430E" w:rsidP="0045430E"/>
    <w:p w14:paraId="631313B4" w14:textId="77777777" w:rsidR="0045430E" w:rsidRPr="002F449C" w:rsidRDefault="0045430E" w:rsidP="0045430E"/>
    <w:p w14:paraId="6DE7D115" w14:textId="77777777" w:rsidR="0045430E" w:rsidRDefault="0045430E" w:rsidP="0045430E">
      <w:r>
        <w:br w:type="page"/>
      </w:r>
    </w:p>
    <w:p w14:paraId="05733C51" w14:textId="5A5D956B" w:rsidR="00D604FC" w:rsidRDefault="00D604FC" w:rsidP="00D604FC">
      <w:pPr>
        <w:pStyle w:val="Nadpis1-bezsla"/>
      </w:pPr>
      <w:bookmarkStart w:id="21" w:name="_Toc190176638"/>
      <w:r>
        <w:lastRenderedPageBreak/>
        <w:t>Závěr</w:t>
      </w:r>
      <w:bookmarkEnd w:id="21"/>
    </w:p>
    <w:p w14:paraId="30DD91E5" w14:textId="77777777" w:rsidR="00D604FC" w:rsidRDefault="00D604FC" w:rsidP="00D604FC">
      <w:r>
        <w:t>Xxxxxx</w:t>
      </w:r>
    </w:p>
    <w:p w14:paraId="3F32C6F2" w14:textId="77777777" w:rsidR="00D604FC" w:rsidRDefault="00D604FC" w:rsidP="00D604FC"/>
    <w:p w14:paraId="1A071A11" w14:textId="77777777" w:rsidR="00D604FC" w:rsidRPr="002F449C" w:rsidRDefault="00D604FC" w:rsidP="00D604FC"/>
    <w:p w14:paraId="1D7FC416" w14:textId="77777777" w:rsidR="00D604FC" w:rsidRDefault="00D604FC" w:rsidP="00D604FC">
      <w:r>
        <w:br w:type="page"/>
      </w:r>
    </w:p>
    <w:p w14:paraId="77BC7461" w14:textId="40BC4550" w:rsidR="00D604FC" w:rsidRDefault="00D604FC" w:rsidP="00D604FC">
      <w:pPr>
        <w:pStyle w:val="Nadpis1-bezsla"/>
      </w:pPr>
      <w:bookmarkStart w:id="22" w:name="_Toc190176639"/>
      <w:r>
        <w:lastRenderedPageBreak/>
        <w:t>Zdroje</w:t>
      </w:r>
      <w:bookmarkEnd w:id="22"/>
    </w:p>
    <w:p w14:paraId="13C9A86C" w14:textId="77777777" w:rsidR="00D604FC" w:rsidRDefault="00D604FC" w:rsidP="00D604FC">
      <w:r>
        <w:t>Xxxxxx</w:t>
      </w:r>
    </w:p>
    <w:p w14:paraId="3A4F0263" w14:textId="77777777" w:rsidR="00D604FC" w:rsidRDefault="00D604FC" w:rsidP="00D604FC"/>
    <w:p w14:paraId="041B70ED" w14:textId="77777777" w:rsidR="00D604FC" w:rsidRPr="002F449C" w:rsidRDefault="00D604FC" w:rsidP="00D604FC"/>
    <w:p w14:paraId="2BC7E939" w14:textId="77777777" w:rsidR="00D604FC" w:rsidRDefault="00D604FC" w:rsidP="00D604FC">
      <w:r>
        <w:br w:type="page"/>
      </w:r>
    </w:p>
    <w:p w14:paraId="11BBF23F" w14:textId="315F28B5" w:rsidR="00D604FC" w:rsidRDefault="00D604FC" w:rsidP="00D604FC">
      <w:pPr>
        <w:pStyle w:val="Nadpis1-bezsla"/>
      </w:pPr>
      <w:bookmarkStart w:id="23" w:name="_Toc190176640"/>
      <w:r>
        <w:lastRenderedPageBreak/>
        <w:t>Přílohy</w:t>
      </w:r>
      <w:bookmarkEnd w:id="23"/>
    </w:p>
    <w:p w14:paraId="724908BD" w14:textId="77777777" w:rsidR="00D604FC" w:rsidRDefault="00D604FC" w:rsidP="00D604FC">
      <w:r>
        <w:t>Xxxxxx</w:t>
      </w:r>
    </w:p>
    <w:p w14:paraId="76E14127" w14:textId="77777777" w:rsidR="00D604FC" w:rsidRDefault="00D604FC" w:rsidP="00D604FC"/>
    <w:p w14:paraId="3A8D772B" w14:textId="77777777" w:rsidR="00D604FC" w:rsidRPr="002F449C" w:rsidRDefault="00D604FC" w:rsidP="00D604FC"/>
    <w:bookmarkEnd w:id="3"/>
    <w:bookmarkEnd w:id="4"/>
    <w:p w14:paraId="62A06BC3" w14:textId="7ECB9336" w:rsidR="002F449C" w:rsidRPr="002F449C" w:rsidRDefault="002F449C" w:rsidP="002F449C"/>
    <w:sectPr w:rsidR="002F449C" w:rsidRPr="002F449C" w:rsidSect="002F449C">
      <w:footerReference w:type="default" r:id="rId21"/>
      <w:pgSz w:w="11906" w:h="16838" w:code="9"/>
      <w:pgMar w:top="1701" w:right="1418" w:bottom="1418" w:left="1418" w:header="709" w:footer="709" w:gutter="284"/>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0C7F32" w14:textId="77777777" w:rsidR="0066479D" w:rsidRDefault="0066479D" w:rsidP="00756B25">
      <w:pPr>
        <w:spacing w:after="0" w:line="240" w:lineRule="auto"/>
      </w:pPr>
      <w:r>
        <w:separator/>
      </w:r>
    </w:p>
  </w:endnote>
  <w:endnote w:type="continuationSeparator" w:id="0">
    <w:p w14:paraId="2BE09768" w14:textId="77777777" w:rsidR="0066479D" w:rsidRDefault="0066479D" w:rsidP="00756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201308"/>
      <w:docPartObj>
        <w:docPartGallery w:val="Page Numbers (Bottom of Page)"/>
        <w:docPartUnique/>
      </w:docPartObj>
    </w:sdtPr>
    <w:sdtContent>
      <w:p w14:paraId="69FD6145" w14:textId="776CC346" w:rsidR="00D9448A" w:rsidRDefault="00D9448A">
        <w:pPr>
          <w:pStyle w:val="af5"/>
          <w:jc w:val="center"/>
        </w:pPr>
        <w:r>
          <w:fldChar w:fldCharType="begin"/>
        </w:r>
        <w:r>
          <w:instrText>PAGE   \* MERGEFORMAT</w:instrText>
        </w:r>
        <w:r>
          <w:fldChar w:fldCharType="separate"/>
        </w:r>
        <w:r w:rsidR="00294A98">
          <w:rPr>
            <w:noProof/>
          </w:rPr>
          <w:t>22</w:t>
        </w:r>
        <w:r>
          <w:fldChar w:fldCharType="end"/>
        </w:r>
      </w:p>
    </w:sdtContent>
  </w:sdt>
  <w:p w14:paraId="515801AF" w14:textId="77777777" w:rsidR="00D9448A" w:rsidRDefault="00D9448A">
    <w:pPr>
      <w:pStyle w:val="af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36BDD7" w14:textId="77777777" w:rsidR="0066479D" w:rsidRDefault="0066479D" w:rsidP="00756B25">
      <w:pPr>
        <w:spacing w:after="0" w:line="240" w:lineRule="auto"/>
      </w:pPr>
      <w:r>
        <w:separator/>
      </w:r>
    </w:p>
  </w:footnote>
  <w:footnote w:type="continuationSeparator" w:id="0">
    <w:p w14:paraId="29FF1C9C" w14:textId="77777777" w:rsidR="0066479D" w:rsidRDefault="0066479D" w:rsidP="00756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5D72"/>
    <w:multiLevelType w:val="hybridMultilevel"/>
    <w:tmpl w:val="92A09B0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29D3F91"/>
    <w:multiLevelType w:val="hybridMultilevel"/>
    <w:tmpl w:val="7C14AB6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7772C41"/>
    <w:multiLevelType w:val="hybridMultilevel"/>
    <w:tmpl w:val="DCD6A74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AB772A2"/>
    <w:multiLevelType w:val="multilevel"/>
    <w:tmpl w:val="0B4A81C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3B752A8D"/>
    <w:multiLevelType w:val="hybridMultilevel"/>
    <w:tmpl w:val="374E1B1C"/>
    <w:lvl w:ilvl="0" w:tplc="FFFFFFFF">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5" w15:restartNumberingAfterBreak="0">
    <w:nsid w:val="642C4643"/>
    <w:multiLevelType w:val="hybridMultilevel"/>
    <w:tmpl w:val="EF54F50A"/>
    <w:lvl w:ilvl="0" w:tplc="00E8402A">
      <w:start w:val="3"/>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6EFF6D84"/>
    <w:multiLevelType w:val="multilevel"/>
    <w:tmpl w:val="FA4489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715C146C"/>
    <w:multiLevelType w:val="hybridMultilevel"/>
    <w:tmpl w:val="D1C2AF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71F1741B"/>
    <w:multiLevelType w:val="hybridMultilevel"/>
    <w:tmpl w:val="237471C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1"/>
  </w:num>
  <w:num w:numId="6">
    <w:abstractNumId w:val="4"/>
  </w:num>
  <w:num w:numId="7">
    <w:abstractNumId w:val="7"/>
  </w:num>
  <w:num w:numId="8">
    <w:abstractNumId w:val="8"/>
  </w:num>
  <w:num w:numId="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869"/>
    <w:rsid w:val="00003869"/>
    <w:rsid w:val="00007ADB"/>
    <w:rsid w:val="00013B64"/>
    <w:rsid w:val="00014108"/>
    <w:rsid w:val="00024574"/>
    <w:rsid w:val="00060A9C"/>
    <w:rsid w:val="0006347A"/>
    <w:rsid w:val="000925C3"/>
    <w:rsid w:val="000C1EEE"/>
    <w:rsid w:val="000F489F"/>
    <w:rsid w:val="00152630"/>
    <w:rsid w:val="001559A5"/>
    <w:rsid w:val="001562EF"/>
    <w:rsid w:val="00160D5D"/>
    <w:rsid w:val="00172595"/>
    <w:rsid w:val="001836DB"/>
    <w:rsid w:val="0018484B"/>
    <w:rsid w:val="001924CD"/>
    <w:rsid w:val="00197256"/>
    <w:rsid w:val="001A1305"/>
    <w:rsid w:val="001C04C9"/>
    <w:rsid w:val="001C367F"/>
    <w:rsid w:val="001C5059"/>
    <w:rsid w:val="001C55FD"/>
    <w:rsid w:val="001D2837"/>
    <w:rsid w:val="001D6441"/>
    <w:rsid w:val="00204ECA"/>
    <w:rsid w:val="0021091C"/>
    <w:rsid w:val="00213133"/>
    <w:rsid w:val="002142C0"/>
    <w:rsid w:val="00214D9E"/>
    <w:rsid w:val="002431DC"/>
    <w:rsid w:val="00244FD7"/>
    <w:rsid w:val="002654F8"/>
    <w:rsid w:val="002920B0"/>
    <w:rsid w:val="00294A98"/>
    <w:rsid w:val="002A6440"/>
    <w:rsid w:val="002C16C6"/>
    <w:rsid w:val="002C3034"/>
    <w:rsid w:val="002C4777"/>
    <w:rsid w:val="002C66D4"/>
    <w:rsid w:val="002C6C50"/>
    <w:rsid w:val="002E4CBB"/>
    <w:rsid w:val="002F449C"/>
    <w:rsid w:val="002F4659"/>
    <w:rsid w:val="00304B27"/>
    <w:rsid w:val="00315331"/>
    <w:rsid w:val="003551CA"/>
    <w:rsid w:val="00383EF3"/>
    <w:rsid w:val="00386926"/>
    <w:rsid w:val="003A0F02"/>
    <w:rsid w:val="003D3EDE"/>
    <w:rsid w:val="003E6E1F"/>
    <w:rsid w:val="003F4B70"/>
    <w:rsid w:val="00426F25"/>
    <w:rsid w:val="0044625E"/>
    <w:rsid w:val="00447710"/>
    <w:rsid w:val="00451463"/>
    <w:rsid w:val="0045430E"/>
    <w:rsid w:val="00465047"/>
    <w:rsid w:val="004A240F"/>
    <w:rsid w:val="004A6517"/>
    <w:rsid w:val="004B49BB"/>
    <w:rsid w:val="004C1C65"/>
    <w:rsid w:val="004C3269"/>
    <w:rsid w:val="004C5CA7"/>
    <w:rsid w:val="004E344E"/>
    <w:rsid w:val="004E5113"/>
    <w:rsid w:val="004E5236"/>
    <w:rsid w:val="004F23B6"/>
    <w:rsid w:val="004F2537"/>
    <w:rsid w:val="005040DE"/>
    <w:rsid w:val="00511DBB"/>
    <w:rsid w:val="0054688D"/>
    <w:rsid w:val="0055068B"/>
    <w:rsid w:val="00553FF0"/>
    <w:rsid w:val="00556E61"/>
    <w:rsid w:val="00586E67"/>
    <w:rsid w:val="005A04C3"/>
    <w:rsid w:val="005A1FAF"/>
    <w:rsid w:val="005C1EE0"/>
    <w:rsid w:val="005D5B3A"/>
    <w:rsid w:val="00621416"/>
    <w:rsid w:val="006318A3"/>
    <w:rsid w:val="0066479D"/>
    <w:rsid w:val="006A18AE"/>
    <w:rsid w:val="006E18BC"/>
    <w:rsid w:val="006E5112"/>
    <w:rsid w:val="006E5D9D"/>
    <w:rsid w:val="0070390B"/>
    <w:rsid w:val="007102F7"/>
    <w:rsid w:val="00715CC3"/>
    <w:rsid w:val="00744A77"/>
    <w:rsid w:val="00756B25"/>
    <w:rsid w:val="00776FF7"/>
    <w:rsid w:val="007A3F4D"/>
    <w:rsid w:val="007B32C0"/>
    <w:rsid w:val="007E6ECC"/>
    <w:rsid w:val="00814FFA"/>
    <w:rsid w:val="00856B5B"/>
    <w:rsid w:val="008A19C3"/>
    <w:rsid w:val="008A72DC"/>
    <w:rsid w:val="008D1A39"/>
    <w:rsid w:val="008D2272"/>
    <w:rsid w:val="00937DF9"/>
    <w:rsid w:val="00946442"/>
    <w:rsid w:val="00952937"/>
    <w:rsid w:val="009602AB"/>
    <w:rsid w:val="0098453D"/>
    <w:rsid w:val="00984573"/>
    <w:rsid w:val="0099266F"/>
    <w:rsid w:val="009B4EEB"/>
    <w:rsid w:val="009E2F82"/>
    <w:rsid w:val="009E3DED"/>
    <w:rsid w:val="009E7242"/>
    <w:rsid w:val="009F0CE4"/>
    <w:rsid w:val="00A236FF"/>
    <w:rsid w:val="00A26E76"/>
    <w:rsid w:val="00A32C40"/>
    <w:rsid w:val="00A4016A"/>
    <w:rsid w:val="00A46912"/>
    <w:rsid w:val="00A6165C"/>
    <w:rsid w:val="00A92BEF"/>
    <w:rsid w:val="00A9317F"/>
    <w:rsid w:val="00AA51F3"/>
    <w:rsid w:val="00AB51AA"/>
    <w:rsid w:val="00AC21F1"/>
    <w:rsid w:val="00AE015B"/>
    <w:rsid w:val="00AE0F09"/>
    <w:rsid w:val="00AE11AD"/>
    <w:rsid w:val="00AE1438"/>
    <w:rsid w:val="00AE4442"/>
    <w:rsid w:val="00B03618"/>
    <w:rsid w:val="00B042B3"/>
    <w:rsid w:val="00B1264D"/>
    <w:rsid w:val="00B24C0B"/>
    <w:rsid w:val="00B27C6F"/>
    <w:rsid w:val="00B60D60"/>
    <w:rsid w:val="00B84A59"/>
    <w:rsid w:val="00BC0A32"/>
    <w:rsid w:val="00BD0203"/>
    <w:rsid w:val="00C11D50"/>
    <w:rsid w:val="00C46F71"/>
    <w:rsid w:val="00C4792B"/>
    <w:rsid w:val="00C97D37"/>
    <w:rsid w:val="00C97F73"/>
    <w:rsid w:val="00CA0183"/>
    <w:rsid w:val="00CA3FBC"/>
    <w:rsid w:val="00CA6500"/>
    <w:rsid w:val="00CC0D2B"/>
    <w:rsid w:val="00CE157F"/>
    <w:rsid w:val="00CE356C"/>
    <w:rsid w:val="00CE5EAF"/>
    <w:rsid w:val="00CF0D52"/>
    <w:rsid w:val="00D117BE"/>
    <w:rsid w:val="00D604FC"/>
    <w:rsid w:val="00D62566"/>
    <w:rsid w:val="00D7403D"/>
    <w:rsid w:val="00D74B7E"/>
    <w:rsid w:val="00D835E8"/>
    <w:rsid w:val="00D925DD"/>
    <w:rsid w:val="00D9448A"/>
    <w:rsid w:val="00DA4216"/>
    <w:rsid w:val="00DA66EF"/>
    <w:rsid w:val="00DA7285"/>
    <w:rsid w:val="00DC29E5"/>
    <w:rsid w:val="00E01592"/>
    <w:rsid w:val="00E1414A"/>
    <w:rsid w:val="00E35A70"/>
    <w:rsid w:val="00E37199"/>
    <w:rsid w:val="00E433E0"/>
    <w:rsid w:val="00E44993"/>
    <w:rsid w:val="00E62A2A"/>
    <w:rsid w:val="00E83603"/>
    <w:rsid w:val="00E91ED4"/>
    <w:rsid w:val="00E924D6"/>
    <w:rsid w:val="00EA6F82"/>
    <w:rsid w:val="00EC481C"/>
    <w:rsid w:val="00EE21EF"/>
    <w:rsid w:val="00EF2728"/>
    <w:rsid w:val="00EF3B7E"/>
    <w:rsid w:val="00EF7076"/>
    <w:rsid w:val="00F04306"/>
    <w:rsid w:val="00F22CBE"/>
    <w:rsid w:val="00F30B23"/>
    <w:rsid w:val="00F45530"/>
    <w:rsid w:val="00F80814"/>
    <w:rsid w:val="00F80A10"/>
    <w:rsid w:val="00F87999"/>
    <w:rsid w:val="00FC02F4"/>
    <w:rsid w:val="00FC0721"/>
    <w:rsid w:val="00FC515E"/>
    <w:rsid w:val="00FD263A"/>
    <w:rsid w:val="00FD4D94"/>
    <w:rsid w:val="00FE185F"/>
    <w:rsid w:val="00FE36F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2480F9"/>
  <w15:docId w15:val="{7449403A-4239-4E4E-8CE5-0C0EB8C2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3869"/>
    <w:rPr>
      <w:rFonts w:ascii="Times New Roman" w:hAnsi="Times New Roman" w:cs="Times New Roman"/>
      <w:sz w:val="24"/>
      <w:szCs w:val="24"/>
    </w:rPr>
  </w:style>
  <w:style w:type="paragraph" w:styleId="1">
    <w:name w:val="heading 1"/>
    <w:basedOn w:val="a"/>
    <w:next w:val="a"/>
    <w:link w:val="10"/>
    <w:uiPriority w:val="9"/>
    <w:qFormat/>
    <w:rsid w:val="001562EF"/>
    <w:pPr>
      <w:keepNext/>
      <w:keepLines/>
      <w:numPr>
        <w:numId w:val="1"/>
      </w:numPr>
      <w:spacing w:before="480"/>
      <w:outlineLvl w:val="0"/>
    </w:pPr>
    <w:rPr>
      <w:rFonts w:ascii="Arial" w:eastAsiaTheme="majorEastAsia" w:hAnsi="Arial" w:cstheme="majorBidi"/>
      <w:b/>
      <w:bCs/>
      <w:sz w:val="28"/>
      <w:szCs w:val="28"/>
    </w:rPr>
  </w:style>
  <w:style w:type="paragraph" w:styleId="2">
    <w:name w:val="heading 2"/>
    <w:basedOn w:val="a"/>
    <w:next w:val="a"/>
    <w:link w:val="20"/>
    <w:uiPriority w:val="9"/>
    <w:unhideWhenUsed/>
    <w:qFormat/>
    <w:rsid w:val="001562EF"/>
    <w:pPr>
      <w:keepNext/>
      <w:keepLines/>
      <w:numPr>
        <w:ilvl w:val="1"/>
        <w:numId w:val="1"/>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unhideWhenUsed/>
    <w:qFormat/>
    <w:rsid w:val="00AA51F3"/>
    <w:pPr>
      <w:keepNext/>
      <w:keepLines/>
      <w:numPr>
        <w:ilvl w:val="2"/>
        <w:numId w:val="1"/>
      </w:numPr>
      <w:spacing w:before="200" w:after="0"/>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70390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70390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70390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70390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0390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70390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62EF"/>
    <w:rPr>
      <w:rFonts w:ascii="Arial" w:eastAsiaTheme="majorEastAsia" w:hAnsi="Arial" w:cstheme="majorBidi"/>
      <w:b/>
      <w:bCs/>
      <w:sz w:val="28"/>
      <w:szCs w:val="28"/>
    </w:rPr>
  </w:style>
  <w:style w:type="character" w:styleId="a3">
    <w:name w:val="Book Title"/>
    <w:basedOn w:val="a0"/>
    <w:uiPriority w:val="33"/>
    <w:qFormat/>
    <w:rsid w:val="00003869"/>
    <w:rPr>
      <w:rFonts w:ascii="Arial" w:hAnsi="Arial"/>
      <w:bCs/>
      <w:spacing w:val="5"/>
      <w:sz w:val="28"/>
    </w:rPr>
  </w:style>
  <w:style w:type="paragraph" w:styleId="a4">
    <w:name w:val="Balloon Text"/>
    <w:basedOn w:val="a"/>
    <w:link w:val="a5"/>
    <w:uiPriority w:val="99"/>
    <w:semiHidden/>
    <w:unhideWhenUsed/>
    <w:rsid w:val="0000386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03869"/>
    <w:rPr>
      <w:rFonts w:ascii="Tahoma" w:hAnsi="Tahoma" w:cs="Tahoma"/>
      <w:sz w:val="16"/>
      <w:szCs w:val="16"/>
    </w:rPr>
  </w:style>
  <w:style w:type="character" w:styleId="a6">
    <w:name w:val="Strong"/>
    <w:basedOn w:val="a0"/>
    <w:uiPriority w:val="22"/>
    <w:qFormat/>
    <w:rsid w:val="00003869"/>
    <w:rPr>
      <w:b/>
      <w:bCs/>
    </w:rPr>
  </w:style>
  <w:style w:type="paragraph" w:customStyle="1" w:styleId="Odstavec">
    <w:name w:val="Odstavec"/>
    <w:basedOn w:val="a"/>
    <w:qFormat/>
    <w:rsid w:val="004E5113"/>
    <w:pPr>
      <w:jc w:val="both"/>
    </w:pPr>
  </w:style>
  <w:style w:type="character" w:styleId="a7">
    <w:name w:val="Hyperlink"/>
    <w:basedOn w:val="a0"/>
    <w:uiPriority w:val="99"/>
    <w:unhideWhenUsed/>
    <w:rsid w:val="001562EF"/>
    <w:rPr>
      <w:color w:val="0000FF" w:themeColor="hyperlink"/>
      <w:u w:val="single"/>
    </w:rPr>
  </w:style>
  <w:style w:type="paragraph" w:styleId="21">
    <w:name w:val="toc 2"/>
    <w:basedOn w:val="a"/>
    <w:next w:val="a"/>
    <w:autoRedefine/>
    <w:uiPriority w:val="39"/>
    <w:unhideWhenUsed/>
    <w:qFormat/>
    <w:rsid w:val="00E924D6"/>
    <w:pPr>
      <w:tabs>
        <w:tab w:val="left" w:pos="660"/>
        <w:tab w:val="right" w:leader="dot" w:pos="8776"/>
      </w:tabs>
      <w:spacing w:after="100"/>
      <w:ind w:left="238"/>
    </w:pPr>
  </w:style>
  <w:style w:type="paragraph" w:styleId="31">
    <w:name w:val="toc 3"/>
    <w:basedOn w:val="a"/>
    <w:next w:val="a"/>
    <w:autoRedefine/>
    <w:uiPriority w:val="39"/>
    <w:unhideWhenUsed/>
    <w:qFormat/>
    <w:rsid w:val="00E924D6"/>
    <w:pPr>
      <w:spacing w:after="100"/>
      <w:ind w:left="482"/>
    </w:pPr>
  </w:style>
  <w:style w:type="paragraph" w:styleId="11">
    <w:name w:val="toc 1"/>
    <w:basedOn w:val="a"/>
    <w:next w:val="a"/>
    <w:autoRedefine/>
    <w:uiPriority w:val="39"/>
    <w:unhideWhenUsed/>
    <w:qFormat/>
    <w:rsid w:val="00E924D6"/>
    <w:pPr>
      <w:tabs>
        <w:tab w:val="left" w:pos="482"/>
        <w:tab w:val="right" w:leader="dot" w:pos="8776"/>
      </w:tabs>
      <w:spacing w:after="100"/>
    </w:pPr>
    <w:rPr>
      <w:b/>
    </w:rPr>
  </w:style>
  <w:style w:type="character" w:customStyle="1" w:styleId="20">
    <w:name w:val="Заголовок 2 Знак"/>
    <w:basedOn w:val="a0"/>
    <w:link w:val="2"/>
    <w:uiPriority w:val="9"/>
    <w:rsid w:val="001562EF"/>
    <w:rPr>
      <w:rFonts w:asciiTheme="majorHAnsi" w:eastAsiaTheme="majorEastAsia" w:hAnsiTheme="majorHAnsi" w:cstheme="majorBidi"/>
      <w:b/>
      <w:bCs/>
      <w:sz w:val="26"/>
      <w:szCs w:val="26"/>
    </w:rPr>
  </w:style>
  <w:style w:type="paragraph" w:styleId="a8">
    <w:name w:val="Subtitle"/>
    <w:basedOn w:val="a"/>
    <w:next w:val="a"/>
    <w:link w:val="a9"/>
    <w:uiPriority w:val="11"/>
    <w:qFormat/>
    <w:rsid w:val="001562EF"/>
    <w:pPr>
      <w:numPr>
        <w:ilvl w:val="1"/>
      </w:numPr>
    </w:pPr>
    <w:rPr>
      <w:rFonts w:ascii="Arial" w:eastAsiaTheme="majorEastAsia" w:hAnsi="Arial" w:cstheme="majorBidi"/>
      <w:b/>
      <w:iCs/>
      <w:spacing w:val="15"/>
    </w:rPr>
  </w:style>
  <w:style w:type="character" w:customStyle="1" w:styleId="a9">
    <w:name w:val="Подзаголовок Знак"/>
    <w:basedOn w:val="a0"/>
    <w:link w:val="a8"/>
    <w:uiPriority w:val="11"/>
    <w:rsid w:val="001562EF"/>
    <w:rPr>
      <w:rFonts w:ascii="Arial" w:eastAsiaTheme="majorEastAsia" w:hAnsi="Arial" w:cstheme="majorBidi"/>
      <w:b/>
      <w:iCs/>
      <w:spacing w:val="15"/>
      <w:sz w:val="24"/>
      <w:szCs w:val="24"/>
    </w:rPr>
  </w:style>
  <w:style w:type="paragraph" w:styleId="aa">
    <w:name w:val="caption"/>
    <w:basedOn w:val="a"/>
    <w:next w:val="a"/>
    <w:uiPriority w:val="35"/>
    <w:unhideWhenUsed/>
    <w:qFormat/>
    <w:rsid w:val="00756B25"/>
    <w:pPr>
      <w:spacing w:line="240" w:lineRule="auto"/>
    </w:pPr>
    <w:rPr>
      <w:b/>
      <w:bCs/>
      <w:sz w:val="20"/>
      <w:szCs w:val="18"/>
    </w:rPr>
  </w:style>
  <w:style w:type="table" w:styleId="ab">
    <w:name w:val="Table Grid"/>
    <w:basedOn w:val="a1"/>
    <w:uiPriority w:val="59"/>
    <w:rsid w:val="00214D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tabulky">
    <w:name w:val="Text tabulky"/>
    <w:basedOn w:val="a"/>
    <w:qFormat/>
    <w:rsid w:val="00214D9E"/>
    <w:pPr>
      <w:spacing w:after="0" w:line="240" w:lineRule="auto"/>
    </w:pPr>
    <w:rPr>
      <w:sz w:val="20"/>
      <w:szCs w:val="22"/>
    </w:rPr>
  </w:style>
  <w:style w:type="paragraph" w:styleId="ac">
    <w:name w:val="List Paragraph"/>
    <w:basedOn w:val="a"/>
    <w:uiPriority w:val="34"/>
    <w:qFormat/>
    <w:rsid w:val="00214D9E"/>
    <w:pPr>
      <w:ind w:left="720"/>
      <w:contextualSpacing/>
    </w:pPr>
  </w:style>
  <w:style w:type="paragraph" w:styleId="ad">
    <w:name w:val="footnote text"/>
    <w:basedOn w:val="a"/>
    <w:link w:val="ae"/>
    <w:uiPriority w:val="99"/>
    <w:semiHidden/>
    <w:unhideWhenUsed/>
    <w:rsid w:val="00756B25"/>
    <w:pPr>
      <w:spacing w:after="0" w:line="240" w:lineRule="auto"/>
    </w:pPr>
    <w:rPr>
      <w:sz w:val="20"/>
      <w:szCs w:val="20"/>
    </w:rPr>
  </w:style>
  <w:style w:type="character" w:customStyle="1" w:styleId="ae">
    <w:name w:val="Текст сноски Знак"/>
    <w:basedOn w:val="a0"/>
    <w:link w:val="ad"/>
    <w:uiPriority w:val="99"/>
    <w:semiHidden/>
    <w:rsid w:val="00756B25"/>
    <w:rPr>
      <w:rFonts w:ascii="Times New Roman" w:hAnsi="Times New Roman" w:cs="Times New Roman"/>
      <w:sz w:val="20"/>
      <w:szCs w:val="20"/>
    </w:rPr>
  </w:style>
  <w:style w:type="character" w:styleId="af">
    <w:name w:val="footnote reference"/>
    <w:basedOn w:val="a0"/>
    <w:uiPriority w:val="99"/>
    <w:semiHidden/>
    <w:unhideWhenUsed/>
    <w:rsid w:val="00756B25"/>
    <w:rPr>
      <w:vertAlign w:val="superscript"/>
    </w:rPr>
  </w:style>
  <w:style w:type="paragraph" w:styleId="af0">
    <w:name w:val="TOC Heading"/>
    <w:basedOn w:val="1"/>
    <w:next w:val="a"/>
    <w:uiPriority w:val="39"/>
    <w:unhideWhenUsed/>
    <w:qFormat/>
    <w:rsid w:val="00756B25"/>
    <w:pPr>
      <w:spacing w:after="0"/>
      <w:outlineLvl w:val="9"/>
    </w:pPr>
    <w:rPr>
      <w:rFonts w:asciiTheme="majorHAnsi" w:hAnsiTheme="majorHAnsi"/>
      <w:color w:val="365F91" w:themeColor="accent1" w:themeShade="BF"/>
    </w:rPr>
  </w:style>
  <w:style w:type="paragraph" w:customStyle="1" w:styleId="Zdorjovkd">
    <w:name w:val="Zdorjový kód"/>
    <w:basedOn w:val="a"/>
    <w:qFormat/>
    <w:rsid w:val="00946442"/>
    <w:pPr>
      <w:spacing w:after="0" w:line="240" w:lineRule="auto"/>
    </w:pPr>
    <w:rPr>
      <w:rFonts w:ascii="Courier New" w:hAnsi="Courier New"/>
      <w:sz w:val="20"/>
    </w:rPr>
  </w:style>
  <w:style w:type="paragraph" w:customStyle="1" w:styleId="Titulnstrana">
    <w:name w:val="Titulní strana"/>
    <w:basedOn w:val="a"/>
    <w:qFormat/>
    <w:rsid w:val="0006347A"/>
    <w:pPr>
      <w:spacing w:after="0"/>
      <w:jc w:val="center"/>
    </w:pPr>
    <w:rPr>
      <w:rFonts w:ascii="Arial" w:hAnsi="Arial"/>
      <w:szCs w:val="38"/>
    </w:rPr>
  </w:style>
  <w:style w:type="paragraph" w:styleId="af1">
    <w:name w:val="Bibliography"/>
    <w:basedOn w:val="a"/>
    <w:next w:val="a"/>
    <w:uiPriority w:val="37"/>
    <w:unhideWhenUsed/>
    <w:rsid w:val="009E2F82"/>
  </w:style>
  <w:style w:type="paragraph" w:styleId="af2">
    <w:name w:val="table of figures"/>
    <w:basedOn w:val="a"/>
    <w:next w:val="a"/>
    <w:uiPriority w:val="99"/>
    <w:unhideWhenUsed/>
    <w:rsid w:val="0006347A"/>
    <w:pPr>
      <w:spacing w:after="0"/>
    </w:pPr>
  </w:style>
  <w:style w:type="character" w:customStyle="1" w:styleId="30">
    <w:name w:val="Заголовок 3 Знак"/>
    <w:basedOn w:val="a0"/>
    <w:link w:val="3"/>
    <w:uiPriority w:val="9"/>
    <w:rsid w:val="00AA51F3"/>
    <w:rPr>
      <w:rFonts w:asciiTheme="majorHAnsi" w:eastAsiaTheme="majorEastAsia" w:hAnsiTheme="majorHAnsi" w:cstheme="majorBidi"/>
      <w:b/>
      <w:bCs/>
      <w:sz w:val="24"/>
      <w:szCs w:val="24"/>
    </w:rPr>
  </w:style>
  <w:style w:type="character" w:customStyle="1" w:styleId="40">
    <w:name w:val="Заголовок 4 Знак"/>
    <w:basedOn w:val="a0"/>
    <w:link w:val="4"/>
    <w:uiPriority w:val="9"/>
    <w:semiHidden/>
    <w:rsid w:val="0070390B"/>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0"/>
    <w:link w:val="5"/>
    <w:uiPriority w:val="9"/>
    <w:semiHidden/>
    <w:rsid w:val="0070390B"/>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0"/>
    <w:link w:val="6"/>
    <w:uiPriority w:val="9"/>
    <w:semiHidden/>
    <w:rsid w:val="0070390B"/>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0"/>
    <w:link w:val="7"/>
    <w:uiPriority w:val="9"/>
    <w:semiHidden/>
    <w:rsid w:val="0070390B"/>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0"/>
    <w:link w:val="8"/>
    <w:uiPriority w:val="9"/>
    <w:semiHidden/>
    <w:rsid w:val="0070390B"/>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70390B"/>
    <w:rPr>
      <w:rFonts w:asciiTheme="majorHAnsi" w:eastAsiaTheme="majorEastAsia" w:hAnsiTheme="majorHAnsi" w:cstheme="majorBidi"/>
      <w:i/>
      <w:iCs/>
      <w:color w:val="404040" w:themeColor="text1" w:themeTint="BF"/>
      <w:sz w:val="20"/>
      <w:szCs w:val="20"/>
    </w:rPr>
  </w:style>
  <w:style w:type="paragraph" w:customStyle="1" w:styleId="Nadpis1-bezsla">
    <w:name w:val="Nadpis 1 - bez čísla"/>
    <w:basedOn w:val="1"/>
    <w:qFormat/>
    <w:rsid w:val="00E924D6"/>
    <w:pPr>
      <w:numPr>
        <w:numId w:val="0"/>
      </w:numPr>
    </w:pPr>
  </w:style>
  <w:style w:type="paragraph" w:styleId="af3">
    <w:name w:val="header"/>
    <w:basedOn w:val="a"/>
    <w:link w:val="af4"/>
    <w:uiPriority w:val="99"/>
    <w:unhideWhenUsed/>
    <w:rsid w:val="00EF2728"/>
    <w:pPr>
      <w:tabs>
        <w:tab w:val="center" w:pos="4536"/>
        <w:tab w:val="right" w:pos="9072"/>
      </w:tabs>
      <w:spacing w:after="0" w:line="240" w:lineRule="auto"/>
    </w:pPr>
  </w:style>
  <w:style w:type="character" w:customStyle="1" w:styleId="af4">
    <w:name w:val="Верхний колонтитул Знак"/>
    <w:basedOn w:val="a0"/>
    <w:link w:val="af3"/>
    <w:uiPriority w:val="99"/>
    <w:rsid w:val="00EF2728"/>
    <w:rPr>
      <w:rFonts w:ascii="Times New Roman" w:hAnsi="Times New Roman" w:cs="Times New Roman"/>
      <w:sz w:val="24"/>
      <w:szCs w:val="24"/>
    </w:rPr>
  </w:style>
  <w:style w:type="paragraph" w:styleId="af5">
    <w:name w:val="footer"/>
    <w:basedOn w:val="a"/>
    <w:link w:val="af6"/>
    <w:uiPriority w:val="99"/>
    <w:unhideWhenUsed/>
    <w:rsid w:val="00EF2728"/>
    <w:pPr>
      <w:tabs>
        <w:tab w:val="center" w:pos="4536"/>
        <w:tab w:val="right" w:pos="9072"/>
      </w:tabs>
      <w:spacing w:after="0" w:line="240" w:lineRule="auto"/>
    </w:pPr>
  </w:style>
  <w:style w:type="character" w:customStyle="1" w:styleId="af6">
    <w:name w:val="Нижний колонтитул Знак"/>
    <w:basedOn w:val="a0"/>
    <w:link w:val="af5"/>
    <w:uiPriority w:val="99"/>
    <w:rsid w:val="00EF2728"/>
    <w:rPr>
      <w:rFonts w:ascii="Times New Roman" w:hAnsi="Times New Roman" w:cs="Times New Roman"/>
      <w:sz w:val="24"/>
      <w:szCs w:val="24"/>
    </w:rPr>
  </w:style>
  <w:style w:type="character" w:styleId="af7">
    <w:name w:val="Placeholder Text"/>
    <w:basedOn w:val="a0"/>
    <w:uiPriority w:val="99"/>
    <w:semiHidden/>
    <w:rsid w:val="00AC21F1"/>
    <w:rPr>
      <w:color w:val="808080"/>
    </w:rPr>
  </w:style>
  <w:style w:type="paragraph" w:styleId="af8">
    <w:name w:val="Normal (Web)"/>
    <w:basedOn w:val="a"/>
    <w:uiPriority w:val="99"/>
    <w:unhideWhenUsed/>
    <w:rsid w:val="00F04306"/>
    <w:pPr>
      <w:spacing w:before="100" w:beforeAutospacing="1" w:after="100" w:afterAutospacing="1" w:line="240" w:lineRule="auto"/>
    </w:pPr>
    <w:rPr>
      <w:rFonts w:eastAsia="Times New Roman"/>
      <w:lang w:val="ru-RU" w:eastAsia="ru-RU"/>
    </w:rPr>
  </w:style>
  <w:style w:type="character" w:styleId="HTML">
    <w:name w:val="HTML Code"/>
    <w:basedOn w:val="a0"/>
    <w:uiPriority w:val="99"/>
    <w:semiHidden/>
    <w:unhideWhenUsed/>
    <w:rsid w:val="00F04306"/>
    <w:rPr>
      <w:rFonts w:ascii="Courier New" w:eastAsia="Times New Roman" w:hAnsi="Courier New" w:cs="Courier New"/>
      <w:sz w:val="20"/>
      <w:szCs w:val="20"/>
    </w:rPr>
  </w:style>
  <w:style w:type="character" w:styleId="af9">
    <w:name w:val="FollowedHyperlink"/>
    <w:basedOn w:val="a0"/>
    <w:uiPriority w:val="99"/>
    <w:semiHidden/>
    <w:unhideWhenUsed/>
    <w:rsid w:val="00E62A2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0018">
      <w:bodyDiv w:val="1"/>
      <w:marLeft w:val="0"/>
      <w:marRight w:val="0"/>
      <w:marTop w:val="0"/>
      <w:marBottom w:val="0"/>
      <w:divBdr>
        <w:top w:val="none" w:sz="0" w:space="0" w:color="auto"/>
        <w:left w:val="none" w:sz="0" w:space="0" w:color="auto"/>
        <w:bottom w:val="none" w:sz="0" w:space="0" w:color="auto"/>
        <w:right w:val="none" w:sz="0" w:space="0" w:color="auto"/>
      </w:divBdr>
    </w:div>
    <w:div w:id="59526951">
      <w:bodyDiv w:val="1"/>
      <w:marLeft w:val="0"/>
      <w:marRight w:val="0"/>
      <w:marTop w:val="0"/>
      <w:marBottom w:val="0"/>
      <w:divBdr>
        <w:top w:val="none" w:sz="0" w:space="0" w:color="auto"/>
        <w:left w:val="none" w:sz="0" w:space="0" w:color="auto"/>
        <w:bottom w:val="none" w:sz="0" w:space="0" w:color="auto"/>
        <w:right w:val="none" w:sz="0" w:space="0" w:color="auto"/>
      </w:divBdr>
      <w:divsChild>
        <w:div w:id="1136723038">
          <w:marLeft w:val="0"/>
          <w:marRight w:val="0"/>
          <w:marTop w:val="0"/>
          <w:marBottom w:val="0"/>
          <w:divBdr>
            <w:top w:val="none" w:sz="0" w:space="0" w:color="auto"/>
            <w:left w:val="none" w:sz="0" w:space="0" w:color="auto"/>
            <w:bottom w:val="none" w:sz="0" w:space="0" w:color="auto"/>
            <w:right w:val="none" w:sz="0" w:space="0" w:color="auto"/>
          </w:divBdr>
          <w:divsChild>
            <w:div w:id="1489786892">
              <w:marLeft w:val="0"/>
              <w:marRight w:val="0"/>
              <w:marTop w:val="0"/>
              <w:marBottom w:val="0"/>
              <w:divBdr>
                <w:top w:val="none" w:sz="0" w:space="0" w:color="auto"/>
                <w:left w:val="none" w:sz="0" w:space="0" w:color="auto"/>
                <w:bottom w:val="none" w:sz="0" w:space="0" w:color="auto"/>
                <w:right w:val="none" w:sz="0" w:space="0" w:color="auto"/>
              </w:divBdr>
            </w:div>
            <w:div w:id="16009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7738">
      <w:bodyDiv w:val="1"/>
      <w:marLeft w:val="0"/>
      <w:marRight w:val="0"/>
      <w:marTop w:val="0"/>
      <w:marBottom w:val="0"/>
      <w:divBdr>
        <w:top w:val="none" w:sz="0" w:space="0" w:color="auto"/>
        <w:left w:val="none" w:sz="0" w:space="0" w:color="auto"/>
        <w:bottom w:val="none" w:sz="0" w:space="0" w:color="auto"/>
        <w:right w:val="none" w:sz="0" w:space="0" w:color="auto"/>
      </w:divBdr>
    </w:div>
    <w:div w:id="117336312">
      <w:bodyDiv w:val="1"/>
      <w:marLeft w:val="0"/>
      <w:marRight w:val="0"/>
      <w:marTop w:val="0"/>
      <w:marBottom w:val="0"/>
      <w:divBdr>
        <w:top w:val="none" w:sz="0" w:space="0" w:color="auto"/>
        <w:left w:val="none" w:sz="0" w:space="0" w:color="auto"/>
        <w:bottom w:val="none" w:sz="0" w:space="0" w:color="auto"/>
        <w:right w:val="none" w:sz="0" w:space="0" w:color="auto"/>
      </w:divBdr>
    </w:div>
    <w:div w:id="124661994">
      <w:bodyDiv w:val="1"/>
      <w:marLeft w:val="0"/>
      <w:marRight w:val="0"/>
      <w:marTop w:val="0"/>
      <w:marBottom w:val="0"/>
      <w:divBdr>
        <w:top w:val="none" w:sz="0" w:space="0" w:color="auto"/>
        <w:left w:val="none" w:sz="0" w:space="0" w:color="auto"/>
        <w:bottom w:val="none" w:sz="0" w:space="0" w:color="auto"/>
        <w:right w:val="none" w:sz="0" w:space="0" w:color="auto"/>
      </w:divBdr>
    </w:div>
    <w:div w:id="137038028">
      <w:bodyDiv w:val="1"/>
      <w:marLeft w:val="0"/>
      <w:marRight w:val="0"/>
      <w:marTop w:val="0"/>
      <w:marBottom w:val="0"/>
      <w:divBdr>
        <w:top w:val="none" w:sz="0" w:space="0" w:color="auto"/>
        <w:left w:val="none" w:sz="0" w:space="0" w:color="auto"/>
        <w:bottom w:val="none" w:sz="0" w:space="0" w:color="auto"/>
        <w:right w:val="none" w:sz="0" w:space="0" w:color="auto"/>
      </w:divBdr>
    </w:div>
    <w:div w:id="189613990">
      <w:bodyDiv w:val="1"/>
      <w:marLeft w:val="0"/>
      <w:marRight w:val="0"/>
      <w:marTop w:val="0"/>
      <w:marBottom w:val="0"/>
      <w:divBdr>
        <w:top w:val="none" w:sz="0" w:space="0" w:color="auto"/>
        <w:left w:val="none" w:sz="0" w:space="0" w:color="auto"/>
        <w:bottom w:val="none" w:sz="0" w:space="0" w:color="auto"/>
        <w:right w:val="none" w:sz="0" w:space="0" w:color="auto"/>
      </w:divBdr>
    </w:div>
    <w:div w:id="228077311">
      <w:bodyDiv w:val="1"/>
      <w:marLeft w:val="0"/>
      <w:marRight w:val="0"/>
      <w:marTop w:val="0"/>
      <w:marBottom w:val="0"/>
      <w:divBdr>
        <w:top w:val="none" w:sz="0" w:space="0" w:color="auto"/>
        <w:left w:val="none" w:sz="0" w:space="0" w:color="auto"/>
        <w:bottom w:val="none" w:sz="0" w:space="0" w:color="auto"/>
        <w:right w:val="none" w:sz="0" w:space="0" w:color="auto"/>
      </w:divBdr>
      <w:divsChild>
        <w:div w:id="911233213">
          <w:marLeft w:val="0"/>
          <w:marRight w:val="0"/>
          <w:marTop w:val="0"/>
          <w:marBottom w:val="0"/>
          <w:divBdr>
            <w:top w:val="none" w:sz="0" w:space="0" w:color="auto"/>
            <w:left w:val="none" w:sz="0" w:space="0" w:color="auto"/>
            <w:bottom w:val="none" w:sz="0" w:space="0" w:color="auto"/>
            <w:right w:val="none" w:sz="0" w:space="0" w:color="auto"/>
          </w:divBdr>
          <w:divsChild>
            <w:div w:id="682587119">
              <w:marLeft w:val="0"/>
              <w:marRight w:val="0"/>
              <w:marTop w:val="0"/>
              <w:marBottom w:val="0"/>
              <w:divBdr>
                <w:top w:val="none" w:sz="0" w:space="0" w:color="auto"/>
                <w:left w:val="none" w:sz="0" w:space="0" w:color="auto"/>
                <w:bottom w:val="none" w:sz="0" w:space="0" w:color="auto"/>
                <w:right w:val="none" w:sz="0" w:space="0" w:color="auto"/>
              </w:divBdr>
              <w:divsChild>
                <w:div w:id="1179613417">
                  <w:marLeft w:val="0"/>
                  <w:marRight w:val="0"/>
                  <w:marTop w:val="0"/>
                  <w:marBottom w:val="0"/>
                  <w:divBdr>
                    <w:top w:val="none" w:sz="0" w:space="0" w:color="auto"/>
                    <w:left w:val="none" w:sz="0" w:space="0" w:color="auto"/>
                    <w:bottom w:val="none" w:sz="0" w:space="0" w:color="auto"/>
                    <w:right w:val="none" w:sz="0" w:space="0" w:color="auto"/>
                  </w:divBdr>
                  <w:divsChild>
                    <w:div w:id="727455007">
                      <w:marLeft w:val="0"/>
                      <w:marRight w:val="0"/>
                      <w:marTop w:val="0"/>
                      <w:marBottom w:val="0"/>
                      <w:divBdr>
                        <w:top w:val="none" w:sz="0" w:space="0" w:color="auto"/>
                        <w:left w:val="none" w:sz="0" w:space="0" w:color="auto"/>
                        <w:bottom w:val="none" w:sz="0" w:space="0" w:color="auto"/>
                        <w:right w:val="none" w:sz="0" w:space="0" w:color="auto"/>
                      </w:divBdr>
                      <w:divsChild>
                        <w:div w:id="995304181">
                          <w:marLeft w:val="0"/>
                          <w:marRight w:val="0"/>
                          <w:marTop w:val="0"/>
                          <w:marBottom w:val="0"/>
                          <w:divBdr>
                            <w:top w:val="none" w:sz="0" w:space="0" w:color="auto"/>
                            <w:left w:val="none" w:sz="0" w:space="0" w:color="auto"/>
                            <w:bottom w:val="none" w:sz="0" w:space="0" w:color="auto"/>
                            <w:right w:val="none" w:sz="0" w:space="0" w:color="auto"/>
                          </w:divBdr>
                          <w:divsChild>
                            <w:div w:id="6975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599625">
      <w:bodyDiv w:val="1"/>
      <w:marLeft w:val="0"/>
      <w:marRight w:val="0"/>
      <w:marTop w:val="0"/>
      <w:marBottom w:val="0"/>
      <w:divBdr>
        <w:top w:val="none" w:sz="0" w:space="0" w:color="auto"/>
        <w:left w:val="none" w:sz="0" w:space="0" w:color="auto"/>
        <w:bottom w:val="none" w:sz="0" w:space="0" w:color="auto"/>
        <w:right w:val="none" w:sz="0" w:space="0" w:color="auto"/>
      </w:divBdr>
    </w:div>
    <w:div w:id="240145538">
      <w:bodyDiv w:val="1"/>
      <w:marLeft w:val="0"/>
      <w:marRight w:val="0"/>
      <w:marTop w:val="0"/>
      <w:marBottom w:val="0"/>
      <w:divBdr>
        <w:top w:val="none" w:sz="0" w:space="0" w:color="auto"/>
        <w:left w:val="none" w:sz="0" w:space="0" w:color="auto"/>
        <w:bottom w:val="none" w:sz="0" w:space="0" w:color="auto"/>
        <w:right w:val="none" w:sz="0" w:space="0" w:color="auto"/>
      </w:divBdr>
    </w:div>
    <w:div w:id="249972069">
      <w:bodyDiv w:val="1"/>
      <w:marLeft w:val="0"/>
      <w:marRight w:val="0"/>
      <w:marTop w:val="0"/>
      <w:marBottom w:val="0"/>
      <w:divBdr>
        <w:top w:val="none" w:sz="0" w:space="0" w:color="auto"/>
        <w:left w:val="none" w:sz="0" w:space="0" w:color="auto"/>
        <w:bottom w:val="none" w:sz="0" w:space="0" w:color="auto"/>
        <w:right w:val="none" w:sz="0" w:space="0" w:color="auto"/>
      </w:divBdr>
    </w:div>
    <w:div w:id="261034368">
      <w:bodyDiv w:val="1"/>
      <w:marLeft w:val="0"/>
      <w:marRight w:val="0"/>
      <w:marTop w:val="0"/>
      <w:marBottom w:val="0"/>
      <w:divBdr>
        <w:top w:val="none" w:sz="0" w:space="0" w:color="auto"/>
        <w:left w:val="none" w:sz="0" w:space="0" w:color="auto"/>
        <w:bottom w:val="none" w:sz="0" w:space="0" w:color="auto"/>
        <w:right w:val="none" w:sz="0" w:space="0" w:color="auto"/>
      </w:divBdr>
    </w:div>
    <w:div w:id="333414155">
      <w:bodyDiv w:val="1"/>
      <w:marLeft w:val="0"/>
      <w:marRight w:val="0"/>
      <w:marTop w:val="0"/>
      <w:marBottom w:val="0"/>
      <w:divBdr>
        <w:top w:val="none" w:sz="0" w:space="0" w:color="auto"/>
        <w:left w:val="none" w:sz="0" w:space="0" w:color="auto"/>
        <w:bottom w:val="none" w:sz="0" w:space="0" w:color="auto"/>
        <w:right w:val="none" w:sz="0" w:space="0" w:color="auto"/>
      </w:divBdr>
    </w:div>
    <w:div w:id="372660216">
      <w:bodyDiv w:val="1"/>
      <w:marLeft w:val="0"/>
      <w:marRight w:val="0"/>
      <w:marTop w:val="0"/>
      <w:marBottom w:val="0"/>
      <w:divBdr>
        <w:top w:val="none" w:sz="0" w:space="0" w:color="auto"/>
        <w:left w:val="none" w:sz="0" w:space="0" w:color="auto"/>
        <w:bottom w:val="none" w:sz="0" w:space="0" w:color="auto"/>
        <w:right w:val="none" w:sz="0" w:space="0" w:color="auto"/>
      </w:divBdr>
    </w:div>
    <w:div w:id="393089686">
      <w:bodyDiv w:val="1"/>
      <w:marLeft w:val="0"/>
      <w:marRight w:val="0"/>
      <w:marTop w:val="0"/>
      <w:marBottom w:val="0"/>
      <w:divBdr>
        <w:top w:val="none" w:sz="0" w:space="0" w:color="auto"/>
        <w:left w:val="none" w:sz="0" w:space="0" w:color="auto"/>
        <w:bottom w:val="none" w:sz="0" w:space="0" w:color="auto"/>
        <w:right w:val="none" w:sz="0" w:space="0" w:color="auto"/>
      </w:divBdr>
    </w:div>
    <w:div w:id="405539113">
      <w:bodyDiv w:val="1"/>
      <w:marLeft w:val="0"/>
      <w:marRight w:val="0"/>
      <w:marTop w:val="0"/>
      <w:marBottom w:val="0"/>
      <w:divBdr>
        <w:top w:val="none" w:sz="0" w:space="0" w:color="auto"/>
        <w:left w:val="none" w:sz="0" w:space="0" w:color="auto"/>
        <w:bottom w:val="none" w:sz="0" w:space="0" w:color="auto"/>
        <w:right w:val="none" w:sz="0" w:space="0" w:color="auto"/>
      </w:divBdr>
    </w:div>
    <w:div w:id="421726939">
      <w:bodyDiv w:val="1"/>
      <w:marLeft w:val="0"/>
      <w:marRight w:val="0"/>
      <w:marTop w:val="0"/>
      <w:marBottom w:val="0"/>
      <w:divBdr>
        <w:top w:val="none" w:sz="0" w:space="0" w:color="auto"/>
        <w:left w:val="none" w:sz="0" w:space="0" w:color="auto"/>
        <w:bottom w:val="none" w:sz="0" w:space="0" w:color="auto"/>
        <w:right w:val="none" w:sz="0" w:space="0" w:color="auto"/>
      </w:divBdr>
    </w:div>
    <w:div w:id="450365953">
      <w:bodyDiv w:val="1"/>
      <w:marLeft w:val="0"/>
      <w:marRight w:val="0"/>
      <w:marTop w:val="0"/>
      <w:marBottom w:val="0"/>
      <w:divBdr>
        <w:top w:val="none" w:sz="0" w:space="0" w:color="auto"/>
        <w:left w:val="none" w:sz="0" w:space="0" w:color="auto"/>
        <w:bottom w:val="none" w:sz="0" w:space="0" w:color="auto"/>
        <w:right w:val="none" w:sz="0" w:space="0" w:color="auto"/>
      </w:divBdr>
    </w:div>
    <w:div w:id="451557827">
      <w:bodyDiv w:val="1"/>
      <w:marLeft w:val="0"/>
      <w:marRight w:val="0"/>
      <w:marTop w:val="0"/>
      <w:marBottom w:val="0"/>
      <w:divBdr>
        <w:top w:val="none" w:sz="0" w:space="0" w:color="auto"/>
        <w:left w:val="none" w:sz="0" w:space="0" w:color="auto"/>
        <w:bottom w:val="none" w:sz="0" w:space="0" w:color="auto"/>
        <w:right w:val="none" w:sz="0" w:space="0" w:color="auto"/>
      </w:divBdr>
    </w:div>
    <w:div w:id="526022098">
      <w:bodyDiv w:val="1"/>
      <w:marLeft w:val="0"/>
      <w:marRight w:val="0"/>
      <w:marTop w:val="0"/>
      <w:marBottom w:val="0"/>
      <w:divBdr>
        <w:top w:val="none" w:sz="0" w:space="0" w:color="auto"/>
        <w:left w:val="none" w:sz="0" w:space="0" w:color="auto"/>
        <w:bottom w:val="none" w:sz="0" w:space="0" w:color="auto"/>
        <w:right w:val="none" w:sz="0" w:space="0" w:color="auto"/>
      </w:divBdr>
    </w:div>
    <w:div w:id="538783755">
      <w:bodyDiv w:val="1"/>
      <w:marLeft w:val="0"/>
      <w:marRight w:val="0"/>
      <w:marTop w:val="0"/>
      <w:marBottom w:val="0"/>
      <w:divBdr>
        <w:top w:val="none" w:sz="0" w:space="0" w:color="auto"/>
        <w:left w:val="none" w:sz="0" w:space="0" w:color="auto"/>
        <w:bottom w:val="none" w:sz="0" w:space="0" w:color="auto"/>
        <w:right w:val="none" w:sz="0" w:space="0" w:color="auto"/>
      </w:divBdr>
    </w:div>
    <w:div w:id="572199670">
      <w:bodyDiv w:val="1"/>
      <w:marLeft w:val="0"/>
      <w:marRight w:val="0"/>
      <w:marTop w:val="0"/>
      <w:marBottom w:val="0"/>
      <w:divBdr>
        <w:top w:val="none" w:sz="0" w:space="0" w:color="auto"/>
        <w:left w:val="none" w:sz="0" w:space="0" w:color="auto"/>
        <w:bottom w:val="none" w:sz="0" w:space="0" w:color="auto"/>
        <w:right w:val="none" w:sz="0" w:space="0" w:color="auto"/>
      </w:divBdr>
    </w:div>
    <w:div w:id="600722194">
      <w:bodyDiv w:val="1"/>
      <w:marLeft w:val="0"/>
      <w:marRight w:val="0"/>
      <w:marTop w:val="0"/>
      <w:marBottom w:val="0"/>
      <w:divBdr>
        <w:top w:val="none" w:sz="0" w:space="0" w:color="auto"/>
        <w:left w:val="none" w:sz="0" w:space="0" w:color="auto"/>
        <w:bottom w:val="none" w:sz="0" w:space="0" w:color="auto"/>
        <w:right w:val="none" w:sz="0" w:space="0" w:color="auto"/>
      </w:divBdr>
    </w:div>
    <w:div w:id="630287862">
      <w:bodyDiv w:val="1"/>
      <w:marLeft w:val="0"/>
      <w:marRight w:val="0"/>
      <w:marTop w:val="0"/>
      <w:marBottom w:val="0"/>
      <w:divBdr>
        <w:top w:val="none" w:sz="0" w:space="0" w:color="auto"/>
        <w:left w:val="none" w:sz="0" w:space="0" w:color="auto"/>
        <w:bottom w:val="none" w:sz="0" w:space="0" w:color="auto"/>
        <w:right w:val="none" w:sz="0" w:space="0" w:color="auto"/>
      </w:divBdr>
    </w:div>
    <w:div w:id="637565644">
      <w:bodyDiv w:val="1"/>
      <w:marLeft w:val="0"/>
      <w:marRight w:val="0"/>
      <w:marTop w:val="0"/>
      <w:marBottom w:val="0"/>
      <w:divBdr>
        <w:top w:val="none" w:sz="0" w:space="0" w:color="auto"/>
        <w:left w:val="none" w:sz="0" w:space="0" w:color="auto"/>
        <w:bottom w:val="none" w:sz="0" w:space="0" w:color="auto"/>
        <w:right w:val="none" w:sz="0" w:space="0" w:color="auto"/>
      </w:divBdr>
    </w:div>
    <w:div w:id="640578825">
      <w:bodyDiv w:val="1"/>
      <w:marLeft w:val="0"/>
      <w:marRight w:val="0"/>
      <w:marTop w:val="0"/>
      <w:marBottom w:val="0"/>
      <w:divBdr>
        <w:top w:val="none" w:sz="0" w:space="0" w:color="auto"/>
        <w:left w:val="none" w:sz="0" w:space="0" w:color="auto"/>
        <w:bottom w:val="none" w:sz="0" w:space="0" w:color="auto"/>
        <w:right w:val="none" w:sz="0" w:space="0" w:color="auto"/>
      </w:divBdr>
      <w:divsChild>
        <w:div w:id="2043675793">
          <w:marLeft w:val="0"/>
          <w:marRight w:val="0"/>
          <w:marTop w:val="0"/>
          <w:marBottom w:val="0"/>
          <w:divBdr>
            <w:top w:val="none" w:sz="0" w:space="0" w:color="auto"/>
            <w:left w:val="none" w:sz="0" w:space="0" w:color="auto"/>
            <w:bottom w:val="none" w:sz="0" w:space="0" w:color="auto"/>
            <w:right w:val="none" w:sz="0" w:space="0" w:color="auto"/>
          </w:divBdr>
          <w:divsChild>
            <w:div w:id="990400269">
              <w:marLeft w:val="0"/>
              <w:marRight w:val="0"/>
              <w:marTop w:val="0"/>
              <w:marBottom w:val="0"/>
              <w:divBdr>
                <w:top w:val="none" w:sz="0" w:space="0" w:color="auto"/>
                <w:left w:val="none" w:sz="0" w:space="0" w:color="auto"/>
                <w:bottom w:val="none" w:sz="0" w:space="0" w:color="auto"/>
                <w:right w:val="none" w:sz="0" w:space="0" w:color="auto"/>
              </w:divBdr>
            </w:div>
            <w:div w:id="1247691517">
              <w:marLeft w:val="0"/>
              <w:marRight w:val="0"/>
              <w:marTop w:val="0"/>
              <w:marBottom w:val="0"/>
              <w:divBdr>
                <w:top w:val="none" w:sz="0" w:space="0" w:color="auto"/>
                <w:left w:val="none" w:sz="0" w:space="0" w:color="auto"/>
                <w:bottom w:val="none" w:sz="0" w:space="0" w:color="auto"/>
                <w:right w:val="none" w:sz="0" w:space="0" w:color="auto"/>
              </w:divBdr>
            </w:div>
            <w:div w:id="251743963">
              <w:marLeft w:val="0"/>
              <w:marRight w:val="0"/>
              <w:marTop w:val="0"/>
              <w:marBottom w:val="0"/>
              <w:divBdr>
                <w:top w:val="none" w:sz="0" w:space="0" w:color="auto"/>
                <w:left w:val="none" w:sz="0" w:space="0" w:color="auto"/>
                <w:bottom w:val="none" w:sz="0" w:space="0" w:color="auto"/>
                <w:right w:val="none" w:sz="0" w:space="0" w:color="auto"/>
              </w:divBdr>
            </w:div>
            <w:div w:id="1445997284">
              <w:marLeft w:val="0"/>
              <w:marRight w:val="0"/>
              <w:marTop w:val="0"/>
              <w:marBottom w:val="0"/>
              <w:divBdr>
                <w:top w:val="none" w:sz="0" w:space="0" w:color="auto"/>
                <w:left w:val="none" w:sz="0" w:space="0" w:color="auto"/>
                <w:bottom w:val="none" w:sz="0" w:space="0" w:color="auto"/>
                <w:right w:val="none" w:sz="0" w:space="0" w:color="auto"/>
              </w:divBdr>
            </w:div>
            <w:div w:id="110635459">
              <w:marLeft w:val="0"/>
              <w:marRight w:val="0"/>
              <w:marTop w:val="0"/>
              <w:marBottom w:val="0"/>
              <w:divBdr>
                <w:top w:val="none" w:sz="0" w:space="0" w:color="auto"/>
                <w:left w:val="none" w:sz="0" w:space="0" w:color="auto"/>
                <w:bottom w:val="none" w:sz="0" w:space="0" w:color="auto"/>
                <w:right w:val="none" w:sz="0" w:space="0" w:color="auto"/>
              </w:divBdr>
            </w:div>
            <w:div w:id="676730150">
              <w:marLeft w:val="0"/>
              <w:marRight w:val="0"/>
              <w:marTop w:val="0"/>
              <w:marBottom w:val="0"/>
              <w:divBdr>
                <w:top w:val="none" w:sz="0" w:space="0" w:color="auto"/>
                <w:left w:val="none" w:sz="0" w:space="0" w:color="auto"/>
                <w:bottom w:val="none" w:sz="0" w:space="0" w:color="auto"/>
                <w:right w:val="none" w:sz="0" w:space="0" w:color="auto"/>
              </w:divBdr>
            </w:div>
            <w:div w:id="1658142235">
              <w:marLeft w:val="0"/>
              <w:marRight w:val="0"/>
              <w:marTop w:val="0"/>
              <w:marBottom w:val="0"/>
              <w:divBdr>
                <w:top w:val="none" w:sz="0" w:space="0" w:color="auto"/>
                <w:left w:val="none" w:sz="0" w:space="0" w:color="auto"/>
                <w:bottom w:val="none" w:sz="0" w:space="0" w:color="auto"/>
                <w:right w:val="none" w:sz="0" w:space="0" w:color="auto"/>
              </w:divBdr>
            </w:div>
            <w:div w:id="615216224">
              <w:marLeft w:val="0"/>
              <w:marRight w:val="0"/>
              <w:marTop w:val="0"/>
              <w:marBottom w:val="0"/>
              <w:divBdr>
                <w:top w:val="none" w:sz="0" w:space="0" w:color="auto"/>
                <w:left w:val="none" w:sz="0" w:space="0" w:color="auto"/>
                <w:bottom w:val="none" w:sz="0" w:space="0" w:color="auto"/>
                <w:right w:val="none" w:sz="0" w:space="0" w:color="auto"/>
              </w:divBdr>
            </w:div>
            <w:div w:id="1116946067">
              <w:marLeft w:val="0"/>
              <w:marRight w:val="0"/>
              <w:marTop w:val="0"/>
              <w:marBottom w:val="0"/>
              <w:divBdr>
                <w:top w:val="none" w:sz="0" w:space="0" w:color="auto"/>
                <w:left w:val="none" w:sz="0" w:space="0" w:color="auto"/>
                <w:bottom w:val="none" w:sz="0" w:space="0" w:color="auto"/>
                <w:right w:val="none" w:sz="0" w:space="0" w:color="auto"/>
              </w:divBdr>
            </w:div>
            <w:div w:id="974141768">
              <w:marLeft w:val="0"/>
              <w:marRight w:val="0"/>
              <w:marTop w:val="0"/>
              <w:marBottom w:val="0"/>
              <w:divBdr>
                <w:top w:val="none" w:sz="0" w:space="0" w:color="auto"/>
                <w:left w:val="none" w:sz="0" w:space="0" w:color="auto"/>
                <w:bottom w:val="none" w:sz="0" w:space="0" w:color="auto"/>
                <w:right w:val="none" w:sz="0" w:space="0" w:color="auto"/>
              </w:divBdr>
            </w:div>
            <w:div w:id="100228472">
              <w:marLeft w:val="0"/>
              <w:marRight w:val="0"/>
              <w:marTop w:val="0"/>
              <w:marBottom w:val="0"/>
              <w:divBdr>
                <w:top w:val="none" w:sz="0" w:space="0" w:color="auto"/>
                <w:left w:val="none" w:sz="0" w:space="0" w:color="auto"/>
                <w:bottom w:val="none" w:sz="0" w:space="0" w:color="auto"/>
                <w:right w:val="none" w:sz="0" w:space="0" w:color="auto"/>
              </w:divBdr>
            </w:div>
            <w:div w:id="15471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20057">
      <w:bodyDiv w:val="1"/>
      <w:marLeft w:val="0"/>
      <w:marRight w:val="0"/>
      <w:marTop w:val="0"/>
      <w:marBottom w:val="0"/>
      <w:divBdr>
        <w:top w:val="none" w:sz="0" w:space="0" w:color="auto"/>
        <w:left w:val="none" w:sz="0" w:space="0" w:color="auto"/>
        <w:bottom w:val="none" w:sz="0" w:space="0" w:color="auto"/>
        <w:right w:val="none" w:sz="0" w:space="0" w:color="auto"/>
      </w:divBdr>
    </w:div>
    <w:div w:id="709846363">
      <w:bodyDiv w:val="1"/>
      <w:marLeft w:val="0"/>
      <w:marRight w:val="0"/>
      <w:marTop w:val="0"/>
      <w:marBottom w:val="0"/>
      <w:divBdr>
        <w:top w:val="none" w:sz="0" w:space="0" w:color="auto"/>
        <w:left w:val="none" w:sz="0" w:space="0" w:color="auto"/>
        <w:bottom w:val="none" w:sz="0" w:space="0" w:color="auto"/>
        <w:right w:val="none" w:sz="0" w:space="0" w:color="auto"/>
      </w:divBdr>
    </w:div>
    <w:div w:id="756293804">
      <w:bodyDiv w:val="1"/>
      <w:marLeft w:val="0"/>
      <w:marRight w:val="0"/>
      <w:marTop w:val="0"/>
      <w:marBottom w:val="0"/>
      <w:divBdr>
        <w:top w:val="none" w:sz="0" w:space="0" w:color="auto"/>
        <w:left w:val="none" w:sz="0" w:space="0" w:color="auto"/>
        <w:bottom w:val="none" w:sz="0" w:space="0" w:color="auto"/>
        <w:right w:val="none" w:sz="0" w:space="0" w:color="auto"/>
      </w:divBdr>
    </w:div>
    <w:div w:id="767238530">
      <w:bodyDiv w:val="1"/>
      <w:marLeft w:val="0"/>
      <w:marRight w:val="0"/>
      <w:marTop w:val="0"/>
      <w:marBottom w:val="0"/>
      <w:divBdr>
        <w:top w:val="none" w:sz="0" w:space="0" w:color="auto"/>
        <w:left w:val="none" w:sz="0" w:space="0" w:color="auto"/>
        <w:bottom w:val="none" w:sz="0" w:space="0" w:color="auto"/>
        <w:right w:val="none" w:sz="0" w:space="0" w:color="auto"/>
      </w:divBdr>
    </w:div>
    <w:div w:id="786000839">
      <w:bodyDiv w:val="1"/>
      <w:marLeft w:val="0"/>
      <w:marRight w:val="0"/>
      <w:marTop w:val="0"/>
      <w:marBottom w:val="0"/>
      <w:divBdr>
        <w:top w:val="none" w:sz="0" w:space="0" w:color="auto"/>
        <w:left w:val="none" w:sz="0" w:space="0" w:color="auto"/>
        <w:bottom w:val="none" w:sz="0" w:space="0" w:color="auto"/>
        <w:right w:val="none" w:sz="0" w:space="0" w:color="auto"/>
      </w:divBdr>
    </w:div>
    <w:div w:id="791174812">
      <w:bodyDiv w:val="1"/>
      <w:marLeft w:val="0"/>
      <w:marRight w:val="0"/>
      <w:marTop w:val="0"/>
      <w:marBottom w:val="0"/>
      <w:divBdr>
        <w:top w:val="none" w:sz="0" w:space="0" w:color="auto"/>
        <w:left w:val="none" w:sz="0" w:space="0" w:color="auto"/>
        <w:bottom w:val="none" w:sz="0" w:space="0" w:color="auto"/>
        <w:right w:val="none" w:sz="0" w:space="0" w:color="auto"/>
      </w:divBdr>
    </w:div>
    <w:div w:id="808592286">
      <w:bodyDiv w:val="1"/>
      <w:marLeft w:val="0"/>
      <w:marRight w:val="0"/>
      <w:marTop w:val="0"/>
      <w:marBottom w:val="0"/>
      <w:divBdr>
        <w:top w:val="none" w:sz="0" w:space="0" w:color="auto"/>
        <w:left w:val="none" w:sz="0" w:space="0" w:color="auto"/>
        <w:bottom w:val="none" w:sz="0" w:space="0" w:color="auto"/>
        <w:right w:val="none" w:sz="0" w:space="0" w:color="auto"/>
      </w:divBdr>
      <w:divsChild>
        <w:div w:id="1375958883">
          <w:marLeft w:val="0"/>
          <w:marRight w:val="0"/>
          <w:marTop w:val="0"/>
          <w:marBottom w:val="0"/>
          <w:divBdr>
            <w:top w:val="none" w:sz="0" w:space="0" w:color="auto"/>
            <w:left w:val="none" w:sz="0" w:space="0" w:color="auto"/>
            <w:bottom w:val="none" w:sz="0" w:space="0" w:color="auto"/>
            <w:right w:val="none" w:sz="0" w:space="0" w:color="auto"/>
          </w:divBdr>
          <w:divsChild>
            <w:div w:id="1018312108">
              <w:marLeft w:val="0"/>
              <w:marRight w:val="0"/>
              <w:marTop w:val="0"/>
              <w:marBottom w:val="0"/>
              <w:divBdr>
                <w:top w:val="none" w:sz="0" w:space="0" w:color="auto"/>
                <w:left w:val="none" w:sz="0" w:space="0" w:color="auto"/>
                <w:bottom w:val="none" w:sz="0" w:space="0" w:color="auto"/>
                <w:right w:val="none" w:sz="0" w:space="0" w:color="auto"/>
              </w:divBdr>
            </w:div>
            <w:div w:id="626817106">
              <w:marLeft w:val="0"/>
              <w:marRight w:val="0"/>
              <w:marTop w:val="0"/>
              <w:marBottom w:val="0"/>
              <w:divBdr>
                <w:top w:val="none" w:sz="0" w:space="0" w:color="auto"/>
                <w:left w:val="none" w:sz="0" w:space="0" w:color="auto"/>
                <w:bottom w:val="none" w:sz="0" w:space="0" w:color="auto"/>
                <w:right w:val="none" w:sz="0" w:space="0" w:color="auto"/>
              </w:divBdr>
            </w:div>
            <w:div w:id="124203909">
              <w:marLeft w:val="0"/>
              <w:marRight w:val="0"/>
              <w:marTop w:val="0"/>
              <w:marBottom w:val="0"/>
              <w:divBdr>
                <w:top w:val="none" w:sz="0" w:space="0" w:color="auto"/>
                <w:left w:val="none" w:sz="0" w:space="0" w:color="auto"/>
                <w:bottom w:val="none" w:sz="0" w:space="0" w:color="auto"/>
                <w:right w:val="none" w:sz="0" w:space="0" w:color="auto"/>
              </w:divBdr>
            </w:div>
            <w:div w:id="3032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4531">
      <w:bodyDiv w:val="1"/>
      <w:marLeft w:val="0"/>
      <w:marRight w:val="0"/>
      <w:marTop w:val="0"/>
      <w:marBottom w:val="0"/>
      <w:divBdr>
        <w:top w:val="none" w:sz="0" w:space="0" w:color="auto"/>
        <w:left w:val="none" w:sz="0" w:space="0" w:color="auto"/>
        <w:bottom w:val="none" w:sz="0" w:space="0" w:color="auto"/>
        <w:right w:val="none" w:sz="0" w:space="0" w:color="auto"/>
      </w:divBdr>
    </w:div>
    <w:div w:id="833179954">
      <w:bodyDiv w:val="1"/>
      <w:marLeft w:val="0"/>
      <w:marRight w:val="0"/>
      <w:marTop w:val="0"/>
      <w:marBottom w:val="0"/>
      <w:divBdr>
        <w:top w:val="none" w:sz="0" w:space="0" w:color="auto"/>
        <w:left w:val="none" w:sz="0" w:space="0" w:color="auto"/>
        <w:bottom w:val="none" w:sz="0" w:space="0" w:color="auto"/>
        <w:right w:val="none" w:sz="0" w:space="0" w:color="auto"/>
      </w:divBdr>
    </w:div>
    <w:div w:id="861405842">
      <w:bodyDiv w:val="1"/>
      <w:marLeft w:val="0"/>
      <w:marRight w:val="0"/>
      <w:marTop w:val="0"/>
      <w:marBottom w:val="0"/>
      <w:divBdr>
        <w:top w:val="none" w:sz="0" w:space="0" w:color="auto"/>
        <w:left w:val="none" w:sz="0" w:space="0" w:color="auto"/>
        <w:bottom w:val="none" w:sz="0" w:space="0" w:color="auto"/>
        <w:right w:val="none" w:sz="0" w:space="0" w:color="auto"/>
      </w:divBdr>
      <w:divsChild>
        <w:div w:id="1782531168">
          <w:marLeft w:val="0"/>
          <w:marRight w:val="0"/>
          <w:marTop w:val="150"/>
          <w:marBottom w:val="0"/>
          <w:divBdr>
            <w:top w:val="none" w:sz="0" w:space="0" w:color="auto"/>
            <w:left w:val="none" w:sz="0" w:space="0" w:color="auto"/>
            <w:bottom w:val="none" w:sz="0" w:space="0" w:color="auto"/>
            <w:right w:val="none" w:sz="0" w:space="0" w:color="auto"/>
          </w:divBdr>
          <w:divsChild>
            <w:div w:id="736364270">
              <w:marLeft w:val="3180"/>
              <w:marRight w:val="210"/>
              <w:marTop w:val="0"/>
              <w:marBottom w:val="0"/>
              <w:divBdr>
                <w:top w:val="none" w:sz="0" w:space="0" w:color="auto"/>
                <w:left w:val="none" w:sz="0" w:space="0" w:color="auto"/>
                <w:bottom w:val="none" w:sz="0" w:space="0" w:color="auto"/>
                <w:right w:val="none" w:sz="0" w:space="0" w:color="auto"/>
              </w:divBdr>
              <w:divsChild>
                <w:div w:id="47186989">
                  <w:marLeft w:val="0"/>
                  <w:marRight w:val="0"/>
                  <w:marTop w:val="0"/>
                  <w:marBottom w:val="0"/>
                  <w:divBdr>
                    <w:top w:val="none" w:sz="0" w:space="0" w:color="auto"/>
                    <w:left w:val="none" w:sz="0" w:space="0" w:color="auto"/>
                    <w:bottom w:val="none" w:sz="0" w:space="0" w:color="auto"/>
                    <w:right w:val="none" w:sz="0" w:space="0" w:color="auto"/>
                  </w:divBdr>
                  <w:divsChild>
                    <w:div w:id="1112745389">
                      <w:marLeft w:val="0"/>
                      <w:marRight w:val="0"/>
                      <w:marTop w:val="0"/>
                      <w:marBottom w:val="0"/>
                      <w:divBdr>
                        <w:top w:val="single" w:sz="18" w:space="0" w:color="666666"/>
                        <w:left w:val="single" w:sz="18" w:space="0" w:color="666666"/>
                        <w:bottom w:val="single" w:sz="18" w:space="0" w:color="666666"/>
                        <w:right w:val="single" w:sz="18" w:space="0" w:color="666666"/>
                      </w:divBdr>
                      <w:divsChild>
                        <w:div w:id="1590846012">
                          <w:marLeft w:val="0"/>
                          <w:marRight w:val="0"/>
                          <w:marTop w:val="0"/>
                          <w:marBottom w:val="0"/>
                          <w:divBdr>
                            <w:top w:val="none" w:sz="0" w:space="0" w:color="auto"/>
                            <w:left w:val="none" w:sz="0" w:space="0" w:color="auto"/>
                            <w:bottom w:val="none" w:sz="0" w:space="0" w:color="auto"/>
                            <w:right w:val="none" w:sz="0" w:space="0" w:color="auto"/>
                          </w:divBdr>
                          <w:divsChild>
                            <w:div w:id="464935968">
                              <w:marLeft w:val="0"/>
                              <w:marRight w:val="0"/>
                              <w:marTop w:val="0"/>
                              <w:marBottom w:val="0"/>
                              <w:divBdr>
                                <w:top w:val="none" w:sz="0" w:space="0" w:color="auto"/>
                                <w:left w:val="none" w:sz="0" w:space="0" w:color="auto"/>
                                <w:bottom w:val="none" w:sz="0" w:space="0" w:color="auto"/>
                                <w:right w:val="none" w:sz="0" w:space="0" w:color="auto"/>
                              </w:divBdr>
                              <w:divsChild>
                                <w:div w:id="1686326308">
                                  <w:marLeft w:val="0"/>
                                  <w:marRight w:val="0"/>
                                  <w:marTop w:val="0"/>
                                  <w:marBottom w:val="0"/>
                                  <w:divBdr>
                                    <w:top w:val="none" w:sz="0" w:space="0" w:color="auto"/>
                                    <w:left w:val="none" w:sz="0" w:space="0" w:color="auto"/>
                                    <w:bottom w:val="none" w:sz="0" w:space="0" w:color="auto"/>
                                    <w:right w:val="none" w:sz="0" w:space="0" w:color="auto"/>
                                  </w:divBdr>
                                  <w:divsChild>
                                    <w:div w:id="1644651366">
                                      <w:marLeft w:val="0"/>
                                      <w:marRight w:val="0"/>
                                      <w:marTop w:val="0"/>
                                      <w:marBottom w:val="0"/>
                                      <w:divBdr>
                                        <w:top w:val="none" w:sz="0" w:space="0" w:color="auto"/>
                                        <w:left w:val="none" w:sz="0" w:space="0" w:color="auto"/>
                                        <w:bottom w:val="none" w:sz="0" w:space="0" w:color="auto"/>
                                        <w:right w:val="none" w:sz="0" w:space="0" w:color="auto"/>
                                      </w:divBdr>
                                      <w:divsChild>
                                        <w:div w:id="1126775067">
                                          <w:marLeft w:val="270"/>
                                          <w:marRight w:val="0"/>
                                          <w:marTop w:val="0"/>
                                          <w:marBottom w:val="0"/>
                                          <w:divBdr>
                                            <w:top w:val="none" w:sz="0" w:space="0" w:color="auto"/>
                                            <w:left w:val="none" w:sz="0" w:space="0" w:color="auto"/>
                                            <w:bottom w:val="none" w:sz="0" w:space="0" w:color="auto"/>
                                            <w:right w:val="none" w:sz="0" w:space="0" w:color="auto"/>
                                          </w:divBdr>
                                          <w:divsChild>
                                            <w:div w:id="772943016">
                                              <w:marLeft w:val="0"/>
                                              <w:marRight w:val="0"/>
                                              <w:marTop w:val="0"/>
                                              <w:marBottom w:val="45"/>
                                              <w:divBdr>
                                                <w:top w:val="none" w:sz="0" w:space="0" w:color="auto"/>
                                                <w:left w:val="none" w:sz="0" w:space="0" w:color="auto"/>
                                                <w:bottom w:val="none" w:sz="0" w:space="0" w:color="auto"/>
                                                <w:right w:val="none" w:sz="0" w:space="0" w:color="auto"/>
                                              </w:divBdr>
                                              <w:divsChild>
                                                <w:div w:id="11596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345592">
      <w:bodyDiv w:val="1"/>
      <w:marLeft w:val="0"/>
      <w:marRight w:val="0"/>
      <w:marTop w:val="0"/>
      <w:marBottom w:val="0"/>
      <w:divBdr>
        <w:top w:val="none" w:sz="0" w:space="0" w:color="auto"/>
        <w:left w:val="none" w:sz="0" w:space="0" w:color="auto"/>
        <w:bottom w:val="none" w:sz="0" w:space="0" w:color="auto"/>
        <w:right w:val="none" w:sz="0" w:space="0" w:color="auto"/>
      </w:divBdr>
    </w:div>
    <w:div w:id="958755242">
      <w:bodyDiv w:val="1"/>
      <w:marLeft w:val="0"/>
      <w:marRight w:val="0"/>
      <w:marTop w:val="0"/>
      <w:marBottom w:val="0"/>
      <w:divBdr>
        <w:top w:val="none" w:sz="0" w:space="0" w:color="auto"/>
        <w:left w:val="none" w:sz="0" w:space="0" w:color="auto"/>
        <w:bottom w:val="none" w:sz="0" w:space="0" w:color="auto"/>
        <w:right w:val="none" w:sz="0" w:space="0" w:color="auto"/>
      </w:divBdr>
    </w:div>
    <w:div w:id="977805676">
      <w:bodyDiv w:val="1"/>
      <w:marLeft w:val="0"/>
      <w:marRight w:val="0"/>
      <w:marTop w:val="0"/>
      <w:marBottom w:val="0"/>
      <w:divBdr>
        <w:top w:val="none" w:sz="0" w:space="0" w:color="auto"/>
        <w:left w:val="none" w:sz="0" w:space="0" w:color="auto"/>
        <w:bottom w:val="none" w:sz="0" w:space="0" w:color="auto"/>
        <w:right w:val="none" w:sz="0" w:space="0" w:color="auto"/>
      </w:divBdr>
    </w:div>
    <w:div w:id="1020199856">
      <w:bodyDiv w:val="1"/>
      <w:marLeft w:val="0"/>
      <w:marRight w:val="0"/>
      <w:marTop w:val="0"/>
      <w:marBottom w:val="0"/>
      <w:divBdr>
        <w:top w:val="none" w:sz="0" w:space="0" w:color="auto"/>
        <w:left w:val="none" w:sz="0" w:space="0" w:color="auto"/>
        <w:bottom w:val="none" w:sz="0" w:space="0" w:color="auto"/>
        <w:right w:val="none" w:sz="0" w:space="0" w:color="auto"/>
      </w:divBdr>
    </w:div>
    <w:div w:id="1022590577">
      <w:bodyDiv w:val="1"/>
      <w:marLeft w:val="0"/>
      <w:marRight w:val="0"/>
      <w:marTop w:val="0"/>
      <w:marBottom w:val="0"/>
      <w:divBdr>
        <w:top w:val="none" w:sz="0" w:space="0" w:color="auto"/>
        <w:left w:val="none" w:sz="0" w:space="0" w:color="auto"/>
        <w:bottom w:val="none" w:sz="0" w:space="0" w:color="auto"/>
        <w:right w:val="none" w:sz="0" w:space="0" w:color="auto"/>
      </w:divBdr>
    </w:div>
    <w:div w:id="1057708622">
      <w:bodyDiv w:val="1"/>
      <w:marLeft w:val="0"/>
      <w:marRight w:val="0"/>
      <w:marTop w:val="0"/>
      <w:marBottom w:val="0"/>
      <w:divBdr>
        <w:top w:val="none" w:sz="0" w:space="0" w:color="auto"/>
        <w:left w:val="none" w:sz="0" w:space="0" w:color="auto"/>
        <w:bottom w:val="none" w:sz="0" w:space="0" w:color="auto"/>
        <w:right w:val="none" w:sz="0" w:space="0" w:color="auto"/>
      </w:divBdr>
    </w:div>
    <w:div w:id="1092505141">
      <w:bodyDiv w:val="1"/>
      <w:marLeft w:val="0"/>
      <w:marRight w:val="0"/>
      <w:marTop w:val="0"/>
      <w:marBottom w:val="0"/>
      <w:divBdr>
        <w:top w:val="none" w:sz="0" w:space="0" w:color="auto"/>
        <w:left w:val="none" w:sz="0" w:space="0" w:color="auto"/>
        <w:bottom w:val="none" w:sz="0" w:space="0" w:color="auto"/>
        <w:right w:val="none" w:sz="0" w:space="0" w:color="auto"/>
      </w:divBdr>
    </w:div>
    <w:div w:id="1125732145">
      <w:bodyDiv w:val="1"/>
      <w:marLeft w:val="0"/>
      <w:marRight w:val="0"/>
      <w:marTop w:val="0"/>
      <w:marBottom w:val="0"/>
      <w:divBdr>
        <w:top w:val="none" w:sz="0" w:space="0" w:color="auto"/>
        <w:left w:val="none" w:sz="0" w:space="0" w:color="auto"/>
        <w:bottom w:val="none" w:sz="0" w:space="0" w:color="auto"/>
        <w:right w:val="none" w:sz="0" w:space="0" w:color="auto"/>
      </w:divBdr>
    </w:div>
    <w:div w:id="1129979939">
      <w:bodyDiv w:val="1"/>
      <w:marLeft w:val="0"/>
      <w:marRight w:val="0"/>
      <w:marTop w:val="0"/>
      <w:marBottom w:val="0"/>
      <w:divBdr>
        <w:top w:val="none" w:sz="0" w:space="0" w:color="auto"/>
        <w:left w:val="none" w:sz="0" w:space="0" w:color="auto"/>
        <w:bottom w:val="none" w:sz="0" w:space="0" w:color="auto"/>
        <w:right w:val="none" w:sz="0" w:space="0" w:color="auto"/>
      </w:divBdr>
      <w:divsChild>
        <w:div w:id="1828092338">
          <w:marLeft w:val="0"/>
          <w:marRight w:val="0"/>
          <w:marTop w:val="0"/>
          <w:marBottom w:val="0"/>
          <w:divBdr>
            <w:top w:val="none" w:sz="0" w:space="0" w:color="auto"/>
            <w:left w:val="none" w:sz="0" w:space="0" w:color="auto"/>
            <w:bottom w:val="none" w:sz="0" w:space="0" w:color="auto"/>
            <w:right w:val="none" w:sz="0" w:space="0" w:color="auto"/>
          </w:divBdr>
          <w:divsChild>
            <w:div w:id="821308516">
              <w:marLeft w:val="0"/>
              <w:marRight w:val="0"/>
              <w:marTop w:val="0"/>
              <w:marBottom w:val="0"/>
              <w:divBdr>
                <w:top w:val="none" w:sz="0" w:space="0" w:color="auto"/>
                <w:left w:val="none" w:sz="0" w:space="0" w:color="auto"/>
                <w:bottom w:val="none" w:sz="0" w:space="0" w:color="auto"/>
                <w:right w:val="none" w:sz="0" w:space="0" w:color="auto"/>
              </w:divBdr>
            </w:div>
            <w:div w:id="368071814">
              <w:marLeft w:val="0"/>
              <w:marRight w:val="0"/>
              <w:marTop w:val="0"/>
              <w:marBottom w:val="0"/>
              <w:divBdr>
                <w:top w:val="none" w:sz="0" w:space="0" w:color="auto"/>
                <w:left w:val="none" w:sz="0" w:space="0" w:color="auto"/>
                <w:bottom w:val="none" w:sz="0" w:space="0" w:color="auto"/>
                <w:right w:val="none" w:sz="0" w:space="0" w:color="auto"/>
              </w:divBdr>
            </w:div>
            <w:div w:id="1005205839">
              <w:marLeft w:val="0"/>
              <w:marRight w:val="0"/>
              <w:marTop w:val="0"/>
              <w:marBottom w:val="0"/>
              <w:divBdr>
                <w:top w:val="none" w:sz="0" w:space="0" w:color="auto"/>
                <w:left w:val="none" w:sz="0" w:space="0" w:color="auto"/>
                <w:bottom w:val="none" w:sz="0" w:space="0" w:color="auto"/>
                <w:right w:val="none" w:sz="0" w:space="0" w:color="auto"/>
              </w:divBdr>
            </w:div>
            <w:div w:id="435636747">
              <w:marLeft w:val="0"/>
              <w:marRight w:val="0"/>
              <w:marTop w:val="0"/>
              <w:marBottom w:val="0"/>
              <w:divBdr>
                <w:top w:val="none" w:sz="0" w:space="0" w:color="auto"/>
                <w:left w:val="none" w:sz="0" w:space="0" w:color="auto"/>
                <w:bottom w:val="none" w:sz="0" w:space="0" w:color="auto"/>
                <w:right w:val="none" w:sz="0" w:space="0" w:color="auto"/>
              </w:divBdr>
            </w:div>
            <w:div w:id="535849611">
              <w:marLeft w:val="0"/>
              <w:marRight w:val="0"/>
              <w:marTop w:val="0"/>
              <w:marBottom w:val="0"/>
              <w:divBdr>
                <w:top w:val="none" w:sz="0" w:space="0" w:color="auto"/>
                <w:left w:val="none" w:sz="0" w:space="0" w:color="auto"/>
                <w:bottom w:val="none" w:sz="0" w:space="0" w:color="auto"/>
                <w:right w:val="none" w:sz="0" w:space="0" w:color="auto"/>
              </w:divBdr>
            </w:div>
            <w:div w:id="28841642">
              <w:marLeft w:val="0"/>
              <w:marRight w:val="0"/>
              <w:marTop w:val="0"/>
              <w:marBottom w:val="0"/>
              <w:divBdr>
                <w:top w:val="none" w:sz="0" w:space="0" w:color="auto"/>
                <w:left w:val="none" w:sz="0" w:space="0" w:color="auto"/>
                <w:bottom w:val="none" w:sz="0" w:space="0" w:color="auto"/>
                <w:right w:val="none" w:sz="0" w:space="0" w:color="auto"/>
              </w:divBdr>
            </w:div>
            <w:div w:id="372002624">
              <w:marLeft w:val="0"/>
              <w:marRight w:val="0"/>
              <w:marTop w:val="0"/>
              <w:marBottom w:val="0"/>
              <w:divBdr>
                <w:top w:val="none" w:sz="0" w:space="0" w:color="auto"/>
                <w:left w:val="none" w:sz="0" w:space="0" w:color="auto"/>
                <w:bottom w:val="none" w:sz="0" w:space="0" w:color="auto"/>
                <w:right w:val="none" w:sz="0" w:space="0" w:color="auto"/>
              </w:divBdr>
            </w:div>
            <w:div w:id="1465536797">
              <w:marLeft w:val="0"/>
              <w:marRight w:val="0"/>
              <w:marTop w:val="0"/>
              <w:marBottom w:val="0"/>
              <w:divBdr>
                <w:top w:val="none" w:sz="0" w:space="0" w:color="auto"/>
                <w:left w:val="none" w:sz="0" w:space="0" w:color="auto"/>
                <w:bottom w:val="none" w:sz="0" w:space="0" w:color="auto"/>
                <w:right w:val="none" w:sz="0" w:space="0" w:color="auto"/>
              </w:divBdr>
            </w:div>
            <w:div w:id="1637030690">
              <w:marLeft w:val="0"/>
              <w:marRight w:val="0"/>
              <w:marTop w:val="0"/>
              <w:marBottom w:val="0"/>
              <w:divBdr>
                <w:top w:val="none" w:sz="0" w:space="0" w:color="auto"/>
                <w:left w:val="none" w:sz="0" w:space="0" w:color="auto"/>
                <w:bottom w:val="none" w:sz="0" w:space="0" w:color="auto"/>
                <w:right w:val="none" w:sz="0" w:space="0" w:color="auto"/>
              </w:divBdr>
            </w:div>
            <w:div w:id="1705717818">
              <w:marLeft w:val="0"/>
              <w:marRight w:val="0"/>
              <w:marTop w:val="0"/>
              <w:marBottom w:val="0"/>
              <w:divBdr>
                <w:top w:val="none" w:sz="0" w:space="0" w:color="auto"/>
                <w:left w:val="none" w:sz="0" w:space="0" w:color="auto"/>
                <w:bottom w:val="none" w:sz="0" w:space="0" w:color="auto"/>
                <w:right w:val="none" w:sz="0" w:space="0" w:color="auto"/>
              </w:divBdr>
            </w:div>
            <w:div w:id="830102910">
              <w:marLeft w:val="0"/>
              <w:marRight w:val="0"/>
              <w:marTop w:val="0"/>
              <w:marBottom w:val="0"/>
              <w:divBdr>
                <w:top w:val="none" w:sz="0" w:space="0" w:color="auto"/>
                <w:left w:val="none" w:sz="0" w:space="0" w:color="auto"/>
                <w:bottom w:val="none" w:sz="0" w:space="0" w:color="auto"/>
                <w:right w:val="none" w:sz="0" w:space="0" w:color="auto"/>
              </w:divBdr>
            </w:div>
            <w:div w:id="144175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78378">
      <w:bodyDiv w:val="1"/>
      <w:marLeft w:val="0"/>
      <w:marRight w:val="0"/>
      <w:marTop w:val="0"/>
      <w:marBottom w:val="0"/>
      <w:divBdr>
        <w:top w:val="none" w:sz="0" w:space="0" w:color="auto"/>
        <w:left w:val="none" w:sz="0" w:space="0" w:color="auto"/>
        <w:bottom w:val="none" w:sz="0" w:space="0" w:color="auto"/>
        <w:right w:val="none" w:sz="0" w:space="0" w:color="auto"/>
      </w:divBdr>
    </w:div>
    <w:div w:id="1145396617">
      <w:bodyDiv w:val="1"/>
      <w:marLeft w:val="0"/>
      <w:marRight w:val="0"/>
      <w:marTop w:val="0"/>
      <w:marBottom w:val="0"/>
      <w:divBdr>
        <w:top w:val="none" w:sz="0" w:space="0" w:color="auto"/>
        <w:left w:val="none" w:sz="0" w:space="0" w:color="auto"/>
        <w:bottom w:val="none" w:sz="0" w:space="0" w:color="auto"/>
        <w:right w:val="none" w:sz="0" w:space="0" w:color="auto"/>
      </w:divBdr>
    </w:div>
    <w:div w:id="1202671155">
      <w:bodyDiv w:val="1"/>
      <w:marLeft w:val="0"/>
      <w:marRight w:val="0"/>
      <w:marTop w:val="0"/>
      <w:marBottom w:val="0"/>
      <w:divBdr>
        <w:top w:val="none" w:sz="0" w:space="0" w:color="auto"/>
        <w:left w:val="none" w:sz="0" w:space="0" w:color="auto"/>
        <w:bottom w:val="none" w:sz="0" w:space="0" w:color="auto"/>
        <w:right w:val="none" w:sz="0" w:space="0" w:color="auto"/>
      </w:divBdr>
    </w:div>
    <w:div w:id="1207989332">
      <w:bodyDiv w:val="1"/>
      <w:marLeft w:val="0"/>
      <w:marRight w:val="0"/>
      <w:marTop w:val="0"/>
      <w:marBottom w:val="0"/>
      <w:divBdr>
        <w:top w:val="none" w:sz="0" w:space="0" w:color="auto"/>
        <w:left w:val="none" w:sz="0" w:space="0" w:color="auto"/>
        <w:bottom w:val="none" w:sz="0" w:space="0" w:color="auto"/>
        <w:right w:val="none" w:sz="0" w:space="0" w:color="auto"/>
      </w:divBdr>
    </w:div>
    <w:div w:id="1253971809">
      <w:bodyDiv w:val="1"/>
      <w:marLeft w:val="0"/>
      <w:marRight w:val="0"/>
      <w:marTop w:val="0"/>
      <w:marBottom w:val="0"/>
      <w:divBdr>
        <w:top w:val="none" w:sz="0" w:space="0" w:color="auto"/>
        <w:left w:val="none" w:sz="0" w:space="0" w:color="auto"/>
        <w:bottom w:val="none" w:sz="0" w:space="0" w:color="auto"/>
        <w:right w:val="none" w:sz="0" w:space="0" w:color="auto"/>
      </w:divBdr>
    </w:div>
    <w:div w:id="1279793663">
      <w:bodyDiv w:val="1"/>
      <w:marLeft w:val="0"/>
      <w:marRight w:val="0"/>
      <w:marTop w:val="0"/>
      <w:marBottom w:val="0"/>
      <w:divBdr>
        <w:top w:val="none" w:sz="0" w:space="0" w:color="auto"/>
        <w:left w:val="none" w:sz="0" w:space="0" w:color="auto"/>
        <w:bottom w:val="none" w:sz="0" w:space="0" w:color="auto"/>
        <w:right w:val="none" w:sz="0" w:space="0" w:color="auto"/>
      </w:divBdr>
    </w:div>
    <w:div w:id="1323126004">
      <w:bodyDiv w:val="1"/>
      <w:marLeft w:val="0"/>
      <w:marRight w:val="0"/>
      <w:marTop w:val="0"/>
      <w:marBottom w:val="0"/>
      <w:divBdr>
        <w:top w:val="none" w:sz="0" w:space="0" w:color="auto"/>
        <w:left w:val="none" w:sz="0" w:space="0" w:color="auto"/>
        <w:bottom w:val="none" w:sz="0" w:space="0" w:color="auto"/>
        <w:right w:val="none" w:sz="0" w:space="0" w:color="auto"/>
      </w:divBdr>
    </w:div>
    <w:div w:id="1340742751">
      <w:bodyDiv w:val="1"/>
      <w:marLeft w:val="0"/>
      <w:marRight w:val="0"/>
      <w:marTop w:val="0"/>
      <w:marBottom w:val="0"/>
      <w:divBdr>
        <w:top w:val="none" w:sz="0" w:space="0" w:color="auto"/>
        <w:left w:val="none" w:sz="0" w:space="0" w:color="auto"/>
        <w:bottom w:val="none" w:sz="0" w:space="0" w:color="auto"/>
        <w:right w:val="none" w:sz="0" w:space="0" w:color="auto"/>
      </w:divBdr>
    </w:div>
    <w:div w:id="1372028064">
      <w:bodyDiv w:val="1"/>
      <w:marLeft w:val="0"/>
      <w:marRight w:val="0"/>
      <w:marTop w:val="0"/>
      <w:marBottom w:val="0"/>
      <w:divBdr>
        <w:top w:val="none" w:sz="0" w:space="0" w:color="auto"/>
        <w:left w:val="none" w:sz="0" w:space="0" w:color="auto"/>
        <w:bottom w:val="none" w:sz="0" w:space="0" w:color="auto"/>
        <w:right w:val="none" w:sz="0" w:space="0" w:color="auto"/>
      </w:divBdr>
    </w:div>
    <w:div w:id="1393188184">
      <w:bodyDiv w:val="1"/>
      <w:marLeft w:val="0"/>
      <w:marRight w:val="0"/>
      <w:marTop w:val="0"/>
      <w:marBottom w:val="0"/>
      <w:divBdr>
        <w:top w:val="none" w:sz="0" w:space="0" w:color="auto"/>
        <w:left w:val="none" w:sz="0" w:space="0" w:color="auto"/>
        <w:bottom w:val="none" w:sz="0" w:space="0" w:color="auto"/>
        <w:right w:val="none" w:sz="0" w:space="0" w:color="auto"/>
      </w:divBdr>
    </w:div>
    <w:div w:id="1401126388">
      <w:bodyDiv w:val="1"/>
      <w:marLeft w:val="0"/>
      <w:marRight w:val="0"/>
      <w:marTop w:val="0"/>
      <w:marBottom w:val="0"/>
      <w:divBdr>
        <w:top w:val="none" w:sz="0" w:space="0" w:color="auto"/>
        <w:left w:val="none" w:sz="0" w:space="0" w:color="auto"/>
        <w:bottom w:val="none" w:sz="0" w:space="0" w:color="auto"/>
        <w:right w:val="none" w:sz="0" w:space="0" w:color="auto"/>
      </w:divBdr>
    </w:div>
    <w:div w:id="1468090745">
      <w:bodyDiv w:val="1"/>
      <w:marLeft w:val="0"/>
      <w:marRight w:val="0"/>
      <w:marTop w:val="0"/>
      <w:marBottom w:val="0"/>
      <w:divBdr>
        <w:top w:val="none" w:sz="0" w:space="0" w:color="auto"/>
        <w:left w:val="none" w:sz="0" w:space="0" w:color="auto"/>
        <w:bottom w:val="none" w:sz="0" w:space="0" w:color="auto"/>
        <w:right w:val="none" w:sz="0" w:space="0" w:color="auto"/>
      </w:divBdr>
    </w:div>
    <w:div w:id="1480073186">
      <w:bodyDiv w:val="1"/>
      <w:marLeft w:val="0"/>
      <w:marRight w:val="0"/>
      <w:marTop w:val="0"/>
      <w:marBottom w:val="0"/>
      <w:divBdr>
        <w:top w:val="none" w:sz="0" w:space="0" w:color="auto"/>
        <w:left w:val="none" w:sz="0" w:space="0" w:color="auto"/>
        <w:bottom w:val="none" w:sz="0" w:space="0" w:color="auto"/>
        <w:right w:val="none" w:sz="0" w:space="0" w:color="auto"/>
      </w:divBdr>
    </w:div>
    <w:div w:id="1514110557">
      <w:bodyDiv w:val="1"/>
      <w:marLeft w:val="0"/>
      <w:marRight w:val="0"/>
      <w:marTop w:val="0"/>
      <w:marBottom w:val="0"/>
      <w:divBdr>
        <w:top w:val="none" w:sz="0" w:space="0" w:color="auto"/>
        <w:left w:val="none" w:sz="0" w:space="0" w:color="auto"/>
        <w:bottom w:val="none" w:sz="0" w:space="0" w:color="auto"/>
        <w:right w:val="none" w:sz="0" w:space="0" w:color="auto"/>
      </w:divBdr>
    </w:div>
    <w:div w:id="1529247645">
      <w:bodyDiv w:val="1"/>
      <w:marLeft w:val="0"/>
      <w:marRight w:val="0"/>
      <w:marTop w:val="0"/>
      <w:marBottom w:val="0"/>
      <w:divBdr>
        <w:top w:val="none" w:sz="0" w:space="0" w:color="auto"/>
        <w:left w:val="none" w:sz="0" w:space="0" w:color="auto"/>
        <w:bottom w:val="none" w:sz="0" w:space="0" w:color="auto"/>
        <w:right w:val="none" w:sz="0" w:space="0" w:color="auto"/>
      </w:divBdr>
    </w:div>
    <w:div w:id="1573271314">
      <w:bodyDiv w:val="1"/>
      <w:marLeft w:val="0"/>
      <w:marRight w:val="0"/>
      <w:marTop w:val="0"/>
      <w:marBottom w:val="0"/>
      <w:divBdr>
        <w:top w:val="none" w:sz="0" w:space="0" w:color="auto"/>
        <w:left w:val="none" w:sz="0" w:space="0" w:color="auto"/>
        <w:bottom w:val="none" w:sz="0" w:space="0" w:color="auto"/>
        <w:right w:val="none" w:sz="0" w:space="0" w:color="auto"/>
      </w:divBdr>
    </w:div>
    <w:div w:id="1578053432">
      <w:bodyDiv w:val="1"/>
      <w:marLeft w:val="0"/>
      <w:marRight w:val="0"/>
      <w:marTop w:val="0"/>
      <w:marBottom w:val="0"/>
      <w:divBdr>
        <w:top w:val="none" w:sz="0" w:space="0" w:color="auto"/>
        <w:left w:val="none" w:sz="0" w:space="0" w:color="auto"/>
        <w:bottom w:val="none" w:sz="0" w:space="0" w:color="auto"/>
        <w:right w:val="none" w:sz="0" w:space="0" w:color="auto"/>
      </w:divBdr>
    </w:div>
    <w:div w:id="1583758488">
      <w:bodyDiv w:val="1"/>
      <w:marLeft w:val="0"/>
      <w:marRight w:val="0"/>
      <w:marTop w:val="0"/>
      <w:marBottom w:val="0"/>
      <w:divBdr>
        <w:top w:val="none" w:sz="0" w:space="0" w:color="auto"/>
        <w:left w:val="none" w:sz="0" w:space="0" w:color="auto"/>
        <w:bottom w:val="none" w:sz="0" w:space="0" w:color="auto"/>
        <w:right w:val="none" w:sz="0" w:space="0" w:color="auto"/>
      </w:divBdr>
    </w:div>
    <w:div w:id="1601260326">
      <w:bodyDiv w:val="1"/>
      <w:marLeft w:val="0"/>
      <w:marRight w:val="0"/>
      <w:marTop w:val="0"/>
      <w:marBottom w:val="0"/>
      <w:divBdr>
        <w:top w:val="none" w:sz="0" w:space="0" w:color="auto"/>
        <w:left w:val="none" w:sz="0" w:space="0" w:color="auto"/>
        <w:bottom w:val="none" w:sz="0" w:space="0" w:color="auto"/>
        <w:right w:val="none" w:sz="0" w:space="0" w:color="auto"/>
      </w:divBdr>
    </w:div>
    <w:div w:id="1601570465">
      <w:bodyDiv w:val="1"/>
      <w:marLeft w:val="0"/>
      <w:marRight w:val="0"/>
      <w:marTop w:val="0"/>
      <w:marBottom w:val="0"/>
      <w:divBdr>
        <w:top w:val="none" w:sz="0" w:space="0" w:color="auto"/>
        <w:left w:val="none" w:sz="0" w:space="0" w:color="auto"/>
        <w:bottom w:val="none" w:sz="0" w:space="0" w:color="auto"/>
        <w:right w:val="none" w:sz="0" w:space="0" w:color="auto"/>
      </w:divBdr>
    </w:div>
    <w:div w:id="1622610932">
      <w:bodyDiv w:val="1"/>
      <w:marLeft w:val="0"/>
      <w:marRight w:val="0"/>
      <w:marTop w:val="0"/>
      <w:marBottom w:val="0"/>
      <w:divBdr>
        <w:top w:val="none" w:sz="0" w:space="0" w:color="auto"/>
        <w:left w:val="none" w:sz="0" w:space="0" w:color="auto"/>
        <w:bottom w:val="none" w:sz="0" w:space="0" w:color="auto"/>
        <w:right w:val="none" w:sz="0" w:space="0" w:color="auto"/>
      </w:divBdr>
    </w:div>
    <w:div w:id="1696613627">
      <w:bodyDiv w:val="1"/>
      <w:marLeft w:val="0"/>
      <w:marRight w:val="0"/>
      <w:marTop w:val="0"/>
      <w:marBottom w:val="0"/>
      <w:divBdr>
        <w:top w:val="none" w:sz="0" w:space="0" w:color="auto"/>
        <w:left w:val="none" w:sz="0" w:space="0" w:color="auto"/>
        <w:bottom w:val="none" w:sz="0" w:space="0" w:color="auto"/>
        <w:right w:val="none" w:sz="0" w:space="0" w:color="auto"/>
      </w:divBdr>
    </w:div>
    <w:div w:id="1718697964">
      <w:bodyDiv w:val="1"/>
      <w:marLeft w:val="0"/>
      <w:marRight w:val="0"/>
      <w:marTop w:val="0"/>
      <w:marBottom w:val="0"/>
      <w:divBdr>
        <w:top w:val="none" w:sz="0" w:space="0" w:color="auto"/>
        <w:left w:val="none" w:sz="0" w:space="0" w:color="auto"/>
        <w:bottom w:val="none" w:sz="0" w:space="0" w:color="auto"/>
        <w:right w:val="none" w:sz="0" w:space="0" w:color="auto"/>
      </w:divBdr>
      <w:divsChild>
        <w:div w:id="2128311634">
          <w:marLeft w:val="0"/>
          <w:marRight w:val="0"/>
          <w:marTop w:val="0"/>
          <w:marBottom w:val="0"/>
          <w:divBdr>
            <w:top w:val="none" w:sz="0" w:space="0" w:color="auto"/>
            <w:left w:val="none" w:sz="0" w:space="0" w:color="auto"/>
            <w:bottom w:val="none" w:sz="0" w:space="0" w:color="auto"/>
            <w:right w:val="none" w:sz="0" w:space="0" w:color="auto"/>
          </w:divBdr>
          <w:divsChild>
            <w:div w:id="1540121466">
              <w:marLeft w:val="0"/>
              <w:marRight w:val="0"/>
              <w:marTop w:val="0"/>
              <w:marBottom w:val="0"/>
              <w:divBdr>
                <w:top w:val="none" w:sz="0" w:space="0" w:color="auto"/>
                <w:left w:val="none" w:sz="0" w:space="0" w:color="auto"/>
                <w:bottom w:val="none" w:sz="0" w:space="0" w:color="auto"/>
                <w:right w:val="none" w:sz="0" w:space="0" w:color="auto"/>
              </w:divBdr>
            </w:div>
            <w:div w:id="1472281985">
              <w:marLeft w:val="0"/>
              <w:marRight w:val="0"/>
              <w:marTop w:val="0"/>
              <w:marBottom w:val="0"/>
              <w:divBdr>
                <w:top w:val="none" w:sz="0" w:space="0" w:color="auto"/>
                <w:left w:val="none" w:sz="0" w:space="0" w:color="auto"/>
                <w:bottom w:val="none" w:sz="0" w:space="0" w:color="auto"/>
                <w:right w:val="none" w:sz="0" w:space="0" w:color="auto"/>
              </w:divBdr>
            </w:div>
            <w:div w:id="449907587">
              <w:marLeft w:val="0"/>
              <w:marRight w:val="0"/>
              <w:marTop w:val="0"/>
              <w:marBottom w:val="0"/>
              <w:divBdr>
                <w:top w:val="none" w:sz="0" w:space="0" w:color="auto"/>
                <w:left w:val="none" w:sz="0" w:space="0" w:color="auto"/>
                <w:bottom w:val="none" w:sz="0" w:space="0" w:color="auto"/>
                <w:right w:val="none" w:sz="0" w:space="0" w:color="auto"/>
              </w:divBdr>
            </w:div>
            <w:div w:id="1032418623">
              <w:marLeft w:val="0"/>
              <w:marRight w:val="0"/>
              <w:marTop w:val="0"/>
              <w:marBottom w:val="0"/>
              <w:divBdr>
                <w:top w:val="none" w:sz="0" w:space="0" w:color="auto"/>
                <w:left w:val="none" w:sz="0" w:space="0" w:color="auto"/>
                <w:bottom w:val="none" w:sz="0" w:space="0" w:color="auto"/>
                <w:right w:val="none" w:sz="0" w:space="0" w:color="auto"/>
              </w:divBdr>
            </w:div>
            <w:div w:id="468867430">
              <w:marLeft w:val="0"/>
              <w:marRight w:val="0"/>
              <w:marTop w:val="0"/>
              <w:marBottom w:val="0"/>
              <w:divBdr>
                <w:top w:val="none" w:sz="0" w:space="0" w:color="auto"/>
                <w:left w:val="none" w:sz="0" w:space="0" w:color="auto"/>
                <w:bottom w:val="none" w:sz="0" w:space="0" w:color="auto"/>
                <w:right w:val="none" w:sz="0" w:space="0" w:color="auto"/>
              </w:divBdr>
            </w:div>
            <w:div w:id="884096440">
              <w:marLeft w:val="0"/>
              <w:marRight w:val="0"/>
              <w:marTop w:val="0"/>
              <w:marBottom w:val="0"/>
              <w:divBdr>
                <w:top w:val="none" w:sz="0" w:space="0" w:color="auto"/>
                <w:left w:val="none" w:sz="0" w:space="0" w:color="auto"/>
                <w:bottom w:val="none" w:sz="0" w:space="0" w:color="auto"/>
                <w:right w:val="none" w:sz="0" w:space="0" w:color="auto"/>
              </w:divBdr>
            </w:div>
            <w:div w:id="1507090424">
              <w:marLeft w:val="0"/>
              <w:marRight w:val="0"/>
              <w:marTop w:val="0"/>
              <w:marBottom w:val="0"/>
              <w:divBdr>
                <w:top w:val="none" w:sz="0" w:space="0" w:color="auto"/>
                <w:left w:val="none" w:sz="0" w:space="0" w:color="auto"/>
                <w:bottom w:val="none" w:sz="0" w:space="0" w:color="auto"/>
                <w:right w:val="none" w:sz="0" w:space="0" w:color="auto"/>
              </w:divBdr>
            </w:div>
            <w:div w:id="1104301741">
              <w:marLeft w:val="0"/>
              <w:marRight w:val="0"/>
              <w:marTop w:val="0"/>
              <w:marBottom w:val="0"/>
              <w:divBdr>
                <w:top w:val="none" w:sz="0" w:space="0" w:color="auto"/>
                <w:left w:val="none" w:sz="0" w:space="0" w:color="auto"/>
                <w:bottom w:val="none" w:sz="0" w:space="0" w:color="auto"/>
                <w:right w:val="none" w:sz="0" w:space="0" w:color="auto"/>
              </w:divBdr>
            </w:div>
            <w:div w:id="1420520741">
              <w:marLeft w:val="0"/>
              <w:marRight w:val="0"/>
              <w:marTop w:val="0"/>
              <w:marBottom w:val="0"/>
              <w:divBdr>
                <w:top w:val="none" w:sz="0" w:space="0" w:color="auto"/>
                <w:left w:val="none" w:sz="0" w:space="0" w:color="auto"/>
                <w:bottom w:val="none" w:sz="0" w:space="0" w:color="auto"/>
                <w:right w:val="none" w:sz="0" w:space="0" w:color="auto"/>
              </w:divBdr>
            </w:div>
            <w:div w:id="1030692514">
              <w:marLeft w:val="0"/>
              <w:marRight w:val="0"/>
              <w:marTop w:val="0"/>
              <w:marBottom w:val="0"/>
              <w:divBdr>
                <w:top w:val="none" w:sz="0" w:space="0" w:color="auto"/>
                <w:left w:val="none" w:sz="0" w:space="0" w:color="auto"/>
                <w:bottom w:val="none" w:sz="0" w:space="0" w:color="auto"/>
                <w:right w:val="none" w:sz="0" w:space="0" w:color="auto"/>
              </w:divBdr>
            </w:div>
            <w:div w:id="760294296">
              <w:marLeft w:val="0"/>
              <w:marRight w:val="0"/>
              <w:marTop w:val="0"/>
              <w:marBottom w:val="0"/>
              <w:divBdr>
                <w:top w:val="none" w:sz="0" w:space="0" w:color="auto"/>
                <w:left w:val="none" w:sz="0" w:space="0" w:color="auto"/>
                <w:bottom w:val="none" w:sz="0" w:space="0" w:color="auto"/>
                <w:right w:val="none" w:sz="0" w:space="0" w:color="auto"/>
              </w:divBdr>
            </w:div>
            <w:div w:id="214102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1921">
      <w:bodyDiv w:val="1"/>
      <w:marLeft w:val="0"/>
      <w:marRight w:val="0"/>
      <w:marTop w:val="0"/>
      <w:marBottom w:val="0"/>
      <w:divBdr>
        <w:top w:val="none" w:sz="0" w:space="0" w:color="auto"/>
        <w:left w:val="none" w:sz="0" w:space="0" w:color="auto"/>
        <w:bottom w:val="none" w:sz="0" w:space="0" w:color="auto"/>
        <w:right w:val="none" w:sz="0" w:space="0" w:color="auto"/>
      </w:divBdr>
    </w:div>
    <w:div w:id="1772361912">
      <w:bodyDiv w:val="1"/>
      <w:marLeft w:val="0"/>
      <w:marRight w:val="0"/>
      <w:marTop w:val="0"/>
      <w:marBottom w:val="0"/>
      <w:divBdr>
        <w:top w:val="none" w:sz="0" w:space="0" w:color="auto"/>
        <w:left w:val="none" w:sz="0" w:space="0" w:color="auto"/>
        <w:bottom w:val="none" w:sz="0" w:space="0" w:color="auto"/>
        <w:right w:val="none" w:sz="0" w:space="0" w:color="auto"/>
      </w:divBdr>
    </w:div>
    <w:div w:id="1800608545">
      <w:bodyDiv w:val="1"/>
      <w:marLeft w:val="0"/>
      <w:marRight w:val="0"/>
      <w:marTop w:val="0"/>
      <w:marBottom w:val="0"/>
      <w:divBdr>
        <w:top w:val="none" w:sz="0" w:space="0" w:color="auto"/>
        <w:left w:val="none" w:sz="0" w:space="0" w:color="auto"/>
        <w:bottom w:val="none" w:sz="0" w:space="0" w:color="auto"/>
        <w:right w:val="none" w:sz="0" w:space="0" w:color="auto"/>
      </w:divBdr>
    </w:div>
    <w:div w:id="1843859768">
      <w:bodyDiv w:val="1"/>
      <w:marLeft w:val="0"/>
      <w:marRight w:val="0"/>
      <w:marTop w:val="0"/>
      <w:marBottom w:val="0"/>
      <w:divBdr>
        <w:top w:val="none" w:sz="0" w:space="0" w:color="auto"/>
        <w:left w:val="none" w:sz="0" w:space="0" w:color="auto"/>
        <w:bottom w:val="none" w:sz="0" w:space="0" w:color="auto"/>
        <w:right w:val="none" w:sz="0" w:space="0" w:color="auto"/>
      </w:divBdr>
    </w:div>
    <w:div w:id="1858735787">
      <w:bodyDiv w:val="1"/>
      <w:marLeft w:val="0"/>
      <w:marRight w:val="0"/>
      <w:marTop w:val="0"/>
      <w:marBottom w:val="0"/>
      <w:divBdr>
        <w:top w:val="none" w:sz="0" w:space="0" w:color="auto"/>
        <w:left w:val="none" w:sz="0" w:space="0" w:color="auto"/>
        <w:bottom w:val="none" w:sz="0" w:space="0" w:color="auto"/>
        <w:right w:val="none" w:sz="0" w:space="0" w:color="auto"/>
      </w:divBdr>
    </w:div>
    <w:div w:id="1893730622">
      <w:bodyDiv w:val="1"/>
      <w:marLeft w:val="0"/>
      <w:marRight w:val="0"/>
      <w:marTop w:val="0"/>
      <w:marBottom w:val="0"/>
      <w:divBdr>
        <w:top w:val="none" w:sz="0" w:space="0" w:color="auto"/>
        <w:left w:val="none" w:sz="0" w:space="0" w:color="auto"/>
        <w:bottom w:val="none" w:sz="0" w:space="0" w:color="auto"/>
        <w:right w:val="none" w:sz="0" w:space="0" w:color="auto"/>
      </w:divBdr>
    </w:div>
    <w:div w:id="1897080071">
      <w:bodyDiv w:val="1"/>
      <w:marLeft w:val="0"/>
      <w:marRight w:val="0"/>
      <w:marTop w:val="0"/>
      <w:marBottom w:val="0"/>
      <w:divBdr>
        <w:top w:val="none" w:sz="0" w:space="0" w:color="auto"/>
        <w:left w:val="none" w:sz="0" w:space="0" w:color="auto"/>
        <w:bottom w:val="none" w:sz="0" w:space="0" w:color="auto"/>
        <w:right w:val="none" w:sz="0" w:space="0" w:color="auto"/>
      </w:divBdr>
    </w:div>
    <w:div w:id="1915430785">
      <w:bodyDiv w:val="1"/>
      <w:marLeft w:val="0"/>
      <w:marRight w:val="0"/>
      <w:marTop w:val="0"/>
      <w:marBottom w:val="0"/>
      <w:divBdr>
        <w:top w:val="none" w:sz="0" w:space="0" w:color="auto"/>
        <w:left w:val="none" w:sz="0" w:space="0" w:color="auto"/>
        <w:bottom w:val="none" w:sz="0" w:space="0" w:color="auto"/>
        <w:right w:val="none" w:sz="0" w:space="0" w:color="auto"/>
      </w:divBdr>
    </w:div>
    <w:div w:id="1934509168">
      <w:bodyDiv w:val="1"/>
      <w:marLeft w:val="0"/>
      <w:marRight w:val="0"/>
      <w:marTop w:val="0"/>
      <w:marBottom w:val="0"/>
      <w:divBdr>
        <w:top w:val="none" w:sz="0" w:space="0" w:color="auto"/>
        <w:left w:val="none" w:sz="0" w:space="0" w:color="auto"/>
        <w:bottom w:val="none" w:sz="0" w:space="0" w:color="auto"/>
        <w:right w:val="none" w:sz="0" w:space="0" w:color="auto"/>
      </w:divBdr>
      <w:divsChild>
        <w:div w:id="1902060763">
          <w:marLeft w:val="0"/>
          <w:marRight w:val="0"/>
          <w:marTop w:val="0"/>
          <w:marBottom w:val="0"/>
          <w:divBdr>
            <w:top w:val="none" w:sz="0" w:space="0" w:color="auto"/>
            <w:left w:val="none" w:sz="0" w:space="0" w:color="auto"/>
            <w:bottom w:val="none" w:sz="0" w:space="0" w:color="auto"/>
            <w:right w:val="none" w:sz="0" w:space="0" w:color="auto"/>
          </w:divBdr>
          <w:divsChild>
            <w:div w:id="590434624">
              <w:marLeft w:val="0"/>
              <w:marRight w:val="0"/>
              <w:marTop w:val="0"/>
              <w:marBottom w:val="0"/>
              <w:divBdr>
                <w:top w:val="none" w:sz="0" w:space="0" w:color="auto"/>
                <w:left w:val="none" w:sz="0" w:space="0" w:color="auto"/>
                <w:bottom w:val="none" w:sz="0" w:space="0" w:color="auto"/>
                <w:right w:val="none" w:sz="0" w:space="0" w:color="auto"/>
              </w:divBdr>
            </w:div>
            <w:div w:id="538014595">
              <w:marLeft w:val="0"/>
              <w:marRight w:val="0"/>
              <w:marTop w:val="0"/>
              <w:marBottom w:val="0"/>
              <w:divBdr>
                <w:top w:val="none" w:sz="0" w:space="0" w:color="auto"/>
                <w:left w:val="none" w:sz="0" w:space="0" w:color="auto"/>
                <w:bottom w:val="none" w:sz="0" w:space="0" w:color="auto"/>
                <w:right w:val="none" w:sz="0" w:space="0" w:color="auto"/>
              </w:divBdr>
            </w:div>
            <w:div w:id="29115535">
              <w:marLeft w:val="0"/>
              <w:marRight w:val="0"/>
              <w:marTop w:val="0"/>
              <w:marBottom w:val="0"/>
              <w:divBdr>
                <w:top w:val="none" w:sz="0" w:space="0" w:color="auto"/>
                <w:left w:val="none" w:sz="0" w:space="0" w:color="auto"/>
                <w:bottom w:val="none" w:sz="0" w:space="0" w:color="auto"/>
                <w:right w:val="none" w:sz="0" w:space="0" w:color="auto"/>
              </w:divBdr>
            </w:div>
            <w:div w:id="910386259">
              <w:marLeft w:val="0"/>
              <w:marRight w:val="0"/>
              <w:marTop w:val="0"/>
              <w:marBottom w:val="0"/>
              <w:divBdr>
                <w:top w:val="none" w:sz="0" w:space="0" w:color="auto"/>
                <w:left w:val="none" w:sz="0" w:space="0" w:color="auto"/>
                <w:bottom w:val="none" w:sz="0" w:space="0" w:color="auto"/>
                <w:right w:val="none" w:sz="0" w:space="0" w:color="auto"/>
              </w:divBdr>
            </w:div>
            <w:div w:id="2039890320">
              <w:marLeft w:val="0"/>
              <w:marRight w:val="0"/>
              <w:marTop w:val="0"/>
              <w:marBottom w:val="0"/>
              <w:divBdr>
                <w:top w:val="none" w:sz="0" w:space="0" w:color="auto"/>
                <w:left w:val="none" w:sz="0" w:space="0" w:color="auto"/>
                <w:bottom w:val="none" w:sz="0" w:space="0" w:color="auto"/>
                <w:right w:val="none" w:sz="0" w:space="0" w:color="auto"/>
              </w:divBdr>
            </w:div>
            <w:div w:id="1129977114">
              <w:marLeft w:val="0"/>
              <w:marRight w:val="0"/>
              <w:marTop w:val="0"/>
              <w:marBottom w:val="0"/>
              <w:divBdr>
                <w:top w:val="none" w:sz="0" w:space="0" w:color="auto"/>
                <w:left w:val="none" w:sz="0" w:space="0" w:color="auto"/>
                <w:bottom w:val="none" w:sz="0" w:space="0" w:color="auto"/>
                <w:right w:val="none" w:sz="0" w:space="0" w:color="auto"/>
              </w:divBdr>
            </w:div>
            <w:div w:id="84766921">
              <w:marLeft w:val="0"/>
              <w:marRight w:val="0"/>
              <w:marTop w:val="0"/>
              <w:marBottom w:val="0"/>
              <w:divBdr>
                <w:top w:val="none" w:sz="0" w:space="0" w:color="auto"/>
                <w:left w:val="none" w:sz="0" w:space="0" w:color="auto"/>
                <w:bottom w:val="none" w:sz="0" w:space="0" w:color="auto"/>
                <w:right w:val="none" w:sz="0" w:space="0" w:color="auto"/>
              </w:divBdr>
            </w:div>
            <w:div w:id="114953308">
              <w:marLeft w:val="0"/>
              <w:marRight w:val="0"/>
              <w:marTop w:val="0"/>
              <w:marBottom w:val="0"/>
              <w:divBdr>
                <w:top w:val="none" w:sz="0" w:space="0" w:color="auto"/>
                <w:left w:val="none" w:sz="0" w:space="0" w:color="auto"/>
                <w:bottom w:val="none" w:sz="0" w:space="0" w:color="auto"/>
                <w:right w:val="none" w:sz="0" w:space="0" w:color="auto"/>
              </w:divBdr>
            </w:div>
            <w:div w:id="692222615">
              <w:marLeft w:val="0"/>
              <w:marRight w:val="0"/>
              <w:marTop w:val="0"/>
              <w:marBottom w:val="0"/>
              <w:divBdr>
                <w:top w:val="none" w:sz="0" w:space="0" w:color="auto"/>
                <w:left w:val="none" w:sz="0" w:space="0" w:color="auto"/>
                <w:bottom w:val="none" w:sz="0" w:space="0" w:color="auto"/>
                <w:right w:val="none" w:sz="0" w:space="0" w:color="auto"/>
              </w:divBdr>
            </w:div>
            <w:div w:id="434641330">
              <w:marLeft w:val="0"/>
              <w:marRight w:val="0"/>
              <w:marTop w:val="0"/>
              <w:marBottom w:val="0"/>
              <w:divBdr>
                <w:top w:val="none" w:sz="0" w:space="0" w:color="auto"/>
                <w:left w:val="none" w:sz="0" w:space="0" w:color="auto"/>
                <w:bottom w:val="none" w:sz="0" w:space="0" w:color="auto"/>
                <w:right w:val="none" w:sz="0" w:space="0" w:color="auto"/>
              </w:divBdr>
            </w:div>
            <w:div w:id="1265383697">
              <w:marLeft w:val="0"/>
              <w:marRight w:val="0"/>
              <w:marTop w:val="0"/>
              <w:marBottom w:val="0"/>
              <w:divBdr>
                <w:top w:val="none" w:sz="0" w:space="0" w:color="auto"/>
                <w:left w:val="none" w:sz="0" w:space="0" w:color="auto"/>
                <w:bottom w:val="none" w:sz="0" w:space="0" w:color="auto"/>
                <w:right w:val="none" w:sz="0" w:space="0" w:color="auto"/>
              </w:divBdr>
            </w:div>
            <w:div w:id="15919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8508">
      <w:bodyDiv w:val="1"/>
      <w:marLeft w:val="0"/>
      <w:marRight w:val="0"/>
      <w:marTop w:val="0"/>
      <w:marBottom w:val="0"/>
      <w:divBdr>
        <w:top w:val="none" w:sz="0" w:space="0" w:color="auto"/>
        <w:left w:val="none" w:sz="0" w:space="0" w:color="auto"/>
        <w:bottom w:val="none" w:sz="0" w:space="0" w:color="auto"/>
        <w:right w:val="none" w:sz="0" w:space="0" w:color="auto"/>
      </w:divBdr>
    </w:div>
    <w:div w:id="2050647778">
      <w:bodyDiv w:val="1"/>
      <w:marLeft w:val="0"/>
      <w:marRight w:val="0"/>
      <w:marTop w:val="0"/>
      <w:marBottom w:val="0"/>
      <w:divBdr>
        <w:top w:val="none" w:sz="0" w:space="0" w:color="auto"/>
        <w:left w:val="none" w:sz="0" w:space="0" w:color="auto"/>
        <w:bottom w:val="none" w:sz="0" w:space="0" w:color="auto"/>
        <w:right w:val="none" w:sz="0" w:space="0" w:color="auto"/>
      </w:divBdr>
    </w:div>
    <w:div w:id="2072340161">
      <w:bodyDiv w:val="1"/>
      <w:marLeft w:val="0"/>
      <w:marRight w:val="0"/>
      <w:marTop w:val="0"/>
      <w:marBottom w:val="0"/>
      <w:divBdr>
        <w:top w:val="none" w:sz="0" w:space="0" w:color="auto"/>
        <w:left w:val="none" w:sz="0" w:space="0" w:color="auto"/>
        <w:bottom w:val="none" w:sz="0" w:space="0" w:color="auto"/>
        <w:right w:val="none" w:sz="0" w:space="0" w:color="auto"/>
      </w:divBdr>
    </w:div>
    <w:div w:id="2085250584">
      <w:bodyDiv w:val="1"/>
      <w:marLeft w:val="0"/>
      <w:marRight w:val="0"/>
      <w:marTop w:val="0"/>
      <w:marBottom w:val="0"/>
      <w:divBdr>
        <w:top w:val="none" w:sz="0" w:space="0" w:color="auto"/>
        <w:left w:val="none" w:sz="0" w:space="0" w:color="auto"/>
        <w:bottom w:val="none" w:sz="0" w:space="0" w:color="auto"/>
        <w:right w:val="none" w:sz="0" w:space="0" w:color="auto"/>
      </w:divBdr>
    </w:div>
    <w:div w:id="2097827025">
      <w:bodyDiv w:val="1"/>
      <w:marLeft w:val="0"/>
      <w:marRight w:val="0"/>
      <w:marTop w:val="0"/>
      <w:marBottom w:val="0"/>
      <w:divBdr>
        <w:top w:val="none" w:sz="0" w:space="0" w:color="auto"/>
        <w:left w:val="none" w:sz="0" w:space="0" w:color="auto"/>
        <w:bottom w:val="none" w:sz="0" w:space="0" w:color="auto"/>
        <w:right w:val="none" w:sz="0" w:space="0" w:color="auto"/>
      </w:divBdr>
    </w:div>
    <w:div w:id="2114667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tatsbomb/open-data"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mongodb.com/solutions/customer-case-studies/bosch"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blog/post/ebay-building-mission-critical-multi-data-center-applications-with-mongodb"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www.mongodb.com/solutions/customer-case-studies/forbes"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TAU2009</b:Tag>
    <b:SourceType>Book</b:SourceType>
    <b:Guid>{3676EA23-31E2-4B18-AFA5-D235CFADD992}</b:Guid>
    <b:Author>
      <b:Author>
        <b:NameList>
          <b:Person>
            <b:Last>TAUFER</b:Last>
            <b:First>Ivan</b:First>
          </b:Person>
          <b:Person>
            <b:Last>KOTYK</b:Last>
            <b:First>Josef</b:First>
          </b:Person>
          <b:Person>
            <b:Last>JAVŮREK</b:Last>
            <b:First>Milan</b:First>
          </b:Person>
        </b:NameList>
      </b:Author>
    </b:Author>
    <b:Title>Jak psát a obhajovat závěrečnou práci bakalířskou, diplomovou, rigorózní, disertační, habilitační</b:Title>
    <b:Year>2009</b:Year>
    <b:City>Pardubice</b:City>
    <b:Publisher>Univerzita Pardubice</b:Publisher>
    <b:StandardNumber>ISBN 978-80-7395-157-3</b:StandardNumber>
    <b:RefOrder>1</b:RefOrder>
  </b:Source>
  <b:Source>
    <b:Tag>BOL10</b:Tag>
    <b:SourceType>InternetSite</b:SourceType>
    <b:Guid>{374E06AD-7957-4137-A0EE-42EF31D07E72}</b:Guid>
    <b:Author>
      <b:Author>
        <b:NameList>
          <b:Person>
            <b:Last>BOLDYŠ</b:Last>
            <b:First>Petr</b:First>
          </b:Person>
        </b:NameList>
      </b:Author>
    </b:Author>
    <b:Title>Bibliografické citace dokumentů podle ISO 690 a ISO 690-2</b:Title>
    <b:YearAccessed>2010</b:YearAccessed>
    <b:MonthAccessed>3</b:MonthAccessed>
    <b:DayAccessed>20</b:DayAccessed>
    <b:URL>http://boldis.cz/</b:URL>
    <b:Year>2006</b:Year>
    <b:Month>31</b:Month>
    <b:Day>6</b:Day>
    <b:RefOrder>2</b:RefOrder>
  </b:Source>
  <b:Source>
    <b:Tag>BRA</b:Tag>
    <b:SourceType>DocumentFromInternetSite</b:SourceType>
    <b:Guid>{F9F15610-A753-468A-BB16-E583B4F63FB3}</b:Guid>
    <b:Author>
      <b:Author>
        <b:NameList>
          <b:Person>
            <b:Last>BRATKOVÁ</b:Last>
            <b:First>Eva</b:First>
          </b:Person>
        </b:NameList>
      </b:Author>
    </b:Author>
    <b:Title>Metody citování literatury a strukturování bibliografických záznamů podle mezinárodních norem ISO 690 a ISO 690-2 : metodický materiál pro autory vysokoškolských kvalifikačních prací.</b:Title>
    <b:Year>2008</b:Year>
    <b:Month>12</b:Month>
    <b:Day>22</b:Day>
    <b:YearAccessed>2010</b:YearAccessed>
    <b:MonthAccessed>3</b:MonthAccessed>
    <b:DayAccessed>15</b:DayAccessed>
    <b:URL>http://www.evskp.cz/SD/4c.pdf</b:URL>
    <b:RefOrder>3</b:RefOrder>
  </b:Source>
</b:Sources>
</file>

<file path=customXml/itemProps1.xml><?xml version="1.0" encoding="utf-8"?>
<ds:datastoreItem xmlns:ds="http://schemas.openxmlformats.org/officeDocument/2006/customXml" ds:itemID="{25F4AB08-6D67-45C9-A2BE-F58126772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44</Pages>
  <Words>8643</Words>
  <Characters>49267</Characters>
  <Application>Microsoft Office Word</Application>
  <DocSecurity>0</DocSecurity>
  <Lines>410</Lines>
  <Paragraphs>115</Paragraphs>
  <ScaleCrop>false</ScaleCrop>
  <HeadingPairs>
    <vt:vector size="4" baseType="variant">
      <vt:variant>
        <vt:lpstr>Название</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57795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deniz</cp:lastModifiedBy>
  <cp:revision>11</cp:revision>
  <cp:lastPrinted>2024-02-07T16:21:00Z</cp:lastPrinted>
  <dcterms:created xsi:type="dcterms:W3CDTF">2025-02-11T13:30:00Z</dcterms:created>
  <dcterms:modified xsi:type="dcterms:W3CDTF">2026-04-26T01:31:00Z</dcterms:modified>
</cp:coreProperties>
</file>