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EE" w:rsidRPr="001065EE" w:rsidRDefault="001065EE" w:rsidP="003A3414">
      <w:pPr>
        <w:pStyle w:val="1"/>
      </w:pPr>
      <w:proofErr w:type="gramStart"/>
      <w:r w:rsidRPr="001065EE">
        <w:rPr>
          <w:lang w:val="en-US"/>
        </w:rPr>
        <w:t>XVIII</w:t>
      </w:r>
      <w:r w:rsidRPr="001065EE">
        <w:t xml:space="preserve">  век</w:t>
      </w:r>
      <w:proofErr w:type="gramEnd"/>
      <w:r w:rsidRPr="001065EE">
        <w:t>: модернизация и просвещение.</w:t>
      </w:r>
    </w:p>
    <w:p w:rsid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color w:val="222222"/>
          <w:sz w:val="28"/>
          <w:szCs w:val="28"/>
        </w:rPr>
      </w:pP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b/>
          <w:bCs/>
          <w:color w:val="222222"/>
          <w:sz w:val="28"/>
          <w:szCs w:val="28"/>
        </w:rPr>
        <w:t>Европа на пути модернизации общественной и духовной жизни. Характерные черты эпохи Просвещения</w:t>
      </w: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t xml:space="preserve">XV-XVII вв. в Западной Европе называются эпохой Возрождения. Однако объективно эту эпоху следовало бы характеризовать как эпоху Перехода, потому что она является мостом к системе общественных отношений и культуре Нового времени. Именно в эту эпоху закладываются предпосылки буржуазных общественных отношений, меняется отношение церкви и государства, формируется мировоззрение гуманизма как основы нового </w:t>
      </w:r>
      <w:proofErr w:type="spellStart"/>
      <w:proofErr w:type="gramStart"/>
      <w:r w:rsidRPr="001065EE">
        <w:rPr>
          <w:color w:val="222222"/>
          <w:sz w:val="28"/>
          <w:szCs w:val="28"/>
        </w:rPr>
        <w:t>ce</w:t>
      </w:r>
      <w:proofErr w:type="gramEnd"/>
      <w:r w:rsidRPr="001065EE">
        <w:rPr>
          <w:color w:val="222222"/>
          <w:sz w:val="28"/>
          <w:szCs w:val="28"/>
        </w:rPr>
        <w:t>кулярного</w:t>
      </w:r>
      <w:proofErr w:type="spellEnd"/>
      <w:r w:rsidRPr="001065EE">
        <w:rPr>
          <w:color w:val="222222"/>
          <w:sz w:val="28"/>
          <w:szCs w:val="28"/>
        </w:rPr>
        <w:t xml:space="preserve"> сознания. В полной мере становление характерных черт эпохи Нового времени осуществляется в XVIII веке.</w:t>
      </w: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t xml:space="preserve">XVIII век в жизни народов Европы и Америки — это время величайших культурных, социально-экономических и политических сдвигов. В исторической науке эпоха Нового времени обычно связывается с утверждением буржуазных отношений в Западной Европе. Действительно, это важная социально-экономическая характеристика данной эпохи. Но в Новое время одновременно с этим процессом происходили и другие глобальные процессы, охватившие структуру цивилизации в целом. Становление в Западной Европе </w:t>
      </w:r>
      <w:proofErr w:type="spellStart"/>
      <w:r w:rsidRPr="001065EE">
        <w:rPr>
          <w:color w:val="222222"/>
          <w:sz w:val="28"/>
          <w:szCs w:val="28"/>
        </w:rPr>
        <w:t>эпохии</w:t>
      </w:r>
      <w:proofErr w:type="spellEnd"/>
      <w:r w:rsidRPr="001065EE">
        <w:rPr>
          <w:color w:val="222222"/>
          <w:sz w:val="28"/>
          <w:szCs w:val="28"/>
        </w:rPr>
        <w:t xml:space="preserve"> Нового времени означало </w:t>
      </w:r>
      <w:proofErr w:type="spellStart"/>
      <w:r w:rsidRPr="001065EE">
        <w:rPr>
          <w:color w:val="222222"/>
          <w:sz w:val="28"/>
          <w:szCs w:val="28"/>
        </w:rPr>
        <w:t>цивилизационный</w:t>
      </w:r>
      <w:proofErr w:type="spellEnd"/>
      <w:r w:rsidRPr="001065EE">
        <w:rPr>
          <w:color w:val="222222"/>
          <w:sz w:val="28"/>
          <w:szCs w:val="28"/>
        </w:rPr>
        <w:t xml:space="preserve"> сдвиг: разрушение устоев традиционной европейской цивилизации и утверждение новой. Этот сдвиг получил название</w:t>
      </w:r>
      <w:r w:rsidRPr="001065EE">
        <w:rPr>
          <w:b/>
          <w:bCs/>
          <w:color w:val="222222"/>
          <w:sz w:val="28"/>
          <w:szCs w:val="28"/>
        </w:rPr>
        <w:t> модернизации.</w:t>
      </w: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t>Модернизация — это сложный многогранный процесс, проте</w:t>
      </w:r>
      <w:r w:rsidRPr="001065EE">
        <w:rPr>
          <w:color w:val="222222"/>
          <w:sz w:val="28"/>
          <w:szCs w:val="28"/>
        </w:rPr>
        <w:softHyphen/>
        <w:t>кавший в Европе в течение полутора столетий и охвативший все сферы жизни общества. В сфере производства модернизация озна</w:t>
      </w:r>
      <w:r w:rsidRPr="001065EE">
        <w:rPr>
          <w:color w:val="222222"/>
          <w:sz w:val="28"/>
          <w:szCs w:val="28"/>
        </w:rPr>
        <w:softHyphen/>
        <w:t>чала</w:t>
      </w:r>
      <w:r w:rsidRPr="001065EE">
        <w:rPr>
          <w:b/>
          <w:bCs/>
          <w:color w:val="222222"/>
          <w:sz w:val="28"/>
          <w:szCs w:val="28"/>
        </w:rPr>
        <w:t> индустриализацию</w:t>
      </w:r>
      <w:r w:rsidRPr="001065EE">
        <w:rPr>
          <w:color w:val="222222"/>
          <w:sz w:val="28"/>
          <w:szCs w:val="28"/>
        </w:rPr>
        <w:t> — постоянно нарастающее использование машин. В социальной сфере модернизация тесно связана с</w:t>
      </w:r>
      <w:r w:rsidRPr="001065EE">
        <w:rPr>
          <w:b/>
          <w:bCs/>
          <w:color w:val="222222"/>
          <w:sz w:val="28"/>
          <w:szCs w:val="28"/>
        </w:rPr>
        <w:t> урбаниза</w:t>
      </w:r>
      <w:r w:rsidRPr="001065EE">
        <w:rPr>
          <w:b/>
          <w:bCs/>
          <w:color w:val="222222"/>
          <w:sz w:val="28"/>
          <w:szCs w:val="28"/>
        </w:rPr>
        <w:softHyphen/>
        <w:t>цией</w:t>
      </w:r>
      <w:r w:rsidRPr="001065EE">
        <w:rPr>
          <w:color w:val="222222"/>
          <w:sz w:val="28"/>
          <w:szCs w:val="28"/>
        </w:rPr>
        <w:t> — небывалым ростом городов, который привел к преобладаю</w:t>
      </w:r>
      <w:r w:rsidRPr="001065EE">
        <w:rPr>
          <w:color w:val="222222"/>
          <w:sz w:val="28"/>
          <w:szCs w:val="28"/>
        </w:rPr>
        <w:softHyphen/>
        <w:t>щему их положению в экономической жизнедеятельности общества. В политической сфере модернизация означала</w:t>
      </w:r>
      <w:r w:rsidRPr="001065EE">
        <w:rPr>
          <w:b/>
          <w:bCs/>
          <w:color w:val="222222"/>
          <w:sz w:val="28"/>
          <w:szCs w:val="28"/>
        </w:rPr>
        <w:t> демократизацию</w:t>
      </w:r>
      <w:r w:rsidRPr="001065EE">
        <w:rPr>
          <w:color w:val="222222"/>
          <w:sz w:val="28"/>
          <w:szCs w:val="28"/>
        </w:rPr>
        <w:t> по</w:t>
      </w:r>
      <w:r w:rsidRPr="001065EE">
        <w:rPr>
          <w:color w:val="222222"/>
          <w:sz w:val="28"/>
          <w:szCs w:val="28"/>
        </w:rPr>
        <w:softHyphen/>
        <w:t>литических структур, закладывание предпосылок для формирова</w:t>
      </w:r>
      <w:r w:rsidRPr="001065EE">
        <w:rPr>
          <w:color w:val="222222"/>
          <w:sz w:val="28"/>
          <w:szCs w:val="28"/>
        </w:rPr>
        <w:softHyphen/>
        <w:t>ния гражданского общества и правового государства. В духовной сфере модернизация связана с</w:t>
      </w:r>
      <w:r w:rsidRPr="001065EE">
        <w:rPr>
          <w:b/>
          <w:bCs/>
          <w:color w:val="222222"/>
          <w:sz w:val="28"/>
          <w:szCs w:val="28"/>
        </w:rPr>
        <w:t> секуляризацией</w:t>
      </w:r>
      <w:r w:rsidRPr="001065EE">
        <w:rPr>
          <w:color w:val="222222"/>
          <w:sz w:val="28"/>
          <w:szCs w:val="28"/>
        </w:rPr>
        <w:t> — высвобождением всех сфер общественной и личной жизни из-под опеки религии и церкви, их обмирщения, а также интенсивное развитие грамотности, образования, научного знания о природе и обществе.</w:t>
      </w: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t>Все эти неразрывно связанные друг с другом процессы измени</w:t>
      </w:r>
      <w:r w:rsidRPr="001065EE">
        <w:rPr>
          <w:color w:val="222222"/>
          <w:sz w:val="28"/>
          <w:szCs w:val="28"/>
        </w:rPr>
        <w:softHyphen/>
        <w:t>ли эмоционально-психологические установки человека, его ментали</w:t>
      </w:r>
      <w:r w:rsidRPr="001065EE">
        <w:rPr>
          <w:color w:val="222222"/>
          <w:sz w:val="28"/>
          <w:szCs w:val="28"/>
        </w:rPr>
        <w:softHyphen/>
        <w:t>тет. Дух традиционализма уступает место установкам на изменение и развитие. Человек традиционной цивилизации был уверен в стабиль</w:t>
      </w:r>
      <w:r w:rsidRPr="001065EE">
        <w:rPr>
          <w:color w:val="222222"/>
          <w:sz w:val="28"/>
          <w:szCs w:val="28"/>
        </w:rPr>
        <w:softHyphen/>
        <w:t>ности окружающего его мира. Этот мир воспринимался им как нечто неизменное, существующее согласно изначально данным Божествен</w:t>
      </w:r>
      <w:r w:rsidRPr="001065EE">
        <w:rPr>
          <w:color w:val="222222"/>
          <w:sz w:val="28"/>
          <w:szCs w:val="28"/>
        </w:rPr>
        <w:softHyphen/>
        <w:t>ным законам. Человек Нового времени считает возможным познать за</w:t>
      </w:r>
      <w:r w:rsidRPr="001065EE">
        <w:rPr>
          <w:color w:val="222222"/>
          <w:sz w:val="28"/>
          <w:szCs w:val="28"/>
        </w:rPr>
        <w:softHyphen/>
        <w:t xml:space="preserve">коны природы и </w:t>
      </w:r>
      <w:r w:rsidRPr="001065EE">
        <w:rPr>
          <w:color w:val="222222"/>
          <w:sz w:val="28"/>
          <w:szCs w:val="28"/>
        </w:rPr>
        <w:lastRenderedPageBreak/>
        <w:t>общества и на основе этого знания изменить природу и общество в соответствии со своими желаниями и потребностями.</w:t>
      </w: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t>Государственная власть, социальное устройство общества также лишается божественной санкции. Они истолковываются как человеческий продукт и подлежат, если это нужно, изменениям. Не случайно Новое время — это эпоха социальных революций, созна</w:t>
      </w:r>
      <w:r w:rsidRPr="001065EE">
        <w:rPr>
          <w:color w:val="222222"/>
          <w:sz w:val="28"/>
          <w:szCs w:val="28"/>
        </w:rPr>
        <w:softHyphen/>
        <w:t>тельных попыток насильственно переустроить общественную жизнь. В целом можно сказать, что Новое время создало Нового че</w:t>
      </w:r>
      <w:r w:rsidRPr="001065EE">
        <w:rPr>
          <w:color w:val="222222"/>
          <w:sz w:val="28"/>
          <w:szCs w:val="28"/>
        </w:rPr>
        <w:softHyphen/>
        <w:t>ловека. Человек Нового времени, модернизованный человек — это мобильная личность, которая быстро приспосабливается к измене</w:t>
      </w:r>
      <w:r w:rsidRPr="001065EE">
        <w:rPr>
          <w:color w:val="222222"/>
          <w:sz w:val="28"/>
          <w:szCs w:val="28"/>
        </w:rPr>
        <w:softHyphen/>
        <w:t>ниям, происходящим в окружающей среде.</w:t>
      </w: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t xml:space="preserve">Идейной основой модернизации общественной жизни в Новое время стала идеология Просвещения. XVIII </w:t>
      </w:r>
      <w:proofErr w:type="gramStart"/>
      <w:r w:rsidRPr="001065EE">
        <w:rPr>
          <w:color w:val="222222"/>
          <w:sz w:val="28"/>
          <w:szCs w:val="28"/>
        </w:rPr>
        <w:t>в</w:t>
      </w:r>
      <w:proofErr w:type="gramEnd"/>
      <w:r w:rsidRPr="001065EE">
        <w:rPr>
          <w:color w:val="222222"/>
          <w:sz w:val="28"/>
          <w:szCs w:val="28"/>
        </w:rPr>
        <w:t xml:space="preserve">. </w:t>
      </w:r>
      <w:proofErr w:type="gramStart"/>
      <w:r w:rsidRPr="001065EE">
        <w:rPr>
          <w:color w:val="222222"/>
          <w:sz w:val="28"/>
          <w:szCs w:val="28"/>
        </w:rPr>
        <w:t>в</w:t>
      </w:r>
      <w:proofErr w:type="gramEnd"/>
      <w:r w:rsidRPr="001065EE">
        <w:rPr>
          <w:color w:val="222222"/>
          <w:sz w:val="28"/>
          <w:szCs w:val="28"/>
        </w:rPr>
        <w:t xml:space="preserve"> Европе также назы</w:t>
      </w:r>
      <w:r w:rsidRPr="001065EE">
        <w:rPr>
          <w:color w:val="222222"/>
          <w:sz w:val="28"/>
          <w:szCs w:val="28"/>
        </w:rPr>
        <w:softHyphen/>
        <w:t>вают</w:t>
      </w:r>
      <w:r w:rsidRPr="001065EE">
        <w:rPr>
          <w:b/>
          <w:bCs/>
          <w:color w:val="222222"/>
          <w:sz w:val="28"/>
          <w:szCs w:val="28"/>
        </w:rPr>
        <w:t> Эпохой Просвещения.</w:t>
      </w:r>
      <w:r w:rsidRPr="001065EE">
        <w:rPr>
          <w:color w:val="222222"/>
          <w:sz w:val="28"/>
          <w:szCs w:val="28"/>
        </w:rPr>
        <w:t> Деятели эпохи Просвещения оставили глубокий след в философии, науке, искусстве, литературе и полити</w:t>
      </w:r>
      <w:r w:rsidRPr="001065EE">
        <w:rPr>
          <w:color w:val="222222"/>
          <w:sz w:val="28"/>
          <w:szCs w:val="28"/>
        </w:rPr>
        <w:softHyphen/>
        <w:t>ке. Они выработали новое мировоззрение, призванное раскрепос</w:t>
      </w:r>
      <w:r w:rsidRPr="001065EE">
        <w:rPr>
          <w:color w:val="222222"/>
          <w:sz w:val="28"/>
          <w:szCs w:val="28"/>
        </w:rPr>
        <w:softHyphen/>
        <w:t>тить человеческую мысль, освободить ее от рамок средневекового традиционализма.</w:t>
      </w: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t>Философской основой мировоззрения эпохи Просвещения был рационализм. Идеологи Просвещения, отражая взгляды и по</w:t>
      </w:r>
      <w:r w:rsidRPr="001065EE">
        <w:rPr>
          <w:color w:val="222222"/>
          <w:sz w:val="28"/>
          <w:szCs w:val="28"/>
        </w:rPr>
        <w:softHyphen/>
        <w:t xml:space="preserve">требности буржуазии в ее борьбе против феодализма и его духовной опоры католической церкви, рассматривали разум как наиболее важную характеристику человека, предпосылку и наиболее яркое проявление всех его других качеств: свободы, самодеятельности, </w:t>
      </w:r>
      <w:proofErr w:type="spellStart"/>
      <w:proofErr w:type="gramStart"/>
      <w:r w:rsidRPr="001065EE">
        <w:rPr>
          <w:color w:val="222222"/>
          <w:sz w:val="28"/>
          <w:szCs w:val="28"/>
        </w:rPr>
        <w:t>a</w:t>
      </w:r>
      <w:proofErr w:type="gramEnd"/>
      <w:r w:rsidRPr="001065EE">
        <w:rPr>
          <w:color w:val="222222"/>
          <w:sz w:val="28"/>
          <w:szCs w:val="28"/>
        </w:rPr>
        <w:t>ктивности</w:t>
      </w:r>
      <w:proofErr w:type="spellEnd"/>
      <w:r w:rsidRPr="001065EE">
        <w:rPr>
          <w:color w:val="222222"/>
          <w:sz w:val="28"/>
          <w:szCs w:val="28"/>
        </w:rPr>
        <w:t xml:space="preserve"> и т.д. Человек, как разумное существо, с точки зрения деятелей Просвещения, призван переустроить общество на разумных основаниях. На этой основе декларировалось право людей на </w:t>
      </w:r>
      <w:proofErr w:type="spellStart"/>
      <w:proofErr w:type="gramStart"/>
      <w:r w:rsidRPr="001065EE">
        <w:rPr>
          <w:color w:val="222222"/>
          <w:sz w:val="28"/>
          <w:szCs w:val="28"/>
        </w:rPr>
        <w:t>co</w:t>
      </w:r>
      <w:proofErr w:type="gramEnd"/>
      <w:r w:rsidRPr="001065EE">
        <w:rPr>
          <w:color w:val="222222"/>
          <w:sz w:val="28"/>
          <w:szCs w:val="28"/>
        </w:rPr>
        <w:t>циальную</w:t>
      </w:r>
      <w:proofErr w:type="spellEnd"/>
      <w:r w:rsidRPr="001065EE">
        <w:rPr>
          <w:color w:val="222222"/>
          <w:sz w:val="28"/>
          <w:szCs w:val="28"/>
        </w:rPr>
        <w:t xml:space="preserve"> революцию. Существенную черту идеологии эпохи Просвещения отмечал Ф.Энгельс: «Великие люди, которые во Франции просвещали головы для приближающейся революции, выступали крайне революционно. Никаких внешних авторитетов какого-то бы то </w:t>
      </w:r>
      <w:proofErr w:type="gramStart"/>
      <w:r w:rsidRPr="001065EE">
        <w:rPr>
          <w:color w:val="222222"/>
          <w:sz w:val="28"/>
          <w:szCs w:val="28"/>
        </w:rPr>
        <w:t>ни было рода они не признавали</w:t>
      </w:r>
      <w:proofErr w:type="gramEnd"/>
      <w:r w:rsidRPr="001065EE">
        <w:rPr>
          <w:color w:val="222222"/>
          <w:sz w:val="28"/>
          <w:szCs w:val="28"/>
        </w:rPr>
        <w:t xml:space="preserve">. </w:t>
      </w:r>
      <w:proofErr w:type="gramStart"/>
      <w:r w:rsidRPr="001065EE">
        <w:rPr>
          <w:color w:val="222222"/>
          <w:sz w:val="28"/>
          <w:szCs w:val="28"/>
        </w:rPr>
        <w:t>Религия, понимание природы, государственный строй — все должно было быть подвергнуто самой беспощадной критике, все должно было предстать перед судом разума и либо оправдать свое существование, либо отказаться от него, мыслящий рассудок стал единственным мерилом всего существующего» (Маркс К., Энгельс Ф. Соч., Т.20.</w:t>
      </w:r>
      <w:proofErr w:type="gramEnd"/>
      <w:r w:rsidRPr="001065EE">
        <w:rPr>
          <w:color w:val="222222"/>
          <w:sz w:val="28"/>
          <w:szCs w:val="28"/>
        </w:rPr>
        <w:t xml:space="preserve"> </w:t>
      </w:r>
      <w:proofErr w:type="gramStart"/>
      <w:r w:rsidRPr="001065EE">
        <w:rPr>
          <w:color w:val="222222"/>
          <w:sz w:val="28"/>
          <w:szCs w:val="28"/>
        </w:rPr>
        <w:t>С.16).</w:t>
      </w:r>
      <w:proofErr w:type="gramEnd"/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t xml:space="preserve">Европа XVIII века в </w:t>
      </w:r>
      <w:proofErr w:type="spellStart"/>
      <w:r w:rsidRPr="001065EE">
        <w:rPr>
          <w:color w:val="222222"/>
          <w:sz w:val="28"/>
          <w:szCs w:val="28"/>
        </w:rPr>
        <w:t>цивилизационном</w:t>
      </w:r>
      <w:proofErr w:type="spellEnd"/>
      <w:r w:rsidRPr="001065EE">
        <w:rPr>
          <w:color w:val="222222"/>
          <w:sz w:val="28"/>
          <w:szCs w:val="28"/>
        </w:rPr>
        <w:t xml:space="preserve"> отношении еще представляла собой целостное образование. Народы Европы отличались по уровню экономического развития, политической организации, характеру культуры. Поэтому идеология Просвещения в каждой стране отличалась своими национальными особенностями.</w:t>
      </w: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t>В наиболее ярких, классических формах идеология Просвещения развивалась во Франции. Французское Просвещение XVIII в. оказало значительное воздействие не только на собственную страну, но и на целый ряд других стран. Французская литература и французский язык сделались модными в Европе, а Франция стала центром всей европейской интеллектуальной жизни.</w:t>
      </w: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lastRenderedPageBreak/>
        <w:t xml:space="preserve">Крупнейшими представителями французского Просвещения были: Вольтер (Франсуа Мари </w:t>
      </w:r>
      <w:proofErr w:type="spellStart"/>
      <w:r w:rsidRPr="001065EE">
        <w:rPr>
          <w:color w:val="222222"/>
          <w:sz w:val="28"/>
          <w:szCs w:val="28"/>
        </w:rPr>
        <w:t>Аруэ</w:t>
      </w:r>
      <w:proofErr w:type="spellEnd"/>
      <w:r w:rsidRPr="001065EE">
        <w:rPr>
          <w:color w:val="222222"/>
          <w:sz w:val="28"/>
          <w:szCs w:val="28"/>
        </w:rPr>
        <w:t>), Ж.-Ж.Руссо, Ш.Монтескье, П.А.Гольбах, К.А.Гельвеций, Д.Дидро.</w:t>
      </w: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t xml:space="preserve">Общественно-политическая жизнь Франции в XVIII </w:t>
      </w:r>
      <w:proofErr w:type="gramStart"/>
      <w:r w:rsidRPr="001065EE">
        <w:rPr>
          <w:color w:val="222222"/>
          <w:sz w:val="28"/>
          <w:szCs w:val="28"/>
        </w:rPr>
        <w:t>в</w:t>
      </w:r>
      <w:proofErr w:type="gramEnd"/>
      <w:r w:rsidRPr="001065EE">
        <w:rPr>
          <w:color w:val="222222"/>
          <w:sz w:val="28"/>
          <w:szCs w:val="28"/>
        </w:rPr>
        <w:t xml:space="preserve">. характеризовалась большими пережитками феодализма. В борьбе </w:t>
      </w:r>
      <w:proofErr w:type="spellStart"/>
      <w:r w:rsidRPr="001065EE">
        <w:rPr>
          <w:color w:val="222222"/>
          <w:sz w:val="28"/>
          <w:szCs w:val="28"/>
        </w:rPr>
        <w:t>состарой</w:t>
      </w:r>
      <w:proofErr w:type="spellEnd"/>
      <w:r w:rsidRPr="001065EE">
        <w:rPr>
          <w:color w:val="222222"/>
          <w:sz w:val="28"/>
          <w:szCs w:val="28"/>
        </w:rPr>
        <w:t xml:space="preserve"> аристократией просветители не могли опереться на общественное мнение, на правительство, относящееся к ним враждебно. Во Франции они не имели такого влияния в обществе, как в Англии и Шотландии, были своего рода «отщепенцами.</w:t>
      </w: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t xml:space="preserve">Большинство видных деятелей французского Просвещения подвергались преследованиям за свои убеждения. </w:t>
      </w:r>
      <w:proofErr w:type="spellStart"/>
      <w:r w:rsidRPr="001065EE">
        <w:rPr>
          <w:color w:val="222222"/>
          <w:sz w:val="28"/>
          <w:szCs w:val="28"/>
        </w:rPr>
        <w:t>Дени</w:t>
      </w:r>
      <w:proofErr w:type="spellEnd"/>
      <w:r w:rsidRPr="001065EE">
        <w:rPr>
          <w:color w:val="222222"/>
          <w:sz w:val="28"/>
          <w:szCs w:val="28"/>
        </w:rPr>
        <w:t xml:space="preserve"> Дидро побы</w:t>
      </w:r>
      <w:r w:rsidRPr="001065EE">
        <w:rPr>
          <w:color w:val="222222"/>
          <w:sz w:val="28"/>
          <w:szCs w:val="28"/>
        </w:rPr>
        <w:softHyphen/>
        <w:t xml:space="preserve">вал в заключении в </w:t>
      </w:r>
      <w:proofErr w:type="spellStart"/>
      <w:r w:rsidRPr="001065EE">
        <w:rPr>
          <w:color w:val="222222"/>
          <w:sz w:val="28"/>
          <w:szCs w:val="28"/>
        </w:rPr>
        <w:t>Венсенском</w:t>
      </w:r>
      <w:proofErr w:type="spellEnd"/>
      <w:r w:rsidRPr="001065EE">
        <w:rPr>
          <w:color w:val="222222"/>
          <w:sz w:val="28"/>
          <w:szCs w:val="28"/>
        </w:rPr>
        <w:t xml:space="preserve"> замке (королевская тюрьма), Воль</w:t>
      </w:r>
      <w:r w:rsidRPr="001065EE">
        <w:rPr>
          <w:color w:val="222222"/>
          <w:sz w:val="28"/>
          <w:szCs w:val="28"/>
        </w:rPr>
        <w:softHyphen/>
        <w:t>тер — в Бастилии, Гельвеций был вынужден отречься от своей кни</w:t>
      </w:r>
      <w:r w:rsidRPr="001065EE">
        <w:rPr>
          <w:color w:val="222222"/>
          <w:sz w:val="28"/>
          <w:szCs w:val="28"/>
        </w:rPr>
        <w:softHyphen/>
        <w:t>ги «Об уме». По цензурным соображениям не раз приостанавлива</w:t>
      </w:r>
      <w:r w:rsidRPr="001065EE">
        <w:rPr>
          <w:color w:val="222222"/>
          <w:sz w:val="28"/>
          <w:szCs w:val="28"/>
        </w:rPr>
        <w:softHyphen/>
        <w:t>лось печатание знаменитой Энциклопедии, выходившей в свет отдельными томами с 1751 по 1772 гг.</w:t>
      </w: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t>Постоянные конфликты с властями создали французским просветителям репутацию радикалов. При всем своем радикализме французские просветители проявляли умеренность и осторожность, когда ставился на обсуждение один из основных принципов, на которых базировалась европейская государственность — прин</w:t>
      </w:r>
      <w:r w:rsidRPr="001065EE">
        <w:rPr>
          <w:color w:val="222222"/>
          <w:sz w:val="28"/>
          <w:szCs w:val="28"/>
        </w:rPr>
        <w:softHyphen/>
        <w:t>цип монархизма.</w:t>
      </w: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proofErr w:type="gramStart"/>
      <w:r w:rsidRPr="001065EE">
        <w:rPr>
          <w:color w:val="222222"/>
          <w:sz w:val="28"/>
          <w:szCs w:val="28"/>
        </w:rPr>
        <w:t>Во Франции идею разделения властей на законодательную, исполнительную и судебную разрабатывал Шарль Монтескье (1689 - 1755).</w:t>
      </w:r>
      <w:proofErr w:type="gramEnd"/>
      <w:r w:rsidRPr="001065EE">
        <w:rPr>
          <w:color w:val="222222"/>
          <w:sz w:val="28"/>
          <w:szCs w:val="28"/>
        </w:rPr>
        <w:t xml:space="preserve"> Изучая причины возникновения того или иного госу</w:t>
      </w:r>
      <w:r w:rsidRPr="001065EE">
        <w:rPr>
          <w:color w:val="222222"/>
          <w:sz w:val="28"/>
          <w:szCs w:val="28"/>
        </w:rPr>
        <w:softHyphen/>
        <w:t xml:space="preserve">дарственного строя, он утверждал, что законодательство страны зависит от формы правления. Главным средством обеспечения законности он считал принцип «разделения властей». </w:t>
      </w:r>
      <w:proofErr w:type="gramStart"/>
      <w:r w:rsidRPr="001065EE">
        <w:rPr>
          <w:color w:val="222222"/>
          <w:sz w:val="28"/>
          <w:szCs w:val="28"/>
        </w:rPr>
        <w:t>Монтескье считал, что «дух законов» того или иного народа определяется объ</w:t>
      </w:r>
      <w:r w:rsidRPr="001065EE">
        <w:rPr>
          <w:color w:val="222222"/>
          <w:sz w:val="28"/>
          <w:szCs w:val="28"/>
        </w:rPr>
        <w:softHyphen/>
        <w:t>ективными предпосылками: климатом, почвой, территорией, рели</w:t>
      </w:r>
      <w:r w:rsidRPr="001065EE">
        <w:rPr>
          <w:color w:val="222222"/>
          <w:sz w:val="28"/>
          <w:szCs w:val="28"/>
        </w:rPr>
        <w:softHyphen/>
        <w:t>гией, численностью населения, формами хозяйственной деятель</w:t>
      </w:r>
      <w:r w:rsidRPr="001065EE">
        <w:rPr>
          <w:color w:val="222222"/>
          <w:sz w:val="28"/>
          <w:szCs w:val="28"/>
        </w:rPr>
        <w:softHyphen/>
        <w:t>ности и др.</w:t>
      </w:r>
      <w:proofErr w:type="gramEnd"/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t>Конфликты французских просветителей с католической цер</w:t>
      </w:r>
      <w:r w:rsidRPr="001065EE">
        <w:rPr>
          <w:color w:val="222222"/>
          <w:sz w:val="28"/>
          <w:szCs w:val="28"/>
        </w:rPr>
        <w:softHyphen/>
        <w:t>ковью объяснялись ее идеологической непримиримостью, догматиз</w:t>
      </w:r>
      <w:r w:rsidRPr="001065EE">
        <w:rPr>
          <w:color w:val="222222"/>
          <w:sz w:val="28"/>
          <w:szCs w:val="28"/>
        </w:rPr>
        <w:softHyphen/>
        <w:t>мом, и это исключало возможность компромисса.</w:t>
      </w: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t>Характерные черты эпохи Просвещения, ее проблемы и сам человеческий тип просветителя: философа, писателя, общественно</w:t>
      </w:r>
      <w:r w:rsidRPr="001065EE">
        <w:rPr>
          <w:color w:val="222222"/>
          <w:sz w:val="28"/>
          <w:szCs w:val="28"/>
        </w:rPr>
        <w:softHyphen/>
        <w:t xml:space="preserve">го деятеля — ярче всего воплотились в творчестве и в самой жизни Вольтера (1694-1778). </w:t>
      </w:r>
      <w:proofErr w:type="gramStart"/>
      <w:r w:rsidRPr="001065EE">
        <w:rPr>
          <w:color w:val="222222"/>
          <w:sz w:val="28"/>
          <w:szCs w:val="28"/>
        </w:rPr>
        <w:t>Его имя стало как бы символом эпохи, дало на</w:t>
      </w:r>
      <w:r w:rsidRPr="001065EE">
        <w:rPr>
          <w:color w:val="222222"/>
          <w:sz w:val="28"/>
          <w:szCs w:val="28"/>
        </w:rPr>
        <w:softHyphen/>
        <w:t>звание целому идейному течению европейского масштаба - вольте</w:t>
      </w:r>
      <w:r w:rsidRPr="001065EE">
        <w:rPr>
          <w:color w:val="222222"/>
          <w:sz w:val="28"/>
          <w:szCs w:val="28"/>
        </w:rPr>
        <w:softHyphen/>
        <w:t>рьянству»).</w:t>
      </w:r>
      <w:proofErr w:type="gramEnd"/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t>Большое место в творчестве Вольтера занимают историче</w:t>
      </w:r>
      <w:r w:rsidRPr="001065EE">
        <w:rPr>
          <w:color w:val="222222"/>
          <w:sz w:val="28"/>
          <w:szCs w:val="28"/>
        </w:rPr>
        <w:softHyphen/>
        <w:t>ские труды: «История Карла XII» (1731), «Век Людовика XIV» (1751), «Россия при Петре Великом» (1759). В трудах Вольтера по</w:t>
      </w:r>
      <w:r w:rsidRPr="001065EE">
        <w:rPr>
          <w:color w:val="222222"/>
          <w:sz w:val="28"/>
          <w:szCs w:val="28"/>
        </w:rPr>
        <w:softHyphen/>
        <w:t xml:space="preserve">литическим антагонистом Карла XII выступает Петр </w:t>
      </w:r>
      <w:proofErr w:type="gramStart"/>
      <w:r w:rsidRPr="001065EE">
        <w:rPr>
          <w:color w:val="222222"/>
          <w:sz w:val="28"/>
          <w:szCs w:val="28"/>
        </w:rPr>
        <w:t>Ш</w:t>
      </w:r>
      <w:proofErr w:type="gramEnd"/>
      <w:r w:rsidRPr="001065EE">
        <w:rPr>
          <w:color w:val="222222"/>
          <w:sz w:val="28"/>
          <w:szCs w:val="28"/>
        </w:rPr>
        <w:t xml:space="preserve"> — монарх-реформатор и просветитель. Для Вольтера на первый план выдвинулась независимая политика Петра, ограничившего полномочия церкви чисто религиозными делами. В книге «Опыт о нравах и духе народов» Вольтер написал: «Каждого человека формирует его век, очень немногие поднимаются над нравами своего времени». Он, Вольтер, был таким, каким его создал XVIII век, и он же, Вольтер, был в числе тех просветителей, кто поднял</w:t>
      </w:r>
      <w:r w:rsidRPr="001065EE">
        <w:rPr>
          <w:color w:val="222222"/>
          <w:sz w:val="28"/>
          <w:szCs w:val="28"/>
        </w:rPr>
        <w:softHyphen/>
        <w:t>ся над ним.</w:t>
      </w: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lastRenderedPageBreak/>
        <w:t>Часть французских просветителей надеялась на сотрудниче</w:t>
      </w:r>
      <w:r w:rsidRPr="001065EE">
        <w:rPr>
          <w:color w:val="222222"/>
          <w:sz w:val="28"/>
          <w:szCs w:val="28"/>
        </w:rPr>
        <w:softHyphen/>
        <w:t>ство с властями в решении конкретных проблем управления стра</w:t>
      </w:r>
      <w:r w:rsidRPr="001065EE">
        <w:rPr>
          <w:color w:val="222222"/>
          <w:sz w:val="28"/>
          <w:szCs w:val="28"/>
        </w:rPr>
        <w:softHyphen/>
        <w:t>ной. Среди них выделялась группа экономистов-физиократов (от греческих слов «</w:t>
      </w:r>
      <w:proofErr w:type="spellStart"/>
      <w:r w:rsidRPr="001065EE">
        <w:rPr>
          <w:color w:val="222222"/>
          <w:sz w:val="28"/>
          <w:szCs w:val="28"/>
        </w:rPr>
        <w:t>физис</w:t>
      </w:r>
      <w:proofErr w:type="spellEnd"/>
      <w:r w:rsidRPr="001065EE">
        <w:rPr>
          <w:color w:val="222222"/>
          <w:sz w:val="28"/>
          <w:szCs w:val="28"/>
        </w:rPr>
        <w:t>» — природа и «</w:t>
      </w:r>
      <w:proofErr w:type="spellStart"/>
      <w:r w:rsidRPr="001065EE">
        <w:rPr>
          <w:color w:val="222222"/>
          <w:sz w:val="28"/>
          <w:szCs w:val="28"/>
        </w:rPr>
        <w:t>кратос</w:t>
      </w:r>
      <w:proofErr w:type="spellEnd"/>
      <w:r w:rsidRPr="001065EE">
        <w:rPr>
          <w:color w:val="222222"/>
          <w:sz w:val="28"/>
          <w:szCs w:val="28"/>
        </w:rPr>
        <w:t xml:space="preserve">» — власть), во главе которых стояли Франсуа </w:t>
      </w:r>
      <w:proofErr w:type="spellStart"/>
      <w:r w:rsidRPr="001065EE">
        <w:rPr>
          <w:color w:val="222222"/>
          <w:sz w:val="28"/>
          <w:szCs w:val="28"/>
        </w:rPr>
        <w:t>Кенэ</w:t>
      </w:r>
      <w:proofErr w:type="spellEnd"/>
      <w:r w:rsidRPr="001065EE">
        <w:rPr>
          <w:color w:val="222222"/>
          <w:sz w:val="28"/>
          <w:szCs w:val="28"/>
        </w:rPr>
        <w:t xml:space="preserve"> и Анн </w:t>
      </w:r>
      <w:proofErr w:type="spellStart"/>
      <w:r w:rsidRPr="001065EE">
        <w:rPr>
          <w:color w:val="222222"/>
          <w:sz w:val="28"/>
          <w:szCs w:val="28"/>
        </w:rPr>
        <w:t>Робер</w:t>
      </w:r>
      <w:proofErr w:type="spellEnd"/>
      <w:r w:rsidRPr="001065EE">
        <w:rPr>
          <w:color w:val="222222"/>
          <w:sz w:val="28"/>
          <w:szCs w:val="28"/>
        </w:rPr>
        <w:t xml:space="preserve"> Тюрго.</w:t>
      </w:r>
    </w:p>
    <w:p w:rsidR="001065EE" w:rsidRP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065EE">
        <w:rPr>
          <w:color w:val="222222"/>
          <w:sz w:val="28"/>
          <w:szCs w:val="28"/>
        </w:rPr>
        <w:t>Сознание недостижимости целей Просвещения мирными, эво</w:t>
      </w:r>
      <w:r w:rsidRPr="001065EE">
        <w:rPr>
          <w:color w:val="222222"/>
          <w:sz w:val="28"/>
          <w:szCs w:val="28"/>
        </w:rPr>
        <w:softHyphen/>
        <w:t>люционными путями побудило многих из них примкнуть к неприми</w:t>
      </w:r>
      <w:r w:rsidRPr="001065EE">
        <w:rPr>
          <w:color w:val="222222"/>
          <w:sz w:val="28"/>
          <w:szCs w:val="28"/>
        </w:rPr>
        <w:softHyphen/>
        <w:t>римой оппозиции. Их протест принимал форму атеизма, резкой кри</w:t>
      </w:r>
      <w:r w:rsidRPr="001065EE">
        <w:rPr>
          <w:color w:val="222222"/>
          <w:sz w:val="28"/>
          <w:szCs w:val="28"/>
        </w:rPr>
        <w:softHyphen/>
        <w:t>тики религии и церкви, характерных для философов-материалис</w:t>
      </w:r>
      <w:r w:rsidRPr="001065EE">
        <w:rPr>
          <w:color w:val="222222"/>
          <w:sz w:val="28"/>
          <w:szCs w:val="28"/>
        </w:rPr>
        <w:softHyphen/>
        <w:t>тов — Руссо, Дидро, Гольбаха, Гельвеция и др.</w:t>
      </w:r>
    </w:p>
    <w:p w:rsidR="001065EE" w:rsidRDefault="001065EE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proofErr w:type="gramStart"/>
      <w:r w:rsidRPr="001065EE">
        <w:rPr>
          <w:color w:val="222222"/>
          <w:sz w:val="28"/>
          <w:szCs w:val="28"/>
        </w:rPr>
        <w:t>Жан-Жак Руссо (1712 - 1778) в трактате «Об общественному говоре...» (1762) обосновал право народа на свержение абсолютизма.</w:t>
      </w:r>
      <w:proofErr w:type="gramEnd"/>
      <w:r w:rsidRPr="001065EE">
        <w:rPr>
          <w:color w:val="222222"/>
          <w:sz w:val="28"/>
          <w:szCs w:val="28"/>
        </w:rPr>
        <w:t xml:space="preserve"> Он писал: «Всякий закон, если народ не утвердил его непосредственно, недействителен. Если Английский народ считает себя </w:t>
      </w:r>
      <w:proofErr w:type="spellStart"/>
      <w:r w:rsidRPr="001065EE">
        <w:rPr>
          <w:color w:val="222222"/>
          <w:sz w:val="28"/>
          <w:szCs w:val="28"/>
        </w:rPr>
        <w:t>свободньм</w:t>
      </w:r>
      <w:proofErr w:type="spellEnd"/>
      <w:r w:rsidRPr="001065EE">
        <w:rPr>
          <w:color w:val="222222"/>
          <w:sz w:val="28"/>
          <w:szCs w:val="28"/>
        </w:rPr>
        <w:t>, то он жестоко ошибается. Он свободен только во время выборов членов парламента: как только они избраны — он раб, он ничто. В древних республиках и даже монархиях народ никогда не представителей, само это слово было неизвестно.</w:t>
      </w:r>
    </w:p>
    <w:p w:rsidR="003A3414" w:rsidRPr="003A3414" w:rsidRDefault="003A3414" w:rsidP="003A3414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A3414">
        <w:rPr>
          <w:color w:val="222222"/>
          <w:sz w:val="28"/>
          <w:szCs w:val="28"/>
        </w:rPr>
        <w:t>В политической программе английских просветителей нет ра</w:t>
      </w:r>
      <w:r w:rsidRPr="003A3414">
        <w:rPr>
          <w:color w:val="222222"/>
          <w:sz w:val="28"/>
          <w:szCs w:val="28"/>
        </w:rPr>
        <w:softHyphen/>
        <w:t>дикальных лозунгов и боевых призывов. Причина понята: большин</w:t>
      </w:r>
      <w:r w:rsidRPr="003A3414">
        <w:rPr>
          <w:color w:val="222222"/>
          <w:sz w:val="28"/>
          <w:szCs w:val="28"/>
        </w:rPr>
        <w:softHyphen/>
        <w:t xml:space="preserve">ство политических целей Просвещения было достигнуто в Англии еще в начале XVIII </w:t>
      </w:r>
      <w:proofErr w:type="gramStart"/>
      <w:r w:rsidRPr="003A3414">
        <w:rPr>
          <w:color w:val="222222"/>
          <w:sz w:val="28"/>
          <w:szCs w:val="28"/>
        </w:rPr>
        <w:t>в</w:t>
      </w:r>
      <w:proofErr w:type="gramEnd"/>
      <w:r w:rsidRPr="003A3414">
        <w:rPr>
          <w:color w:val="222222"/>
          <w:sz w:val="28"/>
          <w:szCs w:val="28"/>
        </w:rPr>
        <w:t>.</w:t>
      </w:r>
    </w:p>
    <w:p w:rsidR="003A3414" w:rsidRPr="003A3414" w:rsidRDefault="003A3414" w:rsidP="003A3414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A3414">
        <w:rPr>
          <w:color w:val="222222"/>
          <w:sz w:val="28"/>
          <w:szCs w:val="28"/>
        </w:rPr>
        <w:t>В основных чертах политическая программа английского Просвещения была сформулирована еще в XVII веке филосо</w:t>
      </w:r>
      <w:r w:rsidRPr="003A3414">
        <w:rPr>
          <w:color w:val="222222"/>
          <w:sz w:val="28"/>
          <w:szCs w:val="28"/>
        </w:rPr>
        <w:softHyphen/>
        <w:t>фом-материалистом Джоном Локком (1632-1704) — создателем идейно-политической доктрины либерализма. Взгляды Локка в значительной степени воплотились в политическом строе Анг</w:t>
      </w:r>
      <w:r w:rsidRPr="003A3414">
        <w:rPr>
          <w:color w:val="222222"/>
          <w:sz w:val="28"/>
          <w:szCs w:val="28"/>
        </w:rPr>
        <w:softHyphen/>
        <w:t>лии: были закреплены основные права и свободы граждан, пред</w:t>
      </w:r>
      <w:r w:rsidRPr="003A3414">
        <w:rPr>
          <w:color w:val="222222"/>
          <w:sz w:val="28"/>
          <w:szCs w:val="28"/>
        </w:rPr>
        <w:softHyphen/>
        <w:t>ставительное правление, религиозная терпимость, неприкосно</w:t>
      </w:r>
      <w:r w:rsidRPr="003A3414">
        <w:rPr>
          <w:color w:val="222222"/>
          <w:sz w:val="28"/>
          <w:szCs w:val="28"/>
        </w:rPr>
        <w:softHyphen/>
        <w:t>венность собственности. Все это в основном соответствовало це</w:t>
      </w:r>
      <w:r w:rsidRPr="003A3414">
        <w:rPr>
          <w:color w:val="222222"/>
          <w:sz w:val="28"/>
          <w:szCs w:val="28"/>
        </w:rPr>
        <w:softHyphen/>
        <w:t>лям просветителей.</w:t>
      </w:r>
    </w:p>
    <w:p w:rsidR="003A3414" w:rsidRPr="003A3414" w:rsidRDefault="003A3414" w:rsidP="003A3414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A3414">
        <w:rPr>
          <w:color w:val="222222"/>
          <w:sz w:val="28"/>
          <w:szCs w:val="28"/>
        </w:rPr>
        <w:t>Просветительное движение в Шотландии опиралось на интел</w:t>
      </w:r>
      <w:r w:rsidRPr="003A3414">
        <w:rPr>
          <w:color w:val="222222"/>
          <w:sz w:val="28"/>
          <w:szCs w:val="28"/>
        </w:rPr>
        <w:softHyphen/>
        <w:t>лектуальный потенциал университетов Эдинбурга, Глазго и Абер</w:t>
      </w:r>
      <w:r w:rsidRPr="003A3414">
        <w:rPr>
          <w:color w:val="222222"/>
          <w:sz w:val="28"/>
          <w:szCs w:val="28"/>
        </w:rPr>
        <w:softHyphen/>
        <w:t>дина. Один из просветителей — Дэвид Юм (1711-1776) — философ, историк, экономист. Современное ему общество Юм рассматривал как плюралистическое, основанное на разделении труда и различи</w:t>
      </w:r>
      <w:r w:rsidRPr="003A3414">
        <w:rPr>
          <w:color w:val="222222"/>
          <w:sz w:val="28"/>
          <w:szCs w:val="28"/>
        </w:rPr>
        <w:softHyphen/>
        <w:t>ях в положении людей. По его мнению, не может быть стабильным общество, не уважающее социальных и религиозных различий меж</w:t>
      </w:r>
      <w:r w:rsidRPr="003A3414">
        <w:rPr>
          <w:color w:val="222222"/>
          <w:sz w:val="28"/>
          <w:szCs w:val="28"/>
        </w:rPr>
        <w:softHyphen/>
        <w:t>ду людьми. В свою очередь гражданин, не признающий, что его бла</w:t>
      </w:r>
      <w:r w:rsidRPr="003A3414">
        <w:rPr>
          <w:color w:val="222222"/>
          <w:sz w:val="28"/>
          <w:szCs w:val="28"/>
        </w:rPr>
        <w:softHyphen/>
        <w:t>гополучие связано с благополучием всего общества, не может быть добродетельным.</w:t>
      </w:r>
    </w:p>
    <w:p w:rsidR="003A3414" w:rsidRPr="003A3414" w:rsidRDefault="003A3414" w:rsidP="003A3414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A3414">
        <w:rPr>
          <w:color w:val="222222"/>
          <w:sz w:val="28"/>
          <w:szCs w:val="28"/>
        </w:rPr>
        <w:t>Большое влияние на европейское Просвещение оказал эконо</w:t>
      </w:r>
      <w:r w:rsidRPr="003A3414">
        <w:rPr>
          <w:color w:val="222222"/>
          <w:sz w:val="28"/>
          <w:szCs w:val="28"/>
        </w:rPr>
        <w:softHyphen/>
        <w:t>мист Адам Смит (1723-1790). Общество мыслилось ему гигантской мануфактурой, а разделение труда — всеобщей формой сотрудни</w:t>
      </w:r>
      <w:r w:rsidRPr="003A3414">
        <w:rPr>
          <w:color w:val="222222"/>
          <w:sz w:val="28"/>
          <w:szCs w:val="28"/>
        </w:rPr>
        <w:softHyphen/>
        <w:t>чества людей в интересах «богатства народов». Интерес просветите</w:t>
      </w:r>
      <w:r w:rsidRPr="003A3414">
        <w:rPr>
          <w:color w:val="222222"/>
          <w:sz w:val="28"/>
          <w:szCs w:val="28"/>
        </w:rPr>
        <w:softHyphen/>
        <w:t xml:space="preserve">лей к экономической теории отражал общее повышение престижа хозяйственной деятельности. Увидев преимущества рынка, </w:t>
      </w:r>
      <w:proofErr w:type="gramStart"/>
      <w:r w:rsidRPr="003A3414">
        <w:rPr>
          <w:color w:val="222222"/>
          <w:sz w:val="28"/>
          <w:szCs w:val="28"/>
        </w:rPr>
        <w:t>Смит</w:t>
      </w:r>
      <w:proofErr w:type="gramEnd"/>
      <w:r w:rsidRPr="003A3414">
        <w:rPr>
          <w:color w:val="222222"/>
          <w:sz w:val="28"/>
          <w:szCs w:val="28"/>
        </w:rPr>
        <w:t xml:space="preserve"> тем не менее выражал опасение, что его экономические законы могут привести к социальной и нравственной деградации наемных рабо</w:t>
      </w:r>
      <w:r w:rsidRPr="003A3414">
        <w:rPr>
          <w:color w:val="222222"/>
          <w:sz w:val="28"/>
          <w:szCs w:val="28"/>
        </w:rPr>
        <w:softHyphen/>
        <w:t xml:space="preserve">чих. В такое состояние, — считал он, — должны </w:t>
      </w:r>
      <w:r w:rsidRPr="003A3414">
        <w:rPr>
          <w:color w:val="222222"/>
          <w:sz w:val="28"/>
          <w:szCs w:val="28"/>
        </w:rPr>
        <w:lastRenderedPageBreak/>
        <w:t>неизбежно впадать трудящиеся бедняки, если только правительство не приложит уси</w:t>
      </w:r>
      <w:r w:rsidRPr="003A3414">
        <w:rPr>
          <w:color w:val="222222"/>
          <w:sz w:val="28"/>
          <w:szCs w:val="28"/>
        </w:rPr>
        <w:softHyphen/>
        <w:t>лий для предотвращения этого.</w:t>
      </w:r>
    </w:p>
    <w:p w:rsidR="003A3414" w:rsidRPr="003A3414" w:rsidRDefault="003A3414" w:rsidP="003A3414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A3414">
        <w:rPr>
          <w:color w:val="222222"/>
          <w:sz w:val="28"/>
          <w:szCs w:val="28"/>
        </w:rPr>
        <w:t>Просвещение в Германии представляло собой сложное и про</w:t>
      </w:r>
      <w:r w:rsidRPr="003A3414">
        <w:rPr>
          <w:color w:val="222222"/>
          <w:sz w:val="28"/>
          <w:szCs w:val="28"/>
        </w:rPr>
        <w:softHyphen/>
        <w:t xml:space="preserve">тиворечивое </w:t>
      </w:r>
      <w:proofErr w:type="gramStart"/>
      <w:r w:rsidRPr="003A3414">
        <w:rPr>
          <w:color w:val="222222"/>
          <w:sz w:val="28"/>
          <w:szCs w:val="28"/>
        </w:rPr>
        <w:t>явление</w:t>
      </w:r>
      <w:proofErr w:type="gramEnd"/>
      <w:r w:rsidRPr="003A3414">
        <w:rPr>
          <w:color w:val="222222"/>
          <w:sz w:val="28"/>
          <w:szCs w:val="28"/>
        </w:rPr>
        <w:t xml:space="preserve"> прежде всего в силу политической раздроб</w:t>
      </w:r>
      <w:r w:rsidRPr="003A3414">
        <w:rPr>
          <w:color w:val="222222"/>
          <w:sz w:val="28"/>
          <w:szCs w:val="28"/>
        </w:rPr>
        <w:softHyphen/>
        <w:t>ленности страны. Один из парадоксов немецкого Просвещения за</w:t>
      </w:r>
      <w:r w:rsidRPr="003A3414">
        <w:rPr>
          <w:color w:val="222222"/>
          <w:sz w:val="28"/>
          <w:szCs w:val="28"/>
        </w:rPr>
        <w:softHyphen/>
        <w:t>ключался в том, что оно в какой-то мере поощрялось правящими классами, отсюда и его преимущественно умозрительный теорети</w:t>
      </w:r>
      <w:r w:rsidRPr="003A3414">
        <w:rPr>
          <w:color w:val="222222"/>
          <w:sz w:val="28"/>
          <w:szCs w:val="28"/>
        </w:rPr>
        <w:softHyphen/>
        <w:t>ческий характер.</w:t>
      </w:r>
    </w:p>
    <w:p w:rsidR="003A3414" w:rsidRPr="003A3414" w:rsidRDefault="003A3414" w:rsidP="003A3414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A3414">
        <w:rPr>
          <w:color w:val="222222"/>
          <w:sz w:val="28"/>
          <w:szCs w:val="28"/>
        </w:rPr>
        <w:t xml:space="preserve">Одним из родоначальников немецкого Просвещения был </w:t>
      </w:r>
      <w:proofErr w:type="spellStart"/>
      <w:r w:rsidRPr="003A3414">
        <w:rPr>
          <w:color w:val="222222"/>
          <w:sz w:val="28"/>
          <w:szCs w:val="28"/>
        </w:rPr>
        <w:t>Иммануил</w:t>
      </w:r>
      <w:proofErr w:type="spellEnd"/>
      <w:r w:rsidRPr="003A3414">
        <w:rPr>
          <w:color w:val="222222"/>
          <w:sz w:val="28"/>
          <w:szCs w:val="28"/>
        </w:rPr>
        <w:t xml:space="preserve"> Кант (1724-1804), профессор университета в </w:t>
      </w:r>
      <w:proofErr w:type="spellStart"/>
      <w:r w:rsidRPr="003A3414">
        <w:rPr>
          <w:color w:val="222222"/>
          <w:sz w:val="28"/>
          <w:szCs w:val="28"/>
        </w:rPr>
        <w:t>Кенигсбе</w:t>
      </w:r>
      <w:proofErr w:type="spellEnd"/>
      <w:r w:rsidRPr="003A3414">
        <w:rPr>
          <w:color w:val="222222"/>
          <w:sz w:val="28"/>
          <w:szCs w:val="28"/>
        </w:rPr>
        <w:t xml:space="preserve"> почетный член Петербургской Академии наук (1794). Особенно значителен его вклад в разработку концепции правового государства, назначение которого он видел не в заботе о практических потребностях общества, а в поддержании режима справедливости между ними. Гарантию от деспотизма Кант видел не в формах правления (республика, монархия), а в разделении властей.</w:t>
      </w:r>
    </w:p>
    <w:p w:rsidR="003A3414" w:rsidRPr="003A3414" w:rsidRDefault="003A3414" w:rsidP="003A3414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A3414">
        <w:rPr>
          <w:color w:val="222222"/>
          <w:sz w:val="28"/>
          <w:szCs w:val="28"/>
        </w:rPr>
        <w:t xml:space="preserve">Специфика социально-исторического развития Германии определила своеобразие немецкого Просвещения. Просветительские идеалы свободы и личного достоинства, обличение деспотизма отразились в самой общей и довольно отвлеченной форме. Только в </w:t>
      </w:r>
      <w:proofErr w:type="spellStart"/>
      <w:proofErr w:type="gramStart"/>
      <w:r w:rsidRPr="003A3414">
        <w:rPr>
          <w:color w:val="222222"/>
          <w:sz w:val="28"/>
          <w:szCs w:val="28"/>
        </w:rPr>
        <w:t>np</w:t>
      </w:r>
      <w:proofErr w:type="gramEnd"/>
      <w:r w:rsidRPr="003A3414">
        <w:rPr>
          <w:color w:val="222222"/>
          <w:sz w:val="28"/>
          <w:szCs w:val="28"/>
        </w:rPr>
        <w:t>оизведениях</w:t>
      </w:r>
      <w:proofErr w:type="spellEnd"/>
      <w:r w:rsidRPr="003A3414">
        <w:rPr>
          <w:color w:val="222222"/>
          <w:sz w:val="28"/>
          <w:szCs w:val="28"/>
        </w:rPr>
        <w:t xml:space="preserve"> Лессинга и в драмах молодого Шиллера они получил конкретное воплощение. Борьба за национальную самобытность немецкой литературы ведется Лессингом, развивающим идеи Дидро </w:t>
      </w:r>
      <w:proofErr w:type="spellStart"/>
      <w:r w:rsidRPr="003A3414">
        <w:rPr>
          <w:color w:val="222222"/>
          <w:sz w:val="28"/>
          <w:szCs w:val="28"/>
        </w:rPr>
        <w:t>Клопштоком</w:t>
      </w:r>
      <w:proofErr w:type="spellEnd"/>
      <w:r w:rsidRPr="003A3414">
        <w:rPr>
          <w:color w:val="222222"/>
          <w:sz w:val="28"/>
          <w:szCs w:val="28"/>
        </w:rPr>
        <w:t>, тяготеющим к сентиментализму, и поколением 1770-годов — Гердером, Гете, писателями «Бури и натиска».</w:t>
      </w:r>
    </w:p>
    <w:p w:rsidR="003A3414" w:rsidRPr="003A3414" w:rsidRDefault="003A3414" w:rsidP="003A3414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A3414">
        <w:rPr>
          <w:color w:val="222222"/>
          <w:sz w:val="28"/>
          <w:szCs w:val="28"/>
        </w:rPr>
        <w:t>Многообразие путей, которыми шло Просвещение, сделало его уникальной лабораторией человеческой мысли. Именно там истоки основополагающих идей либерализма, социализма и коммунизма, повлиявших на мировое развитие в XIX- XX веках.</w:t>
      </w:r>
    </w:p>
    <w:p w:rsidR="003A3414" w:rsidRPr="003A3414" w:rsidRDefault="003A3414" w:rsidP="003A3414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A3414">
        <w:rPr>
          <w:color w:val="222222"/>
          <w:sz w:val="28"/>
          <w:szCs w:val="28"/>
        </w:rPr>
        <w:t>XVIII век вошел в историю как век</w:t>
      </w:r>
      <w:r w:rsidRPr="003A3414">
        <w:rPr>
          <w:b/>
          <w:bCs/>
          <w:color w:val="222222"/>
          <w:sz w:val="28"/>
          <w:szCs w:val="28"/>
        </w:rPr>
        <w:t> просвещенного абсолютиз</w:t>
      </w:r>
      <w:r w:rsidRPr="003A3414">
        <w:rPr>
          <w:b/>
          <w:bCs/>
          <w:color w:val="222222"/>
          <w:sz w:val="28"/>
          <w:szCs w:val="28"/>
        </w:rPr>
        <w:softHyphen/>
        <w:t>ма.</w:t>
      </w:r>
      <w:r w:rsidRPr="003A3414">
        <w:rPr>
          <w:color w:val="222222"/>
          <w:sz w:val="28"/>
          <w:szCs w:val="28"/>
        </w:rPr>
        <w:t> Политика абсолютизма в ряде европейских стран, выражающаяся в уничтожении «сверху» и в преобразовании наиболее устаревших фе</w:t>
      </w:r>
      <w:r w:rsidRPr="003A3414">
        <w:rPr>
          <w:color w:val="222222"/>
          <w:sz w:val="28"/>
          <w:szCs w:val="28"/>
        </w:rPr>
        <w:softHyphen/>
        <w:t>одальных институтов. Его содержанием стало уничтожение инквизи</w:t>
      </w:r>
      <w:r w:rsidRPr="003A3414">
        <w:rPr>
          <w:color w:val="222222"/>
          <w:sz w:val="28"/>
          <w:szCs w:val="28"/>
        </w:rPr>
        <w:softHyphen/>
        <w:t>ции, секуляризация церковного имущества, закрытие монастырей, от</w:t>
      </w:r>
      <w:r w:rsidRPr="003A3414">
        <w:rPr>
          <w:color w:val="222222"/>
          <w:sz w:val="28"/>
          <w:szCs w:val="28"/>
        </w:rPr>
        <w:softHyphen/>
        <w:t>мена податных привилегий дворянства и обложение дворянских и цер</w:t>
      </w:r>
      <w:r w:rsidRPr="003A3414">
        <w:rPr>
          <w:color w:val="222222"/>
          <w:sz w:val="28"/>
          <w:szCs w:val="28"/>
        </w:rPr>
        <w:softHyphen/>
        <w:t>ковных земель налогами. Именно в этот период наблюдается подъем уровня народного образования, вводится принцип свободы совести, в некоторых случаях проявляется забота о низших классах.</w:t>
      </w:r>
    </w:p>
    <w:p w:rsidR="003A3414" w:rsidRPr="003A3414" w:rsidRDefault="003A3414" w:rsidP="003A3414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A3414">
        <w:rPr>
          <w:color w:val="222222"/>
          <w:sz w:val="28"/>
          <w:szCs w:val="28"/>
        </w:rPr>
        <w:t>Однако главным в политике просвещенного абсолютизма стало провозглашение принципа «одно право для всех», что отразилось в создании равного для всех гражданского права. Такая политика имела огромные последствия сословно-социального характера, ли</w:t>
      </w:r>
      <w:r w:rsidRPr="003A3414">
        <w:rPr>
          <w:color w:val="222222"/>
          <w:sz w:val="28"/>
          <w:szCs w:val="28"/>
        </w:rPr>
        <w:softHyphen/>
        <w:t>шив преимуще</w:t>
      </w:r>
      <w:proofErr w:type="gramStart"/>
      <w:r w:rsidRPr="003A3414">
        <w:rPr>
          <w:color w:val="222222"/>
          <w:sz w:val="28"/>
          <w:szCs w:val="28"/>
        </w:rPr>
        <w:t>ств пр</w:t>
      </w:r>
      <w:proofErr w:type="gramEnd"/>
      <w:r w:rsidRPr="003A3414">
        <w:rPr>
          <w:color w:val="222222"/>
          <w:sz w:val="28"/>
          <w:szCs w:val="28"/>
        </w:rPr>
        <w:t>ивилегированные сословия. Таким образом, в социальной эволюции Европы настал конец господствующему поло</w:t>
      </w:r>
      <w:r w:rsidRPr="003A3414">
        <w:rPr>
          <w:color w:val="222222"/>
          <w:sz w:val="28"/>
          <w:szCs w:val="28"/>
        </w:rPr>
        <w:softHyphen/>
        <w:t>жению старых земледельческих классов.</w:t>
      </w:r>
    </w:p>
    <w:p w:rsidR="003A3414" w:rsidRPr="003A3414" w:rsidRDefault="003A3414" w:rsidP="003A3414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A3414">
        <w:rPr>
          <w:color w:val="222222"/>
          <w:sz w:val="28"/>
          <w:szCs w:val="28"/>
        </w:rPr>
        <w:t>Проведение политики просвещенного абсолютизма в опреде</w:t>
      </w:r>
      <w:r w:rsidRPr="003A3414">
        <w:rPr>
          <w:color w:val="222222"/>
          <w:sz w:val="28"/>
          <w:szCs w:val="28"/>
        </w:rPr>
        <w:softHyphen/>
        <w:t xml:space="preserve">ленной мере явилось отражением идей Просветителей. Используя популярность их идей, они изображали свою деятельность как «союз философов и государей». Но </w:t>
      </w:r>
      <w:r w:rsidRPr="003A3414">
        <w:rPr>
          <w:color w:val="222222"/>
          <w:sz w:val="28"/>
          <w:szCs w:val="28"/>
        </w:rPr>
        <w:lastRenderedPageBreak/>
        <w:t>главным побудительным мотивом стало осознание монархии нарастающей слабости их опоры — земельных собственников и укрепление позиций третьего сословия в лице бур</w:t>
      </w:r>
      <w:r w:rsidRPr="003A3414">
        <w:rPr>
          <w:color w:val="222222"/>
          <w:sz w:val="28"/>
          <w:szCs w:val="28"/>
        </w:rPr>
        <w:softHyphen/>
        <w:t>жуазии.</w:t>
      </w:r>
    </w:p>
    <w:p w:rsidR="003A3414" w:rsidRPr="003A3414" w:rsidRDefault="003A3414" w:rsidP="003A3414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A3414">
        <w:rPr>
          <w:color w:val="222222"/>
          <w:sz w:val="28"/>
          <w:szCs w:val="28"/>
        </w:rPr>
        <w:t>В наибольшей мере программа просвещенного абсолютизма была осуществлена в Австрии, Пруссии, Португалии, Неаполитан</w:t>
      </w:r>
      <w:r w:rsidRPr="003A3414">
        <w:rPr>
          <w:color w:val="222222"/>
          <w:sz w:val="28"/>
          <w:szCs w:val="28"/>
        </w:rPr>
        <w:softHyphen/>
        <w:t xml:space="preserve">ском королевстве, России. В других странах она была реализована лишь частично. Проведение этой политики не сняло политического напряжения в обществе. Абсолютизм — форма мертвая. Он не может улучшаться, оставаясь абсолютизмом, а если улучшается — </w:t>
      </w:r>
      <w:proofErr w:type="gramStart"/>
      <w:r w:rsidRPr="003A3414">
        <w:rPr>
          <w:color w:val="222222"/>
          <w:sz w:val="28"/>
          <w:szCs w:val="28"/>
        </w:rPr>
        <w:t>значит</w:t>
      </w:r>
      <w:proofErr w:type="gramEnd"/>
      <w:r w:rsidRPr="003A3414">
        <w:rPr>
          <w:color w:val="222222"/>
          <w:sz w:val="28"/>
          <w:szCs w:val="28"/>
        </w:rPr>
        <w:t xml:space="preserve"> перестает им быть.</w:t>
      </w:r>
    </w:p>
    <w:p w:rsidR="003A3414" w:rsidRPr="003A3414" w:rsidRDefault="003A3414" w:rsidP="003A3414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A3414">
        <w:rPr>
          <w:color w:val="222222"/>
          <w:sz w:val="28"/>
          <w:szCs w:val="28"/>
        </w:rPr>
        <w:t>Великая французская революция оказала огромное влияние на развитие европейских стран. Ее последствия — политические, эконо</w:t>
      </w:r>
      <w:r w:rsidRPr="003A3414">
        <w:rPr>
          <w:color w:val="222222"/>
          <w:sz w:val="28"/>
          <w:szCs w:val="28"/>
        </w:rPr>
        <w:softHyphen/>
        <w:t>мические, социальные — носили долговременный характер и придали динамизм историческому процессу. Восприятие идей французской революции населением Европы не оставляло место сомнениям, что де</w:t>
      </w:r>
      <w:r w:rsidRPr="003A3414">
        <w:rPr>
          <w:color w:val="222222"/>
          <w:sz w:val="28"/>
          <w:szCs w:val="28"/>
        </w:rPr>
        <w:softHyphen/>
        <w:t>спотический режим в просвещенной или непросвещенной форме от</w:t>
      </w:r>
      <w:r w:rsidRPr="003A3414">
        <w:rPr>
          <w:color w:val="222222"/>
          <w:sz w:val="28"/>
          <w:szCs w:val="28"/>
        </w:rPr>
        <w:softHyphen/>
        <w:t>жил свое время, что залог будущего экономического процветания ев</w:t>
      </w:r>
      <w:r w:rsidRPr="003A3414">
        <w:rPr>
          <w:color w:val="222222"/>
          <w:sz w:val="28"/>
          <w:szCs w:val="28"/>
        </w:rPr>
        <w:softHyphen/>
        <w:t>ропейская буржуазия видела в освобождении от абсолютизма.</w:t>
      </w:r>
    </w:p>
    <w:p w:rsidR="003A3414" w:rsidRPr="003A3414" w:rsidRDefault="003A3414" w:rsidP="003A3414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A3414">
        <w:rPr>
          <w:color w:val="222222"/>
          <w:sz w:val="28"/>
          <w:szCs w:val="28"/>
        </w:rPr>
        <w:t>XVIII век стал веком промежуточным, приготовлением для исторических процессов, развернувшихся в последующий период. Борьба между буржуазией и землевладельцами не была закончена, ее завершило следующее поколение.</w:t>
      </w:r>
    </w:p>
    <w:p w:rsidR="003A3414" w:rsidRPr="003A3414" w:rsidRDefault="003A3414" w:rsidP="003A3414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proofErr w:type="gramStart"/>
      <w:r w:rsidRPr="003A3414">
        <w:rPr>
          <w:color w:val="222222"/>
          <w:sz w:val="28"/>
          <w:szCs w:val="28"/>
        </w:rPr>
        <w:t>Другим наследием XVIII в., доставшимся следующему веку, была борьба буржуазии и пролетариата, и ее прогноз не был еще оче</w:t>
      </w:r>
      <w:r w:rsidRPr="003A3414">
        <w:rPr>
          <w:color w:val="222222"/>
          <w:sz w:val="28"/>
          <w:szCs w:val="28"/>
        </w:rPr>
        <w:softHyphen/>
        <w:t>виден.</w:t>
      </w:r>
      <w:proofErr w:type="gramEnd"/>
      <w:r w:rsidRPr="003A3414">
        <w:rPr>
          <w:color w:val="222222"/>
          <w:sz w:val="28"/>
          <w:szCs w:val="28"/>
        </w:rPr>
        <w:t xml:space="preserve"> XIX век позволил европейцам зримо ощутить плоды индуст</w:t>
      </w:r>
      <w:r w:rsidRPr="003A3414">
        <w:rPr>
          <w:color w:val="222222"/>
          <w:sz w:val="28"/>
          <w:szCs w:val="28"/>
        </w:rPr>
        <w:softHyphen/>
        <w:t>риальной революции, необходимые предпосылки которой были за</w:t>
      </w:r>
      <w:r w:rsidRPr="003A3414">
        <w:rPr>
          <w:color w:val="222222"/>
          <w:sz w:val="28"/>
          <w:szCs w:val="28"/>
        </w:rPr>
        <w:softHyphen/>
        <w:t>ложены в XVIII веке.</w:t>
      </w:r>
    </w:p>
    <w:p w:rsidR="003A3414" w:rsidRPr="001065EE" w:rsidRDefault="003A3414" w:rsidP="001065EE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</w:p>
    <w:p w:rsidR="00426C3E" w:rsidRPr="001065EE" w:rsidRDefault="00426C3E">
      <w:pPr>
        <w:rPr>
          <w:rFonts w:ascii="Times New Roman" w:hAnsi="Times New Roman" w:cs="Times New Roman"/>
          <w:sz w:val="28"/>
          <w:szCs w:val="28"/>
        </w:rPr>
      </w:pPr>
    </w:p>
    <w:sectPr w:rsidR="00426C3E" w:rsidRPr="001065EE" w:rsidSect="0042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1065EE"/>
    <w:rsid w:val="001065EE"/>
    <w:rsid w:val="003A3414"/>
    <w:rsid w:val="00426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C3E"/>
  </w:style>
  <w:style w:type="paragraph" w:styleId="1">
    <w:name w:val="heading 1"/>
    <w:basedOn w:val="a"/>
    <w:next w:val="a"/>
    <w:link w:val="10"/>
    <w:uiPriority w:val="9"/>
    <w:qFormat/>
    <w:rsid w:val="003A3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6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3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2321</Words>
  <Characters>13230</Characters>
  <Application>Microsoft Office Word</Application>
  <DocSecurity>0</DocSecurity>
  <Lines>110</Lines>
  <Paragraphs>31</Paragraphs>
  <ScaleCrop>false</ScaleCrop>
  <Company/>
  <LinksUpToDate>false</LinksUpToDate>
  <CharactersWithSpaces>15520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 PC 1016</dc:creator>
  <cp:lastModifiedBy>Eee PC 1016</cp:lastModifiedBy>
  <cp:revision>3</cp:revision>
  <dcterms:created xsi:type="dcterms:W3CDTF">2020-04-23T15:15:00Z</dcterms:created>
  <dcterms:modified xsi:type="dcterms:W3CDTF">2020-04-23T15:28:00Z</dcterms:modified>
</cp:coreProperties>
</file>