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A888D" w14:textId="6EB9D74C" w:rsidR="00A16809" w:rsidRDefault="007D0DB5" w:rsidP="007D0D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BRENFORD LIAM LIMITED </w:t>
      </w:r>
    </w:p>
    <w:p w14:paraId="6A8566AF" w14:textId="615044F5" w:rsidR="007D0DB5" w:rsidRDefault="007D0DB5" w:rsidP="007D0D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SLOGAN: </w:t>
      </w:r>
      <w:r w:rsidRPr="007D0DB5">
        <w:rPr>
          <w:rFonts w:ascii="Times New Roman" w:hAnsi="Times New Roman" w:cs="Times New Roman"/>
          <w:sz w:val="24"/>
          <w:szCs w:val="24"/>
        </w:rPr>
        <w:t xml:space="preserve">Precision. Passion. Progress </w:t>
      </w:r>
    </w:p>
    <w:p w14:paraId="5F725494" w14:textId="7E553757" w:rsidR="007D0DB5" w:rsidRDefault="007D0DB5" w:rsidP="007D0D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MISSION STATEMENT: </w:t>
      </w:r>
      <w:r w:rsidRPr="007D0DB5">
        <w:rPr>
          <w:rFonts w:ascii="Times New Roman" w:hAnsi="Times New Roman" w:cs="Times New Roman"/>
          <w:sz w:val="24"/>
          <w:szCs w:val="24"/>
        </w:rPr>
        <w:t>To empower individuals, Business and communities th</w:t>
      </w:r>
      <w:r>
        <w:rPr>
          <w:rFonts w:ascii="Times New Roman" w:hAnsi="Times New Roman" w:cs="Times New Roman"/>
          <w:sz w:val="24"/>
          <w:szCs w:val="24"/>
        </w:rPr>
        <w:t>rough expert financial guidance, innovative real estate solutions and sustainable</w:t>
      </w:r>
      <w:r w:rsidR="00C65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fostering growth, stability and prosperity.</w:t>
      </w:r>
    </w:p>
    <w:p w14:paraId="427EB086" w14:textId="25411628" w:rsidR="007D0DB5" w:rsidRDefault="007D0DB5" w:rsidP="007D0D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VISSION STATEMENT: </w:t>
      </w:r>
      <w:r>
        <w:rPr>
          <w:rFonts w:ascii="Times New Roman" w:hAnsi="Times New Roman" w:cs="Times New Roman"/>
          <w:sz w:val="24"/>
          <w:szCs w:val="24"/>
        </w:rPr>
        <w:t>To be a leading diversified group, recognised for our expertise, integrity and commit</w:t>
      </w:r>
      <w:r w:rsidR="00C65088">
        <w:rPr>
          <w:rFonts w:ascii="Times New Roman" w:hAnsi="Times New Roman" w:cs="Times New Roman"/>
          <w:sz w:val="24"/>
          <w:szCs w:val="24"/>
        </w:rPr>
        <w:t xml:space="preserve">ment to delivering exceptional value across taxation, accounting and real estate, shaping a brighter future for our clients and stakeholders. </w:t>
      </w:r>
    </w:p>
    <w:p w14:paraId="15D7C2C6" w14:textId="2EA389DC" w:rsidR="00C65088" w:rsidRDefault="00C65088" w:rsidP="007D0D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VALUES</w:t>
      </w:r>
    </w:p>
    <w:p w14:paraId="52EC7E2F" w14:textId="2552EAC8" w:rsidR="00C65088" w:rsidRDefault="00C65088" w:rsidP="007D0D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8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C65088">
        <w:rPr>
          <w:rFonts w:ascii="Times New Roman" w:hAnsi="Times New Roman" w:cs="Times New Roman"/>
          <w:b/>
          <w:bCs/>
          <w:sz w:val="24"/>
          <w:szCs w:val="24"/>
        </w:rPr>
        <w:t xml:space="preserve">INTERGRITY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uphold the highest the highest standard of ethics and transparency in all our dealings</w:t>
      </w:r>
    </w:p>
    <w:p w14:paraId="2AF555D5" w14:textId="752EDB3D" w:rsidR="00A95D39" w:rsidRPr="00A95D39" w:rsidRDefault="00A95D39" w:rsidP="007D0D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ACCOUNTABILITY: </w:t>
      </w:r>
      <w:r>
        <w:rPr>
          <w:rFonts w:ascii="Times New Roman" w:hAnsi="Times New Roman" w:cs="Times New Roman"/>
          <w:sz w:val="24"/>
          <w:szCs w:val="24"/>
        </w:rPr>
        <w:t xml:space="preserve">Taking responsibility for financial actions and decisions, ensuring clients trust and confidence </w:t>
      </w:r>
      <w:bookmarkStart w:id="0" w:name="_GoBack"/>
      <w:bookmarkEnd w:id="0"/>
    </w:p>
    <w:p w14:paraId="30200D10" w14:textId="048F0D38" w:rsidR="00C65088" w:rsidRDefault="00C65088" w:rsidP="007D0DB5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CLIENT- CENTRICITY: </w:t>
      </w:r>
      <w:r>
        <w:t xml:space="preserve"> We prioritise our clients’ needs delivering personalised solutions that meet their unique goals and challenges.</w:t>
      </w:r>
    </w:p>
    <w:p w14:paraId="7EFAD4B6" w14:textId="67DC8A2C" w:rsidR="00C65088" w:rsidRPr="00C65088" w:rsidRDefault="00C65088" w:rsidP="007D0DB5">
      <w:pPr>
        <w:spacing w:line="360" w:lineRule="auto"/>
        <w:jc w:val="both"/>
      </w:pPr>
      <w:r>
        <w:rPr>
          <w:b/>
          <w:bCs/>
        </w:rPr>
        <w:t xml:space="preserve">EXPERTISE: </w:t>
      </w:r>
      <w:r>
        <w:t xml:space="preserve">We strive </w:t>
      </w:r>
      <w:r w:rsidR="00A95D39">
        <w:t>for excellence in our respective fields, staying ahead of the curve through continuous learning and innovation.</w:t>
      </w:r>
    </w:p>
    <w:p w14:paraId="735BB3E0" w14:textId="2855D8A0" w:rsidR="00C65088" w:rsidRPr="00C65088" w:rsidRDefault="00C65088" w:rsidP="007D0D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5088" w:rsidRPr="00C6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5"/>
    <w:rsid w:val="007D0DB5"/>
    <w:rsid w:val="00A16809"/>
    <w:rsid w:val="00A95D39"/>
    <w:rsid w:val="00C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A52E"/>
  <w15:chartTrackingRefBased/>
  <w15:docId w15:val="{D51EE5E0-9FEE-45DF-9717-37582980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2025-05-01T06:57:00Z</dcterms:created>
  <dcterms:modified xsi:type="dcterms:W3CDTF">2025-05-01T07:28:00Z</dcterms:modified>
</cp:coreProperties>
</file>