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66E8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14:paraId="1284C90C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A171D6" wp14:editId="3D98F104">
            <wp:simplePos x="0" y="0"/>
            <wp:positionH relativeFrom="column">
              <wp:posOffset>-527686</wp:posOffset>
            </wp:positionH>
            <wp:positionV relativeFrom="paragraph">
              <wp:posOffset>388620</wp:posOffset>
            </wp:positionV>
            <wp:extent cx="1797095" cy="1427480"/>
            <wp:effectExtent l="0" t="0" r="0" b="1270"/>
            <wp:wrapNone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798444" cy="142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62EADD" wp14:editId="00D8F3E9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B218118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14:paraId="1F621DE2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14:paraId="1221285E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14:paraId="1D1659A5" w14:textId="77777777" w:rsidR="006635B4" w:rsidRDefault="006635B4" w:rsidP="006635B4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14:paraId="7D79CAF5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446C05CD" w14:textId="77777777" w:rsidR="006635B4" w:rsidRDefault="006635B4" w:rsidP="006635B4">
      <w:pPr>
        <w:spacing w:line="360" w:lineRule="auto"/>
        <w:ind w:firstLine="709"/>
        <w:jc w:val="center"/>
        <w:outlineLvl w:val="0"/>
        <w:rPr>
          <w:rFonts w:eastAsia="Calibri"/>
          <w:sz w:val="28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 w:rsidR="007928F3">
        <w:rPr>
          <w:rFonts w:eastAsia="Calibri"/>
          <w:sz w:val="28"/>
          <w:szCs w:val="28"/>
        </w:rPr>
        <w:t>1:</w:t>
      </w:r>
    </w:p>
    <w:p w14:paraId="7F27596B" w14:textId="0E82506E" w:rsidR="001622E8" w:rsidRPr="006D36C4" w:rsidRDefault="006D36C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«Разработка React-интерфейса для работы с товарами»</w:t>
      </w:r>
    </w:p>
    <w:p w14:paraId="239E56CF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14:paraId="0C74FD46" w14:textId="18D8B02A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6D36C4">
        <w:rPr>
          <w:rFonts w:eastAsia="Calibri"/>
          <w:sz w:val="28"/>
          <w:szCs w:val="28"/>
        </w:rPr>
        <w:t>Клиентские веб-приложения</w:t>
      </w:r>
      <w:r>
        <w:rPr>
          <w:rFonts w:eastAsia="Calibri"/>
          <w:sz w:val="28"/>
          <w:szCs w:val="28"/>
        </w:rPr>
        <w:t>»</w:t>
      </w:r>
    </w:p>
    <w:p w14:paraId="7F251123" w14:textId="77777777" w:rsidR="0089698C" w:rsidRDefault="0089698C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4C0F5A15" w14:textId="77777777" w:rsidR="001622E8" w:rsidRDefault="001622E8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03FFC6E7" w14:textId="77777777" w:rsidR="007928F3" w:rsidRDefault="007928F3" w:rsidP="007928F3">
      <w:pPr>
        <w:spacing w:line="360" w:lineRule="auto"/>
        <w:rPr>
          <w:rFonts w:eastAsia="Calibri"/>
          <w:sz w:val="22"/>
          <w:szCs w:val="22"/>
        </w:rPr>
      </w:pPr>
    </w:p>
    <w:p w14:paraId="067E3548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14:paraId="32CEC8D3" w14:textId="44FD19AD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</w:t>
      </w:r>
      <w:r w:rsidR="00277ECA">
        <w:rPr>
          <w:rFonts w:eastAsia="Calibri"/>
          <w:sz w:val="22"/>
          <w:szCs w:val="22"/>
          <w:u w:val="single"/>
        </w:rPr>
        <w:t xml:space="preserve">    </w:t>
      </w:r>
      <w:r>
        <w:rPr>
          <w:rFonts w:eastAsia="Calibri"/>
          <w:sz w:val="22"/>
          <w:szCs w:val="22"/>
          <w:u w:val="single"/>
        </w:rPr>
        <w:t xml:space="preserve">         </w:t>
      </w:r>
      <w:r w:rsidR="006D36C4">
        <w:rPr>
          <w:rFonts w:eastAsia="Calibri"/>
          <w:sz w:val="22"/>
          <w:szCs w:val="22"/>
          <w:u w:val="single"/>
        </w:rPr>
        <w:t>Яшнов М. Д.</w:t>
      </w:r>
    </w:p>
    <w:p w14:paraId="41FB0CEF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14:paraId="572C1533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Выполнил: студент группы 23-ПО-2:</w:t>
      </w:r>
      <w:bookmarkEnd w:id="18"/>
      <w:bookmarkEnd w:id="19"/>
    </w:p>
    <w:p w14:paraId="51362057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</w:t>
      </w:r>
      <w:r w:rsidR="00277ECA">
        <w:rPr>
          <w:rFonts w:eastAsia="Calibri"/>
          <w:sz w:val="22"/>
          <w:szCs w:val="22"/>
          <w:u w:val="single"/>
        </w:rPr>
        <w:t xml:space="preserve">  </w:t>
      </w:r>
      <w:r>
        <w:rPr>
          <w:rFonts w:eastAsia="Calibri"/>
          <w:sz w:val="22"/>
          <w:szCs w:val="22"/>
          <w:u w:val="single"/>
        </w:rPr>
        <w:t xml:space="preserve">                          Попцов Р. В.</w:t>
      </w:r>
    </w:p>
    <w:p w14:paraId="24838924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14:paraId="6530F441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22175B13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14:paraId="750DAC3C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14:paraId="28956CD0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077C3A83" w14:textId="77777777" w:rsidR="006635B4" w:rsidRDefault="006635B4" w:rsidP="006635B4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</w:t>
      </w:r>
      <w:r w:rsidR="007928F3">
        <w:rPr>
          <w:rFonts w:eastAsia="Calibri"/>
          <w:sz w:val="22"/>
          <w:szCs w:val="22"/>
        </w:rPr>
        <w:t>6</w:t>
      </w:r>
    </w:p>
    <w:p>
      <w:pPr>
        <w:keepNext/>
        <w:pageBreakBefore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Изучить основы библиотеки React: компоненты, передачу данных через props, состояние и хуки. На их основе разработать веб-интерфейс для предметной области «Товары» (Products, вариант 2), который показывает список товаров и позволяет добавлять, изменять и удалять записи прямо на странице. Формат данных взят из mock API https://dummyjson.com/docs/products.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sz w:val="28"/>
          <w:szCs w:val="28"/>
        </w:rPr>
        <w:t xml:space="preserve">2 Ссылка на репозиторий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[ссылка на репозиторий GitHub]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sz w:val="28"/>
          <w:szCs w:val="28"/>
        </w:rPr>
        <w:t xml:space="preserve">3 Описание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Проект — одностраничное приложение на React 19 и TypeScript, собранное с помощью Vite. Стили написаны на обычном CSS без сторонних библиотек.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t xml:space="preserve">3.1 Функциональность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просмотр списка товаров в виде карточек: название, бренд, категория, описание, цена, рейтинг и наличие;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добавление товара через форму;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редактирование: кнопка «Изменить» заполняет форму данными выбранного товара;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удаление товара с подтверждением;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сохранение данных в localStorage; кнопка «Сбросить данные» возвращает исходный список.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t xml:space="preserve">3.2 Модель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Из модели Product сайта dummyjson взята часть полей, чтобы в дальнейшем можно было подключить настоящий API без изменения интерфейса. Поля модели приведены в таблице 1.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1 – Поля модели Product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2200"/>
        <w:gridCol w:w="1800"/>
        <w:gridCol w:w="5355"/>
      </w:tblGrid>
      <w:tr>
        <w:trPr>
          <w:tblHeader/>
        </w:trP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Поле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Тип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description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category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brand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Бренд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Цена, $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stock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складе, шт.</w:t>
            </w:r>
          </w:p>
        </w:tc>
      </w:tr>
      <w:tr>
        <w:tc>
          <w:tcPr>
            <w:tcW w:w="2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rating</w:t>
            </w:r>
          </w:p>
        </w:tc>
        <w:tc>
          <w:tcPr>
            <w:tcW w:w="1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Рейтинг от 0 до 5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t xml:space="preserve">3.3 Структура компонентов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Схема компонентов приложения показана на рисунке 1. Стрелки показывают, какие props получает каждый компонент. Наверх данные возвращаются только через вызовы колбэков onSubmit, onEdit и onDelete.</w:t>
      </w:r>
    </w:p>
    <w:p>
      <w:pPr>
        <w:keepNext/>
        <w:spacing w:before="120"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041900" cy="3653877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port_101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6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компонентов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Назначение файлов проекта приведено в таблице 2.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2 – Файлы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3800"/>
        <w:gridCol w:w="5555"/>
      </w:tblGrid>
      <w:tr>
        <w:trPr>
          <w:tblHeader/>
        </w:trP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Файл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src/types.ts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Product и тип ProductDraft (товар без id)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src/data/mockProducts.ts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Начальные данные — 5 товаров в формате dummyjson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src/hooks/useProducts.ts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Кастомный хук: хранит список и даёт функции добавления, изменения и удаления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src/App.tsx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Корневой компонент: связывает хук, форму и список, хранит редактируемый товар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src/components/ProductForm.tsx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добавления и редактирования товара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src/components/ProductList.tsx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карточек или сообщение «Товаров пока нет»</w:t>
            </w:r>
          </w:p>
        </w:tc>
      </w:tr>
      <w:tr>
        <w:tc>
          <w:tcPr>
            <w:tcW w:w="38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src/components/ProductCard.tsx</w:t>
            </w:r>
          </w:p>
        </w:tc>
        <w:tc>
          <w:tcPr>
            <w:tcW w:w="55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Карточка одного товара с кнопками «Изменить» и «Удалить»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t xml:space="preserve">3.4 Использованные возможности React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Функциональные компоненты и JSX.</w:t>
      </w:r>
      <w:r>
        <w:rPr>
          <w:rFonts w:ascii="Times New Roman" w:hAnsi="Times New Roman" w:cs="Times New Roman"/>
          <w:sz w:val="28"/>
          <w:szCs w:val="28"/>
        </w:rPr>
        <w:t xml:space="preserve"> Props каждого компонента описаны интерфейсом TypeScript.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Одностороннее связывание.</w:t>
      </w:r>
      <w:r>
        <w:rPr>
          <w:rFonts w:ascii="Times New Roman" w:hAnsi="Times New Roman" w:cs="Times New Roman"/>
          <w:sz w:val="28"/>
          <w:szCs w:val="28"/>
        </w:rPr>
        <w:t xml:space="preserve"> Данные идут от App вниз через props, а действия пользователя возвращаются наверх через колбэки onSubmit, onEdit и onDelete.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Списки и key.</w:t>
      </w:r>
      <w:r>
        <w:rPr>
          <w:rFonts w:ascii="Times New Roman" w:hAnsi="Times New Roman" w:cs="Times New Roman"/>
          <w:sz w:val="28"/>
          <w:szCs w:val="28"/>
        </w:rPr>
        <w:t xml:space="preserve"> Карточки рендерятся через map, в качестве key используется id товара.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Условный рендеринг.</w:t>
      </w:r>
      <w:r>
        <w:rPr>
          <w:rFonts w:ascii="Times New Roman" w:hAnsi="Times New Roman" w:cs="Times New Roman"/>
          <w:sz w:val="28"/>
          <w:szCs w:val="28"/>
        </w:rPr>
        <w:t xml:space="preserve"> Сообщение «Товаров пока нет», пометка «нет в наличии», кнопка «Отмена» только в режиме редактирования.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useState.</w:t>
      </w:r>
      <w:r>
        <w:rPr>
          <w:rFonts w:ascii="Times New Roman" w:hAnsi="Times New Roman" w:cs="Times New Roman"/>
          <w:sz w:val="28"/>
          <w:szCs w:val="28"/>
        </w:rPr>
        <w:t xml:space="preserve"> Хранит список товаров, редактируемый товар и значения полей формы (контролируемые поля ввода).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useEffect.</w:t>
      </w:r>
      <w:r>
        <w:rPr>
          <w:rFonts w:ascii="Times New Roman" w:hAnsi="Times New Roman" w:cs="Times New Roman"/>
          <w:sz w:val="28"/>
          <w:szCs w:val="28"/>
        </w:rPr>
        <w:t xml:space="preserve"> Сохраняет список в localStorage при каждом его изменении.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useRef.</w:t>
      </w:r>
      <w:r>
        <w:rPr>
          <w:rFonts w:ascii="Times New Roman" w:hAnsi="Times New Roman" w:cs="Times New Roman"/>
          <w:sz w:val="28"/>
          <w:szCs w:val="28"/>
        </w:rPr>
        <w:t xml:space="preserve"> При начале редактирования ставит фокус в поле «Название».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Кастомный хук useProducts.</w:t>
      </w:r>
      <w:r>
        <w:rPr>
          <w:rFonts w:ascii="Times New Roman" w:hAnsi="Times New Roman" w:cs="Times New Roman"/>
          <w:sz w:val="28"/>
          <w:szCs w:val="28"/>
        </w:rPr>
        <w:t xml:space="preserve"> Скрывает хранение списка и операции над ним, компоненты получают готовые функции.</w:t>
      </w:r>
    </w:p>
    <w:p>
      <w:pPr>
        <w:numPr>
          <w:ilvl w:val="0"/>
          <w:numId w:val="20"/>
        </w:num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key для сброса состояния.</w:t>
      </w:r>
      <w:r>
        <w:rPr>
          <w:rFonts w:ascii="Times New Roman" w:hAnsi="Times New Roman" w:cs="Times New Roman"/>
          <w:sz w:val="28"/>
          <w:szCs w:val="28"/>
        </w:rPr>
        <w:t xml:space="preserve"> При смене редактируемого товара меняется key у ProductForm, и React создаёт форму заново с новыми данными.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t xml:space="preserve">3.5 Запуск</w:t>
      </w:r>
    </w:p>
    <w:p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запуска проекта нужно выполнить команды: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Courier New" w:hAnsi="Courier New" w:cs="Courier New"/>
          <w:sz w:val="24"/>
          <w:szCs w:val="24"/>
        </w:rPr>
        <w:t xml:space="preserve">npm install</w:t>
      </w:r>
    </w:p>
    <w:p>
      <w:pPr>
        <w:spacing w:before="0" w:after="0" w:line="360" w:lineRule="auto"/>
        <w:ind w:firstLine="709"/>
        <w:jc w:val="left"/>
      </w:pPr>
      <w:r>
        <w:rPr>
          <w:rFonts w:ascii="Courier New" w:hAnsi="Courier New" w:cs="Courier New"/>
          <w:sz w:val="24"/>
          <w:szCs w:val="24"/>
        </w:rPr>
        <w:t xml:space="preserve">npm run dev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приложение открывается по адресу http://127.0.0.1:5173/.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sz w:val="28"/>
          <w:szCs w:val="28"/>
        </w:rPr>
        <w:t xml:space="preserve">4 Скриншоты страниц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состоит из одной страницы. На рисунках 2–5 показаны её состояния при добавлении, редактировании и удалении товаров.</w:t>
      </w:r>
    </w:p>
    <w:p>
      <w:pPr>
        <w:keepNext/>
        <w:spacing w:before="120"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925" cy="3649491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eport_102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– Главная страница: форма добавления и список из 5 товаров</w:t>
      </w:r>
    </w:p>
    <w:p>
      <w:pPr>
        <w:keepNext/>
        <w:spacing w:before="120"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925" cy="3649491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report_103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3 – Заполненная форма добавления нового товара</w:t>
      </w:r>
    </w:p>
    <w:p>
      <w:pPr>
        <w:keepNext/>
        <w:spacing w:before="120"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925" cy="3649491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report_104.png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4 – Режим редактирования: форма заполнена данными товара, новый товар уже в списке</w:t>
      </w:r>
    </w:p>
    <w:p>
      <w:pPr>
        <w:keepNext/>
        <w:spacing w:before="120"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925" cy="3649491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report_105.png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Результат: цена первого товара изменена на $7.99, товар Annibale Colombo Bed удалён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sz w:val="28"/>
          <w:szCs w:val="28"/>
        </w:rPr>
        <w:t xml:space="preserve">5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работы на React и TypeScript разработано приложение для работы с товарами. Оно показывает список товаров и позволяет добавлять, изменять и удалять записи прямо на странице.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Интерфейс разбит на небольшие компоненты, данные передаются через props по принципу одностороннего связывания, а изменения — через колбэки. На практике применены рендеринг списков с атрибутом key, условный рендеринг и хуки useState, useEffect и useRef. Логика работы со списком вынесена в кастомный хук useProducts.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Формат данных совпадает с mock API dummyjson. Поэтому в следующих работах локальные данные можно заменить запросами к API, изменив только хук useProducts.</w:t>
      </w:r>
    </w:p>
    <w:sectPr w:rsidR="00663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B5"/>
    <w:multiLevelType w:val="hybridMultilevel"/>
    <w:tmpl w:val="BEB26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EC7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1709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8460D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61B9C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97DD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62623A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51362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D5570"/>
    <w:multiLevelType w:val="singleLevel"/>
    <w:tmpl w:val="0924E36A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hint="default"/>
      </w:rPr>
    </w:lvl>
  </w:abstractNum>
  <w:abstractNum w:abstractNumId="2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hint="default"/>
      </w:rPr>
    </w:lvl>
  </w:abstractNum>
  <w:num w:numId="1" w16cid:durableId="1653942311">
    <w:abstractNumId w:val="3"/>
  </w:num>
  <w:num w:numId="2" w16cid:durableId="99035435">
    <w:abstractNumId w:val="6"/>
  </w:num>
  <w:num w:numId="3" w16cid:durableId="1824657331">
    <w:abstractNumId w:val="1"/>
  </w:num>
  <w:num w:numId="4" w16cid:durableId="267927496">
    <w:abstractNumId w:val="5"/>
  </w:num>
  <w:num w:numId="5" w16cid:durableId="1023440451">
    <w:abstractNumId w:val="4"/>
  </w:num>
  <w:num w:numId="6" w16cid:durableId="1232156724">
    <w:abstractNumId w:val="7"/>
  </w:num>
  <w:num w:numId="7" w16cid:durableId="1969317831">
    <w:abstractNumId w:val="2"/>
  </w:num>
  <w:num w:numId="8" w16cid:durableId="879517082">
    <w:abstractNumId w:val="0"/>
  </w:num>
  <w:num w:numId="9" w16cid:durableId="1292981163">
    <w:abstractNumId w:val="8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94"/>
    <w:rsid w:val="00045966"/>
    <w:rsid w:val="0005730D"/>
    <w:rsid w:val="000C6E21"/>
    <w:rsid w:val="000E63A3"/>
    <w:rsid w:val="00123DC0"/>
    <w:rsid w:val="001622E8"/>
    <w:rsid w:val="00263997"/>
    <w:rsid w:val="00277ECA"/>
    <w:rsid w:val="002E1825"/>
    <w:rsid w:val="002E2960"/>
    <w:rsid w:val="0031273D"/>
    <w:rsid w:val="00382A38"/>
    <w:rsid w:val="003E430C"/>
    <w:rsid w:val="0044678A"/>
    <w:rsid w:val="004C5E7D"/>
    <w:rsid w:val="004F4A03"/>
    <w:rsid w:val="005026A8"/>
    <w:rsid w:val="00544323"/>
    <w:rsid w:val="005B18EE"/>
    <w:rsid w:val="006635B4"/>
    <w:rsid w:val="006758F5"/>
    <w:rsid w:val="00694336"/>
    <w:rsid w:val="006B5660"/>
    <w:rsid w:val="006D36C4"/>
    <w:rsid w:val="006F35DD"/>
    <w:rsid w:val="007038CB"/>
    <w:rsid w:val="00717AFA"/>
    <w:rsid w:val="007273DA"/>
    <w:rsid w:val="00743494"/>
    <w:rsid w:val="00750171"/>
    <w:rsid w:val="00752A94"/>
    <w:rsid w:val="007928F3"/>
    <w:rsid w:val="00846016"/>
    <w:rsid w:val="0089698C"/>
    <w:rsid w:val="008B5A75"/>
    <w:rsid w:val="008E421A"/>
    <w:rsid w:val="00927193"/>
    <w:rsid w:val="00946E82"/>
    <w:rsid w:val="00980C04"/>
    <w:rsid w:val="009E117A"/>
    <w:rsid w:val="00A17332"/>
    <w:rsid w:val="00A407DB"/>
    <w:rsid w:val="00B31167"/>
    <w:rsid w:val="00B419F6"/>
    <w:rsid w:val="00B85B78"/>
    <w:rsid w:val="00C80BE6"/>
    <w:rsid w:val="00C90C76"/>
    <w:rsid w:val="00DA08DF"/>
    <w:rsid w:val="00DA7264"/>
    <w:rsid w:val="00E745DA"/>
    <w:rsid w:val="00EB45ED"/>
    <w:rsid w:val="00EE6D50"/>
    <w:rsid w:val="00EE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3EF7"/>
  <w15:chartTrackingRefBased/>
  <w15:docId w15:val="{3DAF8DB7-CA53-45C1-9B9E-F563AD97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7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635B4"/>
    <w:pPr>
      <w:spacing w:after="0" w:line="360" w:lineRule="auto"/>
      <w:ind w:firstLine="567"/>
      <w:jc w:val="both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635B4"/>
    <w:rPr>
      <w:color w:val="808080"/>
    </w:rPr>
  </w:style>
  <w:style w:type="paragraph" w:styleId="a5">
    <w:name w:val="List Paragraph"/>
    <w:basedOn w:val="a"/>
    <w:uiPriority w:val="34"/>
    <w:qFormat/>
    <w:rsid w:val="006635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23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2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Img101" Type="http://schemas.openxmlformats.org/officeDocument/2006/relationships/image" Target="media/report_101.png"/><Relationship Id="rIdImg102" Type="http://schemas.openxmlformats.org/officeDocument/2006/relationships/image" Target="media/report_102.png"/><Relationship Id="rIdImg103" Type="http://schemas.openxmlformats.org/officeDocument/2006/relationships/image" Target="media/report_103.png"/><Relationship Id="rIdImg104" Type="http://schemas.openxmlformats.org/officeDocument/2006/relationships/image" Target="media/report_104.png"/><Relationship Id="rIdImg105" Type="http://schemas.openxmlformats.org/officeDocument/2006/relationships/image" Target="media/report_10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Попцов Руслан Валерьевич</dc:creator>
  <cp:keywords/>
  <dc:description/>
  <cp:lastModifiedBy>Руслан Попцов</cp:lastModifiedBy>
  <cp:revision>3</cp:revision>
  <dcterms:created xsi:type="dcterms:W3CDTF">2026-09-28T16:33:00Z</dcterms:created>
  <dcterms:modified xsi:type="dcterms:W3CDTF">2026-09-28T16:35:00Z</dcterms:modified>
</cp:coreProperties>
</file>