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9A8" w:rsidRDefault="009F69A8" w:rsidP="00436C06">
      <w:pPr>
        <w:rPr>
          <w:rFonts w:asciiTheme="majorBidi" w:hAnsiTheme="majorBidi" w:cstheme="majorBidi"/>
          <w:b/>
          <w:bCs/>
          <w:sz w:val="36"/>
          <w:szCs w:val="36"/>
        </w:rPr>
      </w:pPr>
    </w:p>
    <w:p w:rsidR="002D6B3A" w:rsidRPr="0055143C" w:rsidRDefault="009F69A8" w:rsidP="002D6B3A">
      <w:pPr>
        <w:jc w:val="center"/>
        <w:rPr>
          <w:rFonts w:asciiTheme="majorBidi" w:hAnsiTheme="majorBidi" w:cstheme="majorBidi"/>
          <w:b/>
          <w:bCs/>
          <w:sz w:val="36"/>
          <w:szCs w:val="36"/>
        </w:rPr>
      </w:pPr>
      <w:r>
        <w:rPr>
          <w:rFonts w:asciiTheme="majorBidi" w:hAnsiTheme="majorBidi" w:cstheme="majorBidi"/>
          <w:b/>
          <w:bCs/>
          <w:sz w:val="36"/>
          <w:szCs w:val="36"/>
        </w:rPr>
        <w:t>Portfolio</w:t>
      </w:r>
      <w:r w:rsidR="002D6B3A">
        <w:rPr>
          <w:rFonts w:asciiTheme="majorBidi" w:hAnsiTheme="majorBidi" w:cstheme="majorBidi"/>
          <w:b/>
          <w:bCs/>
          <w:sz w:val="36"/>
          <w:szCs w:val="36"/>
        </w:rPr>
        <w:t xml:space="preserve"> Project Documentation</w:t>
      </w:r>
    </w:p>
    <w:p w:rsidR="00854107" w:rsidRDefault="00854107" w:rsidP="002D6B3A">
      <w:pPr>
        <w:jc w:val="center"/>
        <w:rPr>
          <w:b/>
          <w:bCs/>
          <w:sz w:val="40"/>
          <w:szCs w:val="40"/>
        </w:rPr>
      </w:pPr>
    </w:p>
    <w:p w:rsidR="009F69A8" w:rsidRPr="0055143C" w:rsidRDefault="009F69A8" w:rsidP="009F69A8">
      <w:pPr>
        <w:spacing w:after="60"/>
        <w:jc w:val="center"/>
        <w:rPr>
          <w:rFonts w:asciiTheme="majorBidi" w:hAnsiTheme="majorBidi" w:cstheme="majorBidi"/>
          <w:b/>
          <w:bCs/>
          <w:sz w:val="28"/>
          <w:szCs w:val="28"/>
        </w:rPr>
      </w:pPr>
      <w:r>
        <w:rPr>
          <w:rFonts w:asciiTheme="majorBidi" w:hAnsiTheme="majorBidi" w:cstheme="majorBidi"/>
          <w:b/>
          <w:bCs/>
          <w:sz w:val="28"/>
          <w:szCs w:val="28"/>
        </w:rPr>
        <w:t>Correlation One</w:t>
      </w:r>
    </w:p>
    <w:p w:rsidR="009F69A8" w:rsidRDefault="009F69A8" w:rsidP="009F69A8">
      <w:pPr>
        <w:jc w:val="center"/>
        <w:rPr>
          <w:b/>
          <w:bCs/>
          <w:sz w:val="40"/>
          <w:szCs w:val="40"/>
        </w:rPr>
      </w:pPr>
      <w:r>
        <w:rPr>
          <w:rFonts w:asciiTheme="majorBidi" w:hAnsiTheme="majorBidi" w:cstheme="majorBidi"/>
          <w:b/>
          <w:bCs/>
          <w:sz w:val="28"/>
          <w:szCs w:val="28"/>
        </w:rPr>
        <w:t>Tech for jobs 7</w:t>
      </w:r>
    </w:p>
    <w:p w:rsidR="009F69A8" w:rsidRDefault="009F69A8" w:rsidP="002D6B3A">
      <w:pPr>
        <w:jc w:val="center"/>
        <w:rPr>
          <w:b/>
          <w:bCs/>
          <w:sz w:val="40"/>
          <w:szCs w:val="40"/>
        </w:rPr>
      </w:pPr>
    </w:p>
    <w:p w:rsidR="009F69A8" w:rsidRDefault="009F69A8" w:rsidP="002D6B3A">
      <w:pPr>
        <w:jc w:val="center"/>
        <w:rPr>
          <w:b/>
          <w:bCs/>
          <w:sz w:val="40"/>
          <w:szCs w:val="40"/>
        </w:rPr>
      </w:pPr>
    </w:p>
    <w:p w:rsidR="00107126" w:rsidRDefault="00107126" w:rsidP="002D6B3A">
      <w:pPr>
        <w:jc w:val="center"/>
        <w:rPr>
          <w:b/>
          <w:bCs/>
          <w:sz w:val="40"/>
          <w:szCs w:val="40"/>
        </w:rPr>
      </w:pPr>
    </w:p>
    <w:p w:rsidR="00436C06" w:rsidRPr="00436C06" w:rsidRDefault="00436C06" w:rsidP="002D6B3A">
      <w:pPr>
        <w:jc w:val="center"/>
        <w:rPr>
          <w:b/>
          <w:bCs/>
          <w:sz w:val="40"/>
          <w:szCs w:val="40"/>
        </w:rPr>
      </w:pPr>
      <w:r w:rsidRPr="00436C06">
        <w:rPr>
          <w:b/>
          <w:bCs/>
          <w:sz w:val="40"/>
          <w:szCs w:val="40"/>
        </w:rPr>
        <w:t>Title:</w:t>
      </w:r>
    </w:p>
    <w:p w:rsidR="009F69A8" w:rsidRPr="00436C06" w:rsidRDefault="009F69A8" w:rsidP="009F69A8">
      <w:pPr>
        <w:tabs>
          <w:tab w:val="left" w:pos="3420"/>
        </w:tabs>
        <w:spacing w:line="480" w:lineRule="auto"/>
        <w:jc w:val="center"/>
        <w:rPr>
          <w:rFonts w:asciiTheme="majorBidi" w:hAnsiTheme="majorBidi" w:cstheme="majorBidi"/>
          <w:sz w:val="44"/>
          <w:szCs w:val="44"/>
        </w:rPr>
      </w:pPr>
      <w:r w:rsidRPr="00436C06">
        <w:rPr>
          <w:rFonts w:asciiTheme="majorBidi" w:hAnsiTheme="majorBidi" w:cstheme="majorBidi"/>
          <w:sz w:val="44"/>
          <w:szCs w:val="44"/>
        </w:rPr>
        <w:t>Ames Housing Dataset Analysis</w:t>
      </w:r>
    </w:p>
    <w:p w:rsidR="009F69A8" w:rsidRPr="009F69A8" w:rsidRDefault="009F69A8" w:rsidP="002D6B3A">
      <w:pPr>
        <w:jc w:val="center"/>
        <w:rPr>
          <w:b/>
          <w:bCs/>
          <w:sz w:val="40"/>
          <w:szCs w:val="40"/>
          <w:lang w:val="en-GB"/>
        </w:rPr>
      </w:pPr>
    </w:p>
    <w:p w:rsidR="009F69A8" w:rsidRDefault="009F69A8" w:rsidP="002D6B3A">
      <w:pPr>
        <w:jc w:val="center"/>
        <w:rPr>
          <w:b/>
          <w:bCs/>
          <w:sz w:val="40"/>
          <w:szCs w:val="40"/>
        </w:rPr>
      </w:pPr>
    </w:p>
    <w:p w:rsidR="00107126" w:rsidRDefault="00107126" w:rsidP="002D6B3A">
      <w:pPr>
        <w:jc w:val="center"/>
        <w:rPr>
          <w:b/>
          <w:bCs/>
          <w:sz w:val="40"/>
          <w:szCs w:val="40"/>
        </w:rPr>
      </w:pPr>
    </w:p>
    <w:p w:rsidR="009F69A8" w:rsidRDefault="009F69A8" w:rsidP="00EC7D31">
      <w:pPr>
        <w:jc w:val="center"/>
        <w:rPr>
          <w:rStyle w:val="fontstyle01"/>
          <w:rFonts w:asciiTheme="majorBidi" w:hAnsiTheme="majorBidi" w:cstheme="majorBidi"/>
          <w:b w:val="0"/>
          <w:bCs w:val="0"/>
          <w:i/>
          <w:iCs/>
        </w:rPr>
      </w:pPr>
      <w:r w:rsidRPr="009F69A8">
        <w:rPr>
          <w:rStyle w:val="fontstyle01"/>
          <w:rFonts w:asciiTheme="majorBidi" w:hAnsiTheme="majorBidi" w:cstheme="majorBidi"/>
          <w:b w:val="0"/>
          <w:bCs w:val="0"/>
          <w:i/>
          <w:iCs/>
        </w:rPr>
        <w:t>A project submitted</w:t>
      </w:r>
      <w:r w:rsidRPr="009F69A8">
        <w:rPr>
          <w:rFonts w:asciiTheme="majorBidi" w:hAnsiTheme="majorBidi" w:cstheme="majorBidi"/>
          <w:b/>
          <w:bCs/>
          <w:i/>
          <w:iCs/>
          <w:color w:val="000000"/>
        </w:rPr>
        <w:br/>
      </w:r>
      <w:r w:rsidRPr="009F69A8">
        <w:rPr>
          <w:rStyle w:val="fontstyle01"/>
          <w:rFonts w:asciiTheme="majorBidi" w:hAnsiTheme="majorBidi" w:cstheme="majorBidi"/>
          <w:b w:val="0"/>
          <w:bCs w:val="0"/>
          <w:i/>
          <w:iCs/>
        </w:rPr>
        <w:t xml:space="preserve">in fulfillment of the requirements for the </w:t>
      </w:r>
      <w:r w:rsidR="00EC7D31">
        <w:rPr>
          <w:rStyle w:val="fontstyle01"/>
          <w:rFonts w:asciiTheme="majorBidi" w:hAnsiTheme="majorBidi" w:cstheme="majorBidi"/>
          <w:b w:val="0"/>
          <w:bCs w:val="0"/>
          <w:i/>
          <w:iCs/>
        </w:rPr>
        <w:t>capstone project</w:t>
      </w:r>
    </w:p>
    <w:p w:rsidR="009F69A8" w:rsidRPr="009F69A8" w:rsidRDefault="009F69A8" w:rsidP="009F69A8">
      <w:pPr>
        <w:jc w:val="center"/>
        <w:rPr>
          <w:rFonts w:asciiTheme="majorBidi" w:hAnsiTheme="majorBidi" w:cstheme="majorBidi"/>
          <w:b/>
          <w:bCs/>
          <w:i/>
          <w:iCs/>
          <w:sz w:val="34"/>
          <w:szCs w:val="34"/>
        </w:rPr>
      </w:pPr>
    </w:p>
    <w:p w:rsidR="009F69A8" w:rsidRPr="0055143C" w:rsidRDefault="009F69A8" w:rsidP="009F69A8">
      <w:pPr>
        <w:spacing w:after="120"/>
        <w:jc w:val="center"/>
        <w:rPr>
          <w:rFonts w:asciiTheme="majorBidi" w:hAnsiTheme="majorBidi" w:cstheme="majorBidi"/>
          <w:b/>
          <w:bCs/>
          <w:sz w:val="30"/>
          <w:szCs w:val="30"/>
        </w:rPr>
      </w:pPr>
      <w:r w:rsidRPr="0055143C">
        <w:rPr>
          <w:rFonts w:asciiTheme="majorBidi" w:hAnsiTheme="majorBidi" w:cstheme="majorBidi"/>
          <w:b/>
          <w:bCs/>
          <w:sz w:val="30"/>
          <w:szCs w:val="30"/>
        </w:rPr>
        <w:t xml:space="preserve">by: </w:t>
      </w:r>
    </w:p>
    <w:p w:rsidR="009F69A8" w:rsidRPr="009F69A8" w:rsidRDefault="009F69A8" w:rsidP="009F69A8">
      <w:pPr>
        <w:jc w:val="center"/>
        <w:rPr>
          <w:rStyle w:val="fontstyle01"/>
          <w:rFonts w:asciiTheme="majorBidi" w:hAnsiTheme="majorBidi" w:cstheme="majorBidi"/>
          <w:b w:val="0"/>
          <w:bCs w:val="0"/>
        </w:rPr>
      </w:pPr>
      <w:r w:rsidRPr="009F69A8">
        <w:rPr>
          <w:rStyle w:val="fontstyle01"/>
          <w:rFonts w:asciiTheme="majorBidi" w:hAnsiTheme="majorBidi" w:cstheme="majorBidi"/>
          <w:b w:val="0"/>
          <w:bCs w:val="0"/>
          <w:sz w:val="28"/>
          <w:szCs w:val="28"/>
        </w:rPr>
        <w:t xml:space="preserve">Osama Mohammed Abuzraiq </w:t>
      </w:r>
    </w:p>
    <w:p w:rsidR="009F69A8" w:rsidRPr="0055143C" w:rsidRDefault="009F69A8" w:rsidP="009F69A8">
      <w:pPr>
        <w:jc w:val="center"/>
        <w:rPr>
          <w:rStyle w:val="fontstyle01"/>
          <w:rFonts w:asciiTheme="majorBidi" w:hAnsiTheme="majorBidi" w:cstheme="majorBidi"/>
          <w:b w:val="0"/>
          <w:bCs w:val="0"/>
        </w:rPr>
      </w:pPr>
    </w:p>
    <w:p w:rsidR="009F69A8" w:rsidRPr="0055143C" w:rsidRDefault="009F69A8" w:rsidP="009F69A8">
      <w:pPr>
        <w:jc w:val="center"/>
        <w:rPr>
          <w:rFonts w:asciiTheme="majorBidi" w:hAnsiTheme="majorBidi" w:cstheme="majorBidi"/>
          <w:b/>
          <w:bCs/>
          <w:sz w:val="30"/>
          <w:szCs w:val="30"/>
        </w:rPr>
      </w:pPr>
    </w:p>
    <w:p w:rsidR="009F69A8" w:rsidRPr="0055143C" w:rsidRDefault="009F69A8" w:rsidP="009F69A8">
      <w:pPr>
        <w:jc w:val="center"/>
        <w:rPr>
          <w:rFonts w:asciiTheme="majorBidi" w:hAnsiTheme="majorBidi" w:cstheme="majorBidi"/>
          <w:b/>
          <w:bCs/>
          <w:sz w:val="30"/>
          <w:szCs w:val="30"/>
        </w:rPr>
      </w:pPr>
    </w:p>
    <w:p w:rsidR="009F69A8" w:rsidRDefault="009F69A8" w:rsidP="009F69A8">
      <w:pPr>
        <w:spacing w:line="480" w:lineRule="auto"/>
        <w:rPr>
          <w:rFonts w:asciiTheme="majorBidi" w:hAnsiTheme="majorBidi" w:cstheme="majorBidi"/>
          <w:b/>
          <w:bCs/>
          <w:sz w:val="30"/>
          <w:szCs w:val="30"/>
        </w:rPr>
      </w:pPr>
    </w:p>
    <w:p w:rsidR="009F69A8" w:rsidRDefault="009F69A8" w:rsidP="009F69A8">
      <w:pPr>
        <w:spacing w:line="480" w:lineRule="auto"/>
        <w:rPr>
          <w:rFonts w:asciiTheme="majorBidi" w:hAnsiTheme="majorBidi" w:cstheme="majorBidi"/>
          <w:b/>
          <w:bCs/>
          <w:sz w:val="30"/>
          <w:szCs w:val="30"/>
        </w:rPr>
      </w:pPr>
    </w:p>
    <w:p w:rsidR="00436C06" w:rsidRDefault="00436C06" w:rsidP="009F69A8">
      <w:pPr>
        <w:spacing w:line="480" w:lineRule="auto"/>
        <w:rPr>
          <w:rFonts w:asciiTheme="majorBidi" w:hAnsiTheme="majorBidi" w:cstheme="majorBidi"/>
          <w:b/>
          <w:bCs/>
          <w:sz w:val="30"/>
          <w:szCs w:val="30"/>
        </w:rPr>
      </w:pPr>
    </w:p>
    <w:p w:rsidR="00986287" w:rsidRPr="0055143C" w:rsidRDefault="00986287" w:rsidP="009F69A8">
      <w:pPr>
        <w:spacing w:line="480" w:lineRule="auto"/>
        <w:rPr>
          <w:rFonts w:asciiTheme="majorBidi" w:hAnsiTheme="majorBidi" w:cstheme="majorBidi"/>
        </w:rPr>
      </w:pPr>
    </w:p>
    <w:p w:rsidR="009F69A8" w:rsidRDefault="009F69A8" w:rsidP="00436C06">
      <w:pPr>
        <w:jc w:val="center"/>
        <w:rPr>
          <w:rStyle w:val="fontstyle01"/>
          <w:rFonts w:asciiTheme="majorBidi" w:hAnsiTheme="majorBidi" w:cstheme="majorBidi"/>
        </w:rPr>
      </w:pPr>
      <w:r>
        <w:rPr>
          <w:rStyle w:val="fontstyle01"/>
          <w:rFonts w:asciiTheme="majorBidi" w:hAnsiTheme="majorBidi" w:cstheme="majorBidi"/>
        </w:rPr>
        <w:t>January</w:t>
      </w:r>
      <w:r w:rsidRPr="0055143C">
        <w:rPr>
          <w:rStyle w:val="fontstyle01"/>
          <w:rFonts w:asciiTheme="majorBidi" w:hAnsiTheme="majorBidi" w:cstheme="majorBidi"/>
        </w:rPr>
        <w:t>, 202</w:t>
      </w:r>
      <w:r>
        <w:rPr>
          <w:rStyle w:val="fontstyle01"/>
          <w:rFonts w:asciiTheme="majorBidi" w:hAnsiTheme="majorBidi" w:cstheme="majorBidi"/>
        </w:rPr>
        <w:t>5</w:t>
      </w:r>
    </w:p>
    <w:p w:rsidR="008979FF" w:rsidRDefault="008979FF" w:rsidP="00436C06">
      <w:pPr>
        <w:jc w:val="center"/>
        <w:rPr>
          <w:rStyle w:val="fontstyle01"/>
          <w:rFonts w:asciiTheme="majorBidi" w:hAnsiTheme="majorBidi" w:cstheme="majorBidi"/>
        </w:rPr>
        <w:sectPr w:rsidR="008979FF" w:rsidSect="00107126">
          <w:headerReference w:type="default" r:id="rId8"/>
          <w:footerReference w:type="default" r:id="rId9"/>
          <w:headerReference w:type="first" r:id="rId10"/>
          <w:pgSz w:w="12240" w:h="15840"/>
          <w:pgMar w:top="1440" w:right="1440" w:bottom="1440" w:left="1440" w:header="964" w:footer="964"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pPr>
    </w:p>
    <w:p w:rsidR="00986287" w:rsidRDefault="00986287" w:rsidP="00436C06">
      <w:pPr>
        <w:jc w:val="center"/>
        <w:rPr>
          <w:rStyle w:val="fontstyle01"/>
          <w:rFonts w:asciiTheme="majorBidi" w:hAnsiTheme="majorBidi" w:cstheme="majorBidi"/>
        </w:rPr>
      </w:pPr>
    </w:p>
    <w:p w:rsidR="00436C06" w:rsidRPr="0055143C" w:rsidRDefault="00436C06" w:rsidP="00436C06">
      <w:pPr>
        <w:tabs>
          <w:tab w:val="left" w:pos="3420"/>
        </w:tabs>
        <w:spacing w:line="480" w:lineRule="auto"/>
        <w:jc w:val="center"/>
        <w:rPr>
          <w:rFonts w:asciiTheme="majorBidi" w:hAnsiTheme="majorBidi" w:cstheme="majorBidi"/>
          <w:b/>
          <w:bCs/>
          <w:sz w:val="36"/>
          <w:szCs w:val="36"/>
        </w:rPr>
      </w:pPr>
      <w:r w:rsidRPr="0055143C">
        <w:rPr>
          <w:rFonts w:asciiTheme="majorBidi" w:hAnsiTheme="majorBidi" w:cstheme="majorBidi"/>
          <w:b/>
          <w:bCs/>
          <w:sz w:val="36"/>
          <w:szCs w:val="36"/>
        </w:rPr>
        <w:t>Abstract</w:t>
      </w:r>
    </w:p>
    <w:p w:rsidR="00A066CA" w:rsidRDefault="00A066CA" w:rsidP="00892E34">
      <w:pPr>
        <w:pStyle w:val="NormalWeb"/>
        <w:spacing w:line="480" w:lineRule="auto"/>
        <w:ind w:left="363"/>
        <w:jc w:val="both"/>
      </w:pPr>
      <w:r>
        <w:t>This project aims to provide data-driven insights using the Ames Housing dataset from Kaggle. The goal is to uncover valuable insights that can inform decisions on house purchases or help analyse the factors influencing changes in house prices</w:t>
      </w:r>
      <w:r w:rsidR="00416174">
        <w:t xml:space="preserve"> </w:t>
      </w:r>
      <w:r w:rsidR="00416174" w:rsidRPr="00416174">
        <w:t>in Ames, Iowa, USA</w:t>
      </w:r>
      <w:r>
        <w:t xml:space="preserve">. The analysis will utilize one or more of the following tools and languages: Excel, SQL, Tableau, and Python. Given that the dataset contains </w:t>
      </w:r>
      <w:r w:rsidR="006D252D">
        <w:t>80</w:t>
      </w:r>
      <w:r>
        <w:t xml:space="preserve"> features, a feature selection process will be conducted to identify and focus on the most relevant columns, as using all </w:t>
      </w:r>
      <w:r w:rsidR="006D252D">
        <w:t>80</w:t>
      </w:r>
      <w:r>
        <w:t xml:space="preserve"> features would be time-consuming and not all features equally impact house prices. Potential insights include, but not limited to, determining the key factors affecting house prices, exploring the relationship between house prices and neighbourhood locations, and identifying trends in house prices over time or across different property types.</w:t>
      </w:r>
      <w:r w:rsidR="003F7091" w:rsidRPr="003F7091">
        <w:t xml:space="preserve"> Lastly, a dashboard will be created to visualize the most important insights, providing an interactive and comprehensive overview of the </w:t>
      </w:r>
      <w:r w:rsidR="003F7091">
        <w:t xml:space="preserve">findings to support </w:t>
      </w:r>
      <w:r w:rsidR="003F7091" w:rsidRPr="003F7091">
        <w:t>decision-making.</w:t>
      </w:r>
    </w:p>
    <w:p w:rsidR="00B5125D" w:rsidRDefault="00B5125D" w:rsidP="00A066CA">
      <w:pPr>
        <w:spacing w:after="120" w:line="480" w:lineRule="auto"/>
        <w:ind w:left="363"/>
        <w:jc w:val="both"/>
        <w:rPr>
          <w:rFonts w:asciiTheme="majorBidi" w:hAnsiTheme="majorBidi" w:cstheme="majorBidi"/>
          <w:lang w:val="en-GB"/>
        </w:rPr>
      </w:pPr>
    </w:p>
    <w:p w:rsidR="00A066CA" w:rsidRDefault="00A066CA" w:rsidP="00A066CA">
      <w:pPr>
        <w:spacing w:after="120" w:line="480" w:lineRule="auto"/>
        <w:ind w:left="363"/>
        <w:jc w:val="both"/>
        <w:rPr>
          <w:rFonts w:asciiTheme="majorBidi" w:hAnsiTheme="majorBidi" w:cstheme="majorBidi"/>
          <w:lang w:val="en-GB"/>
        </w:rPr>
      </w:pPr>
    </w:p>
    <w:p w:rsidR="00A066CA" w:rsidRDefault="00A066CA" w:rsidP="00A066CA">
      <w:pPr>
        <w:spacing w:after="120" w:line="480" w:lineRule="auto"/>
        <w:ind w:left="363"/>
        <w:jc w:val="both"/>
        <w:rPr>
          <w:rFonts w:asciiTheme="majorBidi" w:hAnsiTheme="majorBidi" w:cstheme="majorBidi"/>
          <w:lang w:val="en-GB"/>
        </w:rPr>
      </w:pPr>
    </w:p>
    <w:p w:rsidR="00A066CA" w:rsidRDefault="00A066CA" w:rsidP="00A066CA">
      <w:pPr>
        <w:spacing w:after="120" w:line="480" w:lineRule="auto"/>
        <w:ind w:left="363"/>
        <w:jc w:val="both"/>
        <w:rPr>
          <w:rFonts w:asciiTheme="majorBidi" w:hAnsiTheme="majorBidi" w:cstheme="majorBidi"/>
          <w:lang w:val="en-GB"/>
        </w:rPr>
      </w:pPr>
    </w:p>
    <w:p w:rsidR="00A066CA" w:rsidRDefault="00A066CA" w:rsidP="00A066CA">
      <w:pPr>
        <w:spacing w:after="120" w:line="480" w:lineRule="auto"/>
        <w:ind w:left="363"/>
        <w:jc w:val="both"/>
        <w:rPr>
          <w:rFonts w:asciiTheme="majorBidi" w:hAnsiTheme="majorBidi" w:cstheme="majorBidi"/>
          <w:lang w:val="en-GB"/>
        </w:rPr>
      </w:pPr>
    </w:p>
    <w:p w:rsidR="00A066CA" w:rsidRDefault="00A066CA" w:rsidP="00A066CA">
      <w:pPr>
        <w:spacing w:after="120" w:line="480" w:lineRule="auto"/>
        <w:ind w:left="363"/>
        <w:jc w:val="both"/>
        <w:rPr>
          <w:rFonts w:asciiTheme="majorBidi" w:hAnsiTheme="majorBidi" w:cstheme="majorBidi"/>
          <w:lang w:val="en-GB"/>
        </w:rPr>
      </w:pPr>
    </w:p>
    <w:p w:rsidR="00A066CA" w:rsidRDefault="00A066CA" w:rsidP="00986287">
      <w:pPr>
        <w:spacing w:after="120" w:line="480" w:lineRule="auto"/>
        <w:jc w:val="both"/>
        <w:rPr>
          <w:rFonts w:asciiTheme="majorBidi" w:hAnsiTheme="majorBidi" w:cstheme="majorBidi"/>
          <w:lang w:val="en-GB"/>
        </w:rPr>
      </w:pPr>
    </w:p>
    <w:sdt>
      <w:sdtPr>
        <w:rPr>
          <w:rFonts w:ascii="Times New Roman" w:eastAsia="Times New Roman" w:hAnsi="Times New Roman" w:cs="Times New Roman"/>
          <w:b/>
          <w:bCs/>
          <w:color w:val="auto"/>
          <w:sz w:val="48"/>
          <w:szCs w:val="48"/>
          <w:lang w:eastAsia="zh-CN"/>
        </w:rPr>
        <w:id w:val="1828311867"/>
        <w:docPartObj>
          <w:docPartGallery w:val="Table of Contents"/>
          <w:docPartUnique/>
        </w:docPartObj>
      </w:sdtPr>
      <w:sdtEndPr>
        <w:rPr>
          <w:noProof/>
          <w:sz w:val="24"/>
          <w:szCs w:val="24"/>
        </w:rPr>
      </w:sdtEndPr>
      <w:sdtContent>
        <w:p w:rsidR="00A066CA" w:rsidRPr="00A066CA" w:rsidRDefault="00A066CA" w:rsidP="00A066CA">
          <w:pPr>
            <w:pStyle w:val="TOCHeading"/>
            <w:jc w:val="center"/>
            <w:rPr>
              <w:b/>
              <w:bCs/>
              <w:sz w:val="48"/>
              <w:szCs w:val="48"/>
            </w:rPr>
          </w:pPr>
          <w:r w:rsidRPr="00A066CA">
            <w:rPr>
              <w:b/>
              <w:bCs/>
              <w:sz w:val="48"/>
              <w:szCs w:val="48"/>
            </w:rPr>
            <w:t>Table of Contents</w:t>
          </w:r>
        </w:p>
        <w:p w:rsidR="00417D20" w:rsidRDefault="00A066CA">
          <w:pPr>
            <w:pStyle w:val="TOC1"/>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91827293" w:history="1">
            <w:r w:rsidR="00417D20" w:rsidRPr="00580ADA">
              <w:rPr>
                <w:rStyle w:val="Hyperlink"/>
                <w:rFonts w:asciiTheme="minorBidi" w:hAnsiTheme="minorBidi"/>
                <w:b/>
                <w:bCs/>
                <w:noProof/>
              </w:rPr>
              <w:t>Chapter 1: Project Description</w:t>
            </w:r>
            <w:r w:rsidR="00417D20">
              <w:rPr>
                <w:noProof/>
                <w:webHidden/>
              </w:rPr>
              <w:tab/>
            </w:r>
            <w:r w:rsidR="00417D20">
              <w:rPr>
                <w:noProof/>
                <w:webHidden/>
              </w:rPr>
              <w:fldChar w:fldCharType="begin"/>
            </w:r>
            <w:r w:rsidR="00417D20">
              <w:rPr>
                <w:noProof/>
                <w:webHidden/>
              </w:rPr>
              <w:instrText xml:space="preserve"> PAGEREF _Toc191827293 \h </w:instrText>
            </w:r>
            <w:r w:rsidR="00417D20">
              <w:rPr>
                <w:noProof/>
                <w:webHidden/>
              </w:rPr>
            </w:r>
            <w:r w:rsidR="00417D20">
              <w:rPr>
                <w:noProof/>
                <w:webHidden/>
              </w:rPr>
              <w:fldChar w:fldCharType="separate"/>
            </w:r>
            <w:r w:rsidR="00417D20">
              <w:rPr>
                <w:noProof/>
                <w:webHidden/>
              </w:rPr>
              <w:t>1</w:t>
            </w:r>
            <w:r w:rsidR="00417D20">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294" w:history="1">
            <w:r w:rsidRPr="00580ADA">
              <w:rPr>
                <w:rStyle w:val="Hyperlink"/>
                <w:b/>
                <w:bCs/>
                <w:noProof/>
              </w:rPr>
              <w:t>1.1. Problem Statement</w:t>
            </w:r>
            <w:r>
              <w:rPr>
                <w:noProof/>
                <w:webHidden/>
              </w:rPr>
              <w:tab/>
            </w:r>
            <w:r>
              <w:rPr>
                <w:noProof/>
                <w:webHidden/>
              </w:rPr>
              <w:fldChar w:fldCharType="begin"/>
            </w:r>
            <w:r>
              <w:rPr>
                <w:noProof/>
                <w:webHidden/>
              </w:rPr>
              <w:instrText xml:space="preserve"> PAGEREF _Toc191827294 \h </w:instrText>
            </w:r>
            <w:r>
              <w:rPr>
                <w:noProof/>
                <w:webHidden/>
              </w:rPr>
            </w:r>
            <w:r>
              <w:rPr>
                <w:noProof/>
                <w:webHidden/>
              </w:rPr>
              <w:fldChar w:fldCharType="separate"/>
            </w:r>
            <w:r>
              <w:rPr>
                <w:noProof/>
                <w:webHidden/>
              </w:rPr>
              <w:t>1</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295" w:history="1">
            <w:r w:rsidRPr="00580ADA">
              <w:rPr>
                <w:rStyle w:val="Hyperlink"/>
                <w:b/>
                <w:bCs/>
                <w:noProof/>
              </w:rPr>
              <w:t>1.2. Possible impact of my analysis</w:t>
            </w:r>
            <w:r>
              <w:rPr>
                <w:noProof/>
                <w:webHidden/>
              </w:rPr>
              <w:tab/>
            </w:r>
            <w:r>
              <w:rPr>
                <w:noProof/>
                <w:webHidden/>
              </w:rPr>
              <w:fldChar w:fldCharType="begin"/>
            </w:r>
            <w:r>
              <w:rPr>
                <w:noProof/>
                <w:webHidden/>
              </w:rPr>
              <w:instrText xml:space="preserve"> PAGEREF _Toc191827295 \h </w:instrText>
            </w:r>
            <w:r>
              <w:rPr>
                <w:noProof/>
                <w:webHidden/>
              </w:rPr>
            </w:r>
            <w:r>
              <w:rPr>
                <w:noProof/>
                <w:webHidden/>
              </w:rPr>
              <w:fldChar w:fldCharType="separate"/>
            </w:r>
            <w:r>
              <w:rPr>
                <w:noProof/>
                <w:webHidden/>
              </w:rPr>
              <w:t>1</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296" w:history="1">
            <w:r w:rsidRPr="00580ADA">
              <w:rPr>
                <w:rStyle w:val="Hyperlink"/>
                <w:rFonts w:asciiTheme="majorBidi" w:hAnsiTheme="majorBidi"/>
                <w:b/>
                <w:bCs/>
                <w:noProof/>
              </w:rPr>
              <w:t>1.3. Overview of the dataset</w:t>
            </w:r>
            <w:r>
              <w:rPr>
                <w:noProof/>
                <w:webHidden/>
              </w:rPr>
              <w:tab/>
            </w:r>
            <w:r>
              <w:rPr>
                <w:noProof/>
                <w:webHidden/>
              </w:rPr>
              <w:fldChar w:fldCharType="begin"/>
            </w:r>
            <w:r>
              <w:rPr>
                <w:noProof/>
                <w:webHidden/>
              </w:rPr>
              <w:instrText xml:space="preserve"> PAGEREF _Toc191827296 \h </w:instrText>
            </w:r>
            <w:r>
              <w:rPr>
                <w:noProof/>
                <w:webHidden/>
              </w:rPr>
            </w:r>
            <w:r>
              <w:rPr>
                <w:noProof/>
                <w:webHidden/>
              </w:rPr>
              <w:fldChar w:fldCharType="separate"/>
            </w:r>
            <w:r>
              <w:rPr>
                <w:noProof/>
                <w:webHidden/>
              </w:rPr>
              <w:t>1</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297" w:history="1">
            <w:r w:rsidRPr="00580ADA">
              <w:rPr>
                <w:rStyle w:val="Hyperlink"/>
                <w:b/>
                <w:bCs/>
                <w:noProof/>
              </w:rPr>
              <w:t>1.4. Review of Related Literature and Systems</w:t>
            </w:r>
            <w:r>
              <w:rPr>
                <w:noProof/>
                <w:webHidden/>
              </w:rPr>
              <w:tab/>
            </w:r>
            <w:r>
              <w:rPr>
                <w:noProof/>
                <w:webHidden/>
              </w:rPr>
              <w:fldChar w:fldCharType="begin"/>
            </w:r>
            <w:r>
              <w:rPr>
                <w:noProof/>
                <w:webHidden/>
              </w:rPr>
              <w:instrText xml:space="preserve"> PAGEREF _Toc191827297 \h </w:instrText>
            </w:r>
            <w:r>
              <w:rPr>
                <w:noProof/>
                <w:webHidden/>
              </w:rPr>
            </w:r>
            <w:r>
              <w:rPr>
                <w:noProof/>
                <w:webHidden/>
              </w:rPr>
              <w:fldChar w:fldCharType="separate"/>
            </w:r>
            <w:r>
              <w:rPr>
                <w:noProof/>
                <w:webHidden/>
              </w:rPr>
              <w:t>2</w:t>
            </w:r>
            <w:r>
              <w:rPr>
                <w:noProof/>
                <w:webHidden/>
              </w:rPr>
              <w:fldChar w:fldCharType="end"/>
            </w:r>
          </w:hyperlink>
        </w:p>
        <w:p w:rsidR="00417D20" w:rsidRDefault="00417D20">
          <w:pPr>
            <w:pStyle w:val="TOC1"/>
            <w:tabs>
              <w:tab w:val="right" w:leader="dot" w:pos="9350"/>
            </w:tabs>
            <w:rPr>
              <w:rFonts w:asciiTheme="minorHAnsi" w:eastAsiaTheme="minorEastAsia" w:hAnsiTheme="minorHAnsi" w:cstheme="minorBidi"/>
              <w:noProof/>
              <w:sz w:val="22"/>
              <w:szCs w:val="22"/>
              <w:lang w:val="en-GB" w:eastAsia="en-GB"/>
            </w:rPr>
          </w:pPr>
          <w:hyperlink w:anchor="_Toc191827298" w:history="1">
            <w:r w:rsidRPr="00580ADA">
              <w:rPr>
                <w:rStyle w:val="Hyperlink"/>
                <w:rFonts w:asciiTheme="minorBidi" w:hAnsiTheme="minorBidi"/>
                <w:b/>
                <w:bCs/>
                <w:noProof/>
              </w:rPr>
              <w:t>Chapter 2: Project Scoping</w:t>
            </w:r>
            <w:r>
              <w:rPr>
                <w:noProof/>
                <w:webHidden/>
              </w:rPr>
              <w:tab/>
            </w:r>
            <w:r>
              <w:rPr>
                <w:noProof/>
                <w:webHidden/>
              </w:rPr>
              <w:fldChar w:fldCharType="begin"/>
            </w:r>
            <w:r>
              <w:rPr>
                <w:noProof/>
                <w:webHidden/>
              </w:rPr>
              <w:instrText xml:space="preserve"> PAGEREF _Toc191827298 \h </w:instrText>
            </w:r>
            <w:r>
              <w:rPr>
                <w:noProof/>
                <w:webHidden/>
              </w:rPr>
            </w:r>
            <w:r>
              <w:rPr>
                <w:noProof/>
                <w:webHidden/>
              </w:rPr>
              <w:fldChar w:fldCharType="separate"/>
            </w:r>
            <w:r>
              <w:rPr>
                <w:noProof/>
                <w:webHidden/>
              </w:rPr>
              <w:t>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299" w:history="1">
            <w:r w:rsidRPr="00580ADA">
              <w:rPr>
                <w:rStyle w:val="Hyperlink"/>
                <w:rFonts w:asciiTheme="majorBidi" w:hAnsiTheme="majorBidi"/>
                <w:b/>
                <w:bCs/>
                <w:noProof/>
              </w:rPr>
              <w:t>2.1. Business Problem</w:t>
            </w:r>
            <w:r>
              <w:rPr>
                <w:noProof/>
                <w:webHidden/>
              </w:rPr>
              <w:tab/>
            </w:r>
            <w:r>
              <w:rPr>
                <w:noProof/>
                <w:webHidden/>
              </w:rPr>
              <w:fldChar w:fldCharType="begin"/>
            </w:r>
            <w:r>
              <w:rPr>
                <w:noProof/>
                <w:webHidden/>
              </w:rPr>
              <w:instrText xml:space="preserve"> PAGEREF _Toc191827299 \h </w:instrText>
            </w:r>
            <w:r>
              <w:rPr>
                <w:noProof/>
                <w:webHidden/>
              </w:rPr>
            </w:r>
            <w:r>
              <w:rPr>
                <w:noProof/>
                <w:webHidden/>
              </w:rPr>
              <w:fldChar w:fldCharType="separate"/>
            </w:r>
            <w:r>
              <w:rPr>
                <w:noProof/>
                <w:webHidden/>
              </w:rPr>
              <w:t>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0" w:history="1">
            <w:r w:rsidRPr="00580ADA">
              <w:rPr>
                <w:rStyle w:val="Hyperlink"/>
                <w:rFonts w:asciiTheme="majorBidi" w:hAnsiTheme="majorBidi"/>
                <w:b/>
                <w:bCs/>
                <w:noProof/>
                <w:lang w:val="en-GB"/>
              </w:rPr>
              <w:t>2.2. Business Impact</w:t>
            </w:r>
            <w:r>
              <w:rPr>
                <w:noProof/>
                <w:webHidden/>
              </w:rPr>
              <w:tab/>
            </w:r>
            <w:r>
              <w:rPr>
                <w:noProof/>
                <w:webHidden/>
              </w:rPr>
              <w:fldChar w:fldCharType="begin"/>
            </w:r>
            <w:r>
              <w:rPr>
                <w:noProof/>
                <w:webHidden/>
              </w:rPr>
              <w:instrText xml:space="preserve"> PAGEREF _Toc191827300 \h </w:instrText>
            </w:r>
            <w:r>
              <w:rPr>
                <w:noProof/>
                <w:webHidden/>
              </w:rPr>
            </w:r>
            <w:r>
              <w:rPr>
                <w:noProof/>
                <w:webHidden/>
              </w:rPr>
              <w:fldChar w:fldCharType="separate"/>
            </w:r>
            <w:r>
              <w:rPr>
                <w:noProof/>
                <w:webHidden/>
              </w:rPr>
              <w:t>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1" w:history="1">
            <w:r w:rsidRPr="00580ADA">
              <w:rPr>
                <w:rStyle w:val="Hyperlink"/>
                <w:rFonts w:asciiTheme="majorBidi" w:hAnsiTheme="majorBidi"/>
                <w:b/>
                <w:bCs/>
                <w:noProof/>
                <w:lang w:val="en-GB"/>
              </w:rPr>
              <w:t>2.3. Dataset(s)</w:t>
            </w:r>
            <w:r>
              <w:rPr>
                <w:noProof/>
                <w:webHidden/>
              </w:rPr>
              <w:tab/>
            </w:r>
            <w:r>
              <w:rPr>
                <w:noProof/>
                <w:webHidden/>
              </w:rPr>
              <w:fldChar w:fldCharType="begin"/>
            </w:r>
            <w:r>
              <w:rPr>
                <w:noProof/>
                <w:webHidden/>
              </w:rPr>
              <w:instrText xml:space="preserve"> PAGEREF _Toc191827301 \h </w:instrText>
            </w:r>
            <w:r>
              <w:rPr>
                <w:noProof/>
                <w:webHidden/>
              </w:rPr>
            </w:r>
            <w:r>
              <w:rPr>
                <w:noProof/>
                <w:webHidden/>
              </w:rPr>
              <w:fldChar w:fldCharType="separate"/>
            </w:r>
            <w:r>
              <w:rPr>
                <w:noProof/>
                <w:webHidden/>
              </w:rPr>
              <w:t>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2" w:history="1">
            <w:r w:rsidRPr="00580ADA">
              <w:rPr>
                <w:rStyle w:val="Hyperlink"/>
                <w:rFonts w:asciiTheme="majorBidi" w:hAnsiTheme="majorBidi"/>
                <w:b/>
                <w:bCs/>
                <w:noProof/>
                <w:lang w:val="en-GB"/>
              </w:rPr>
              <w:t>2.4. Methods</w:t>
            </w:r>
            <w:r>
              <w:rPr>
                <w:noProof/>
                <w:webHidden/>
              </w:rPr>
              <w:tab/>
            </w:r>
            <w:r>
              <w:rPr>
                <w:noProof/>
                <w:webHidden/>
              </w:rPr>
              <w:fldChar w:fldCharType="begin"/>
            </w:r>
            <w:r>
              <w:rPr>
                <w:noProof/>
                <w:webHidden/>
              </w:rPr>
              <w:instrText xml:space="preserve"> PAGEREF _Toc191827302 \h </w:instrText>
            </w:r>
            <w:r>
              <w:rPr>
                <w:noProof/>
                <w:webHidden/>
              </w:rPr>
            </w:r>
            <w:r>
              <w:rPr>
                <w:noProof/>
                <w:webHidden/>
              </w:rPr>
              <w:fldChar w:fldCharType="separate"/>
            </w:r>
            <w:r>
              <w:rPr>
                <w:noProof/>
                <w:webHidden/>
              </w:rPr>
              <w:t>4</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3" w:history="1">
            <w:r w:rsidRPr="00580ADA">
              <w:rPr>
                <w:rStyle w:val="Hyperlink"/>
                <w:rFonts w:asciiTheme="majorBidi" w:hAnsiTheme="majorBidi"/>
                <w:b/>
                <w:bCs/>
                <w:noProof/>
                <w:lang w:val="en-GB"/>
              </w:rPr>
              <w:t>2.5. Dashboard</w:t>
            </w:r>
            <w:r>
              <w:rPr>
                <w:noProof/>
                <w:webHidden/>
              </w:rPr>
              <w:tab/>
            </w:r>
            <w:r>
              <w:rPr>
                <w:noProof/>
                <w:webHidden/>
              </w:rPr>
              <w:fldChar w:fldCharType="begin"/>
            </w:r>
            <w:r>
              <w:rPr>
                <w:noProof/>
                <w:webHidden/>
              </w:rPr>
              <w:instrText xml:space="preserve"> PAGEREF _Toc191827303 \h </w:instrText>
            </w:r>
            <w:r>
              <w:rPr>
                <w:noProof/>
                <w:webHidden/>
              </w:rPr>
            </w:r>
            <w:r>
              <w:rPr>
                <w:noProof/>
                <w:webHidden/>
              </w:rPr>
              <w:fldChar w:fldCharType="separate"/>
            </w:r>
            <w:r>
              <w:rPr>
                <w:noProof/>
                <w:webHidden/>
              </w:rPr>
              <w:t>5</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4" w:history="1">
            <w:r w:rsidRPr="00580ADA">
              <w:rPr>
                <w:rStyle w:val="Hyperlink"/>
                <w:rFonts w:asciiTheme="majorBidi" w:hAnsiTheme="majorBidi"/>
                <w:b/>
                <w:bCs/>
                <w:noProof/>
                <w:lang w:val="en-GB"/>
              </w:rPr>
              <w:t>2.6. Milestones</w:t>
            </w:r>
            <w:r>
              <w:rPr>
                <w:noProof/>
                <w:webHidden/>
              </w:rPr>
              <w:tab/>
            </w:r>
            <w:r>
              <w:rPr>
                <w:noProof/>
                <w:webHidden/>
              </w:rPr>
              <w:fldChar w:fldCharType="begin"/>
            </w:r>
            <w:r>
              <w:rPr>
                <w:noProof/>
                <w:webHidden/>
              </w:rPr>
              <w:instrText xml:space="preserve"> PAGEREF _Toc191827304 \h </w:instrText>
            </w:r>
            <w:r>
              <w:rPr>
                <w:noProof/>
                <w:webHidden/>
              </w:rPr>
            </w:r>
            <w:r>
              <w:rPr>
                <w:noProof/>
                <w:webHidden/>
              </w:rPr>
              <w:fldChar w:fldCharType="separate"/>
            </w:r>
            <w:r>
              <w:rPr>
                <w:noProof/>
                <w:webHidden/>
              </w:rPr>
              <w:t>6</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5" w:history="1">
            <w:r w:rsidRPr="00580ADA">
              <w:rPr>
                <w:rStyle w:val="Hyperlink"/>
                <w:rFonts w:asciiTheme="majorBidi" w:hAnsiTheme="majorBidi"/>
                <w:b/>
                <w:bCs/>
                <w:noProof/>
                <w:lang w:val="en-GB"/>
              </w:rPr>
              <w:t>2.7. Timeline</w:t>
            </w:r>
            <w:r>
              <w:rPr>
                <w:noProof/>
                <w:webHidden/>
              </w:rPr>
              <w:tab/>
            </w:r>
            <w:r>
              <w:rPr>
                <w:noProof/>
                <w:webHidden/>
              </w:rPr>
              <w:fldChar w:fldCharType="begin"/>
            </w:r>
            <w:r>
              <w:rPr>
                <w:noProof/>
                <w:webHidden/>
              </w:rPr>
              <w:instrText xml:space="preserve"> PAGEREF _Toc191827305 \h </w:instrText>
            </w:r>
            <w:r>
              <w:rPr>
                <w:noProof/>
                <w:webHidden/>
              </w:rPr>
            </w:r>
            <w:r>
              <w:rPr>
                <w:noProof/>
                <w:webHidden/>
              </w:rPr>
              <w:fldChar w:fldCharType="separate"/>
            </w:r>
            <w:r>
              <w:rPr>
                <w:noProof/>
                <w:webHidden/>
              </w:rPr>
              <w:t>6</w:t>
            </w:r>
            <w:r>
              <w:rPr>
                <w:noProof/>
                <w:webHidden/>
              </w:rPr>
              <w:fldChar w:fldCharType="end"/>
            </w:r>
          </w:hyperlink>
        </w:p>
        <w:p w:rsidR="00417D20" w:rsidRDefault="00417D20">
          <w:pPr>
            <w:pStyle w:val="TOC1"/>
            <w:tabs>
              <w:tab w:val="right" w:leader="dot" w:pos="9350"/>
            </w:tabs>
            <w:rPr>
              <w:rFonts w:asciiTheme="minorHAnsi" w:eastAsiaTheme="minorEastAsia" w:hAnsiTheme="minorHAnsi" w:cstheme="minorBidi"/>
              <w:noProof/>
              <w:sz w:val="22"/>
              <w:szCs w:val="22"/>
              <w:lang w:val="en-GB" w:eastAsia="en-GB"/>
            </w:rPr>
          </w:pPr>
          <w:hyperlink w:anchor="_Toc191827306" w:history="1">
            <w:r w:rsidRPr="00580ADA">
              <w:rPr>
                <w:rStyle w:val="Hyperlink"/>
                <w:rFonts w:asciiTheme="minorBidi" w:hAnsiTheme="minorBidi"/>
                <w:b/>
                <w:bCs/>
                <w:noProof/>
                <w:lang w:val="en-GB"/>
              </w:rPr>
              <w:t>Chapter 3: Data Analysis &amp; Computation</w:t>
            </w:r>
            <w:r>
              <w:rPr>
                <w:noProof/>
                <w:webHidden/>
              </w:rPr>
              <w:tab/>
            </w:r>
            <w:r>
              <w:rPr>
                <w:noProof/>
                <w:webHidden/>
              </w:rPr>
              <w:fldChar w:fldCharType="begin"/>
            </w:r>
            <w:r>
              <w:rPr>
                <w:noProof/>
                <w:webHidden/>
              </w:rPr>
              <w:instrText xml:space="preserve"> PAGEREF _Toc191827306 \h </w:instrText>
            </w:r>
            <w:r>
              <w:rPr>
                <w:noProof/>
                <w:webHidden/>
              </w:rPr>
            </w:r>
            <w:r>
              <w:rPr>
                <w:noProof/>
                <w:webHidden/>
              </w:rPr>
              <w:fldChar w:fldCharType="separate"/>
            </w:r>
            <w:r>
              <w:rPr>
                <w:noProof/>
                <w:webHidden/>
              </w:rPr>
              <w:t>8</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7" w:history="1">
            <w:r w:rsidRPr="00580ADA">
              <w:rPr>
                <w:rStyle w:val="Hyperlink"/>
                <w:rFonts w:asciiTheme="majorBidi" w:hAnsiTheme="majorBidi"/>
                <w:b/>
                <w:bCs/>
                <w:noProof/>
                <w:lang w:val="en-GB"/>
              </w:rPr>
              <w:t>3.1. Data Curation:</w:t>
            </w:r>
            <w:r>
              <w:rPr>
                <w:noProof/>
                <w:webHidden/>
              </w:rPr>
              <w:tab/>
            </w:r>
            <w:r>
              <w:rPr>
                <w:noProof/>
                <w:webHidden/>
              </w:rPr>
              <w:fldChar w:fldCharType="begin"/>
            </w:r>
            <w:r>
              <w:rPr>
                <w:noProof/>
                <w:webHidden/>
              </w:rPr>
              <w:instrText xml:space="preserve"> PAGEREF _Toc191827307 \h </w:instrText>
            </w:r>
            <w:r>
              <w:rPr>
                <w:noProof/>
                <w:webHidden/>
              </w:rPr>
            </w:r>
            <w:r>
              <w:rPr>
                <w:noProof/>
                <w:webHidden/>
              </w:rPr>
              <w:fldChar w:fldCharType="separate"/>
            </w:r>
            <w:r>
              <w:rPr>
                <w:noProof/>
                <w:webHidden/>
              </w:rPr>
              <w:t>8</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8" w:history="1">
            <w:r w:rsidRPr="00580ADA">
              <w:rPr>
                <w:rStyle w:val="Hyperlink"/>
                <w:rFonts w:asciiTheme="majorBidi" w:hAnsiTheme="majorBidi"/>
                <w:b/>
                <w:bCs/>
                <w:noProof/>
                <w:lang w:val="en-GB"/>
              </w:rPr>
              <w:t>3.2. Data Wrangling:</w:t>
            </w:r>
            <w:r>
              <w:rPr>
                <w:noProof/>
                <w:webHidden/>
              </w:rPr>
              <w:tab/>
            </w:r>
            <w:r>
              <w:rPr>
                <w:noProof/>
                <w:webHidden/>
              </w:rPr>
              <w:fldChar w:fldCharType="begin"/>
            </w:r>
            <w:r>
              <w:rPr>
                <w:noProof/>
                <w:webHidden/>
              </w:rPr>
              <w:instrText xml:space="preserve"> PAGEREF _Toc191827308 \h </w:instrText>
            </w:r>
            <w:r>
              <w:rPr>
                <w:noProof/>
                <w:webHidden/>
              </w:rPr>
            </w:r>
            <w:r>
              <w:rPr>
                <w:noProof/>
                <w:webHidden/>
              </w:rPr>
              <w:fldChar w:fldCharType="separate"/>
            </w:r>
            <w:r>
              <w:rPr>
                <w:noProof/>
                <w:webHidden/>
              </w:rPr>
              <w:t>12</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09" w:history="1">
            <w:r w:rsidRPr="00580ADA">
              <w:rPr>
                <w:rStyle w:val="Hyperlink"/>
                <w:rFonts w:asciiTheme="majorBidi" w:hAnsiTheme="majorBidi"/>
                <w:b/>
                <w:bCs/>
                <w:noProof/>
                <w:lang w:val="en-GB"/>
              </w:rPr>
              <w:t>3.3. Exploratory Data Analysis:</w:t>
            </w:r>
            <w:r>
              <w:rPr>
                <w:noProof/>
                <w:webHidden/>
              </w:rPr>
              <w:tab/>
            </w:r>
            <w:r>
              <w:rPr>
                <w:noProof/>
                <w:webHidden/>
              </w:rPr>
              <w:fldChar w:fldCharType="begin"/>
            </w:r>
            <w:r>
              <w:rPr>
                <w:noProof/>
                <w:webHidden/>
              </w:rPr>
              <w:instrText xml:space="preserve"> PAGEREF _Toc191827309 \h </w:instrText>
            </w:r>
            <w:r>
              <w:rPr>
                <w:noProof/>
                <w:webHidden/>
              </w:rPr>
            </w:r>
            <w:r>
              <w:rPr>
                <w:noProof/>
                <w:webHidden/>
              </w:rPr>
              <w:fldChar w:fldCharType="separate"/>
            </w:r>
            <w:r>
              <w:rPr>
                <w:noProof/>
                <w:webHidden/>
              </w:rPr>
              <w:t>13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10" w:history="1">
            <w:r w:rsidRPr="00580ADA">
              <w:rPr>
                <w:rStyle w:val="Hyperlink"/>
                <w:rFonts w:asciiTheme="majorBidi" w:hAnsiTheme="majorBidi"/>
                <w:b/>
                <w:bCs/>
                <w:noProof/>
                <w:lang w:val="en-GB"/>
              </w:rPr>
              <w:t>3.4. Statistical Analysis:</w:t>
            </w:r>
            <w:r>
              <w:rPr>
                <w:noProof/>
                <w:webHidden/>
              </w:rPr>
              <w:tab/>
            </w:r>
            <w:r>
              <w:rPr>
                <w:noProof/>
                <w:webHidden/>
              </w:rPr>
              <w:fldChar w:fldCharType="begin"/>
            </w:r>
            <w:r>
              <w:rPr>
                <w:noProof/>
                <w:webHidden/>
              </w:rPr>
              <w:instrText xml:space="preserve"> PAGEREF _Toc191827310 \h </w:instrText>
            </w:r>
            <w:r>
              <w:rPr>
                <w:noProof/>
                <w:webHidden/>
              </w:rPr>
            </w:r>
            <w:r>
              <w:rPr>
                <w:noProof/>
                <w:webHidden/>
              </w:rPr>
              <w:fldChar w:fldCharType="separate"/>
            </w:r>
            <w:r>
              <w:rPr>
                <w:noProof/>
                <w:webHidden/>
              </w:rPr>
              <w:t>15</w:t>
            </w:r>
            <w:r>
              <w:rPr>
                <w:noProof/>
                <w:webHidden/>
              </w:rPr>
              <w:fldChar w:fldCharType="end"/>
            </w:r>
          </w:hyperlink>
        </w:p>
        <w:p w:rsidR="00417D20" w:rsidRDefault="00417D20">
          <w:pPr>
            <w:pStyle w:val="TOC1"/>
            <w:tabs>
              <w:tab w:val="right" w:leader="dot" w:pos="9350"/>
            </w:tabs>
            <w:rPr>
              <w:rFonts w:asciiTheme="minorHAnsi" w:eastAsiaTheme="minorEastAsia" w:hAnsiTheme="minorHAnsi" w:cstheme="minorBidi"/>
              <w:noProof/>
              <w:sz w:val="22"/>
              <w:szCs w:val="22"/>
              <w:lang w:val="en-GB" w:eastAsia="en-GB"/>
            </w:rPr>
          </w:pPr>
          <w:hyperlink w:anchor="_Toc191827311" w:history="1">
            <w:r w:rsidRPr="00580ADA">
              <w:rPr>
                <w:rStyle w:val="Hyperlink"/>
                <w:rFonts w:asciiTheme="minorBidi" w:hAnsiTheme="minorBidi"/>
                <w:b/>
                <w:bCs/>
                <w:noProof/>
                <w:lang w:val="en-GB"/>
              </w:rPr>
              <w:t>Chapter 4: Challenges and Solutions</w:t>
            </w:r>
            <w:r>
              <w:rPr>
                <w:noProof/>
                <w:webHidden/>
              </w:rPr>
              <w:tab/>
            </w:r>
            <w:r>
              <w:rPr>
                <w:noProof/>
                <w:webHidden/>
              </w:rPr>
              <w:fldChar w:fldCharType="begin"/>
            </w:r>
            <w:r>
              <w:rPr>
                <w:noProof/>
                <w:webHidden/>
              </w:rPr>
              <w:instrText xml:space="preserve"> PAGEREF _Toc191827311 \h </w:instrText>
            </w:r>
            <w:r>
              <w:rPr>
                <w:noProof/>
                <w:webHidden/>
              </w:rPr>
            </w:r>
            <w:r>
              <w:rPr>
                <w:noProof/>
                <w:webHidden/>
              </w:rPr>
              <w:fldChar w:fldCharType="separate"/>
            </w:r>
            <w:r>
              <w:rPr>
                <w:noProof/>
                <w:webHidden/>
              </w:rPr>
              <w:t>21</w:t>
            </w:r>
            <w:r>
              <w:rPr>
                <w:noProof/>
                <w:webHidden/>
              </w:rPr>
              <w:fldChar w:fldCharType="end"/>
            </w:r>
          </w:hyperlink>
        </w:p>
        <w:p w:rsidR="00417D20" w:rsidRDefault="00417D20">
          <w:pPr>
            <w:pStyle w:val="TOC1"/>
            <w:tabs>
              <w:tab w:val="right" w:leader="dot" w:pos="9350"/>
            </w:tabs>
            <w:rPr>
              <w:rFonts w:asciiTheme="minorHAnsi" w:eastAsiaTheme="minorEastAsia" w:hAnsiTheme="minorHAnsi" w:cstheme="minorBidi"/>
              <w:noProof/>
              <w:sz w:val="22"/>
              <w:szCs w:val="22"/>
              <w:lang w:val="en-GB" w:eastAsia="en-GB"/>
            </w:rPr>
          </w:pPr>
          <w:hyperlink w:anchor="_Toc191827312" w:history="1">
            <w:r w:rsidRPr="00580ADA">
              <w:rPr>
                <w:rStyle w:val="Hyperlink"/>
                <w:rFonts w:asciiTheme="minorBidi" w:hAnsiTheme="minorBidi"/>
                <w:b/>
                <w:bCs/>
                <w:noProof/>
                <w:lang w:val="en-GB"/>
              </w:rPr>
              <w:t>Chapter 5: Description of Dashboard</w:t>
            </w:r>
            <w:r>
              <w:rPr>
                <w:noProof/>
                <w:webHidden/>
              </w:rPr>
              <w:tab/>
            </w:r>
            <w:r>
              <w:rPr>
                <w:noProof/>
                <w:webHidden/>
              </w:rPr>
              <w:fldChar w:fldCharType="begin"/>
            </w:r>
            <w:r>
              <w:rPr>
                <w:noProof/>
                <w:webHidden/>
              </w:rPr>
              <w:instrText xml:space="preserve"> PAGEREF _Toc191827312 \h </w:instrText>
            </w:r>
            <w:r>
              <w:rPr>
                <w:noProof/>
                <w:webHidden/>
              </w:rPr>
            </w:r>
            <w:r>
              <w:rPr>
                <w:noProof/>
                <w:webHidden/>
              </w:rPr>
              <w:fldChar w:fldCharType="separate"/>
            </w:r>
            <w:r>
              <w:rPr>
                <w:noProof/>
                <w:webHidden/>
              </w:rPr>
              <w:t>22</w:t>
            </w:r>
            <w:r>
              <w:rPr>
                <w:noProof/>
                <w:webHidden/>
              </w:rPr>
              <w:fldChar w:fldCharType="end"/>
            </w:r>
          </w:hyperlink>
        </w:p>
        <w:p w:rsidR="00417D20" w:rsidRDefault="00417D20">
          <w:pPr>
            <w:pStyle w:val="TOC1"/>
            <w:tabs>
              <w:tab w:val="right" w:leader="dot" w:pos="9350"/>
            </w:tabs>
            <w:rPr>
              <w:rFonts w:asciiTheme="minorHAnsi" w:eastAsiaTheme="minorEastAsia" w:hAnsiTheme="minorHAnsi" w:cstheme="minorBidi"/>
              <w:noProof/>
              <w:sz w:val="22"/>
              <w:szCs w:val="22"/>
              <w:lang w:val="en-GB" w:eastAsia="en-GB"/>
            </w:rPr>
          </w:pPr>
          <w:hyperlink w:anchor="_Toc191827313" w:history="1">
            <w:r w:rsidRPr="00580ADA">
              <w:rPr>
                <w:rStyle w:val="Hyperlink"/>
                <w:rFonts w:asciiTheme="minorBidi" w:hAnsiTheme="minorBidi"/>
                <w:b/>
                <w:bCs/>
                <w:noProof/>
                <w:lang w:val="en-GB"/>
              </w:rPr>
              <w:t>Chapter 6: Conclusions and Future Work</w:t>
            </w:r>
            <w:r>
              <w:rPr>
                <w:noProof/>
                <w:webHidden/>
              </w:rPr>
              <w:tab/>
            </w:r>
            <w:r>
              <w:rPr>
                <w:noProof/>
                <w:webHidden/>
              </w:rPr>
              <w:fldChar w:fldCharType="begin"/>
            </w:r>
            <w:r>
              <w:rPr>
                <w:noProof/>
                <w:webHidden/>
              </w:rPr>
              <w:instrText xml:space="preserve"> PAGEREF _Toc191827313 \h </w:instrText>
            </w:r>
            <w:r>
              <w:rPr>
                <w:noProof/>
                <w:webHidden/>
              </w:rPr>
            </w:r>
            <w:r>
              <w:rPr>
                <w:noProof/>
                <w:webHidden/>
              </w:rPr>
              <w:fldChar w:fldCharType="separate"/>
            </w:r>
            <w:r>
              <w:rPr>
                <w:noProof/>
                <w:webHidden/>
              </w:rPr>
              <w:t>23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14" w:history="1">
            <w:r w:rsidRPr="00580ADA">
              <w:rPr>
                <w:rStyle w:val="Hyperlink"/>
                <w:rFonts w:asciiTheme="majorBidi" w:hAnsiTheme="majorBidi"/>
                <w:b/>
                <w:bCs/>
                <w:noProof/>
              </w:rPr>
              <w:t>6.1. Conclusions:</w:t>
            </w:r>
            <w:r>
              <w:rPr>
                <w:noProof/>
                <w:webHidden/>
              </w:rPr>
              <w:tab/>
            </w:r>
            <w:r>
              <w:rPr>
                <w:noProof/>
                <w:webHidden/>
              </w:rPr>
              <w:fldChar w:fldCharType="begin"/>
            </w:r>
            <w:r>
              <w:rPr>
                <w:noProof/>
                <w:webHidden/>
              </w:rPr>
              <w:instrText xml:space="preserve"> PAGEREF _Toc191827314 \h </w:instrText>
            </w:r>
            <w:r>
              <w:rPr>
                <w:noProof/>
                <w:webHidden/>
              </w:rPr>
            </w:r>
            <w:r>
              <w:rPr>
                <w:noProof/>
                <w:webHidden/>
              </w:rPr>
              <w:fldChar w:fldCharType="separate"/>
            </w:r>
            <w:r>
              <w:rPr>
                <w:noProof/>
                <w:webHidden/>
              </w:rPr>
              <w:t>23</w:t>
            </w:r>
            <w:r>
              <w:rPr>
                <w:noProof/>
                <w:webHidden/>
              </w:rPr>
              <w:fldChar w:fldCharType="end"/>
            </w:r>
          </w:hyperlink>
        </w:p>
        <w:p w:rsidR="00417D20" w:rsidRDefault="00417D20">
          <w:pPr>
            <w:pStyle w:val="TOC2"/>
            <w:tabs>
              <w:tab w:val="right" w:leader="dot" w:pos="9350"/>
            </w:tabs>
            <w:rPr>
              <w:rFonts w:asciiTheme="minorHAnsi" w:eastAsiaTheme="minorEastAsia" w:hAnsiTheme="minorHAnsi" w:cstheme="minorBidi"/>
              <w:noProof/>
              <w:sz w:val="22"/>
              <w:szCs w:val="22"/>
              <w:lang w:val="en-GB" w:eastAsia="en-GB"/>
            </w:rPr>
          </w:pPr>
          <w:hyperlink w:anchor="_Toc191827315" w:history="1">
            <w:r w:rsidRPr="00580ADA">
              <w:rPr>
                <w:rStyle w:val="Hyperlink"/>
                <w:rFonts w:asciiTheme="majorBidi" w:hAnsiTheme="majorBidi"/>
                <w:b/>
                <w:bCs/>
                <w:noProof/>
              </w:rPr>
              <w:t>6.2. Future Work:</w:t>
            </w:r>
            <w:r>
              <w:rPr>
                <w:noProof/>
                <w:webHidden/>
              </w:rPr>
              <w:tab/>
            </w:r>
            <w:r>
              <w:rPr>
                <w:noProof/>
                <w:webHidden/>
              </w:rPr>
              <w:fldChar w:fldCharType="begin"/>
            </w:r>
            <w:r>
              <w:rPr>
                <w:noProof/>
                <w:webHidden/>
              </w:rPr>
              <w:instrText xml:space="preserve"> PAGEREF _Toc191827315 \h </w:instrText>
            </w:r>
            <w:r>
              <w:rPr>
                <w:noProof/>
                <w:webHidden/>
              </w:rPr>
            </w:r>
            <w:r>
              <w:rPr>
                <w:noProof/>
                <w:webHidden/>
              </w:rPr>
              <w:fldChar w:fldCharType="separate"/>
            </w:r>
            <w:r>
              <w:rPr>
                <w:noProof/>
                <w:webHidden/>
              </w:rPr>
              <w:t>23</w:t>
            </w:r>
            <w:r>
              <w:rPr>
                <w:noProof/>
                <w:webHidden/>
              </w:rPr>
              <w:fldChar w:fldCharType="end"/>
            </w:r>
          </w:hyperlink>
        </w:p>
        <w:p w:rsidR="003C2CD9" w:rsidRPr="003C2CD9" w:rsidRDefault="00A066CA" w:rsidP="003C2CD9">
          <w:r>
            <w:rPr>
              <w:b/>
              <w:bCs/>
              <w:noProof/>
            </w:rPr>
            <w:fldChar w:fldCharType="end"/>
          </w:r>
        </w:p>
      </w:sdtContent>
    </w:sdt>
    <w:p w:rsidR="00A066CA" w:rsidRPr="00037162" w:rsidRDefault="000B6EE5" w:rsidP="00037162">
      <w:pPr>
        <w:pStyle w:val="TOCHeading"/>
        <w:jc w:val="center"/>
        <w:rPr>
          <w:b/>
          <w:bCs/>
          <w:sz w:val="48"/>
          <w:szCs w:val="48"/>
        </w:rPr>
      </w:pPr>
      <w:r>
        <w:rPr>
          <w:b/>
          <w:bCs/>
          <w:sz w:val="48"/>
          <w:szCs w:val="48"/>
        </w:rPr>
        <w:t>List</w:t>
      </w:r>
      <w:r w:rsidR="00037162" w:rsidRPr="00A066CA">
        <w:rPr>
          <w:b/>
          <w:bCs/>
          <w:sz w:val="48"/>
          <w:szCs w:val="48"/>
        </w:rPr>
        <w:t xml:space="preserve"> of </w:t>
      </w:r>
      <w:r w:rsidR="00037162">
        <w:rPr>
          <w:b/>
          <w:bCs/>
          <w:sz w:val="48"/>
          <w:szCs w:val="48"/>
        </w:rPr>
        <w:t>Figures</w:t>
      </w:r>
    </w:p>
    <w:p w:rsidR="00633C65" w:rsidRDefault="00A03680">
      <w:pPr>
        <w:pStyle w:val="TableofFigures"/>
        <w:tabs>
          <w:tab w:val="right" w:leader="dot" w:pos="9350"/>
        </w:tabs>
        <w:rPr>
          <w:rFonts w:asciiTheme="minorHAnsi" w:eastAsiaTheme="minorEastAsia" w:hAnsiTheme="minorHAnsi" w:cstheme="minorBidi"/>
          <w:noProof/>
          <w:sz w:val="22"/>
          <w:szCs w:val="22"/>
          <w:lang w:val="en-GB" w:eastAsia="en-GB"/>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188421093" w:history="1">
        <w:r w:rsidR="00633C65" w:rsidRPr="00F5383C">
          <w:rPr>
            <w:rStyle w:val="Hyperlink"/>
            <w:b/>
            <w:bCs/>
            <w:noProof/>
          </w:rPr>
          <w:t>Figure 1, Mockup Dashboard (Made with Tableau)</w:t>
        </w:r>
        <w:r w:rsidR="00633C65">
          <w:rPr>
            <w:noProof/>
            <w:webHidden/>
          </w:rPr>
          <w:tab/>
        </w:r>
        <w:r w:rsidR="00633C65">
          <w:rPr>
            <w:noProof/>
            <w:webHidden/>
          </w:rPr>
          <w:fldChar w:fldCharType="begin"/>
        </w:r>
        <w:r w:rsidR="00633C65">
          <w:rPr>
            <w:noProof/>
            <w:webHidden/>
          </w:rPr>
          <w:instrText xml:space="preserve"> PAGEREF _Toc188421093 \h </w:instrText>
        </w:r>
        <w:r w:rsidR="00633C65">
          <w:rPr>
            <w:noProof/>
            <w:webHidden/>
          </w:rPr>
        </w:r>
        <w:r w:rsidR="00633C65">
          <w:rPr>
            <w:noProof/>
            <w:webHidden/>
          </w:rPr>
          <w:fldChar w:fldCharType="separate"/>
        </w:r>
        <w:r w:rsidR="00633C65">
          <w:rPr>
            <w:noProof/>
            <w:webHidden/>
          </w:rPr>
          <w:t>5</w:t>
        </w:r>
        <w:r w:rsidR="00633C65">
          <w:rPr>
            <w:noProof/>
            <w:webHidden/>
          </w:rPr>
          <w:fldChar w:fldCharType="end"/>
        </w:r>
      </w:hyperlink>
    </w:p>
    <w:p w:rsidR="00633C65" w:rsidRDefault="00AD7F52">
      <w:pPr>
        <w:pStyle w:val="TableofFigures"/>
        <w:tabs>
          <w:tab w:val="right" w:leader="dot" w:pos="9350"/>
        </w:tabs>
        <w:rPr>
          <w:rFonts w:asciiTheme="minorHAnsi" w:eastAsiaTheme="minorEastAsia" w:hAnsiTheme="minorHAnsi" w:cstheme="minorBidi"/>
          <w:noProof/>
          <w:sz w:val="22"/>
          <w:szCs w:val="22"/>
          <w:lang w:val="en-GB" w:eastAsia="en-GB"/>
        </w:rPr>
      </w:pPr>
      <w:hyperlink w:anchor="_Toc188421094" w:history="1">
        <w:r w:rsidR="00633C65" w:rsidRPr="00F5383C">
          <w:rPr>
            <w:rStyle w:val="Hyperlink"/>
            <w:b/>
            <w:bCs/>
            <w:noProof/>
          </w:rPr>
          <w:t>Figure 2, Gantt Chart of the Project TimeLine</w:t>
        </w:r>
        <w:r w:rsidR="00633C65">
          <w:rPr>
            <w:noProof/>
            <w:webHidden/>
          </w:rPr>
          <w:tab/>
        </w:r>
        <w:r w:rsidR="00633C65">
          <w:rPr>
            <w:noProof/>
            <w:webHidden/>
          </w:rPr>
          <w:fldChar w:fldCharType="begin"/>
        </w:r>
        <w:r w:rsidR="00633C65">
          <w:rPr>
            <w:noProof/>
            <w:webHidden/>
          </w:rPr>
          <w:instrText xml:space="preserve"> PAGEREF _Toc188421094 \h </w:instrText>
        </w:r>
        <w:r w:rsidR="00633C65">
          <w:rPr>
            <w:noProof/>
            <w:webHidden/>
          </w:rPr>
        </w:r>
        <w:r w:rsidR="00633C65">
          <w:rPr>
            <w:noProof/>
            <w:webHidden/>
          </w:rPr>
          <w:fldChar w:fldCharType="separate"/>
        </w:r>
        <w:r w:rsidR="00633C65">
          <w:rPr>
            <w:noProof/>
            <w:webHidden/>
          </w:rPr>
          <w:t>7</w:t>
        </w:r>
        <w:r w:rsidR="00633C65">
          <w:rPr>
            <w:noProof/>
            <w:webHidden/>
          </w:rPr>
          <w:fldChar w:fldCharType="end"/>
        </w:r>
      </w:hyperlink>
    </w:p>
    <w:p w:rsidR="00633C65" w:rsidRDefault="00AD7F52">
      <w:pPr>
        <w:pStyle w:val="TableofFigures"/>
        <w:tabs>
          <w:tab w:val="right" w:leader="dot" w:pos="9350"/>
        </w:tabs>
        <w:rPr>
          <w:rFonts w:asciiTheme="minorHAnsi" w:eastAsiaTheme="minorEastAsia" w:hAnsiTheme="minorHAnsi" w:cstheme="minorBidi"/>
          <w:noProof/>
          <w:sz w:val="22"/>
          <w:szCs w:val="22"/>
          <w:lang w:val="en-GB" w:eastAsia="en-GB"/>
        </w:rPr>
      </w:pPr>
      <w:hyperlink w:anchor="_Toc188421095" w:history="1">
        <w:r w:rsidR="00633C65" w:rsidRPr="00F5383C">
          <w:rPr>
            <w:rStyle w:val="Hyperlink"/>
            <w:b/>
            <w:bCs/>
            <w:noProof/>
          </w:rPr>
          <w:t>Figure 3, Sale Price Distribution</w:t>
        </w:r>
        <w:r w:rsidR="00633C65">
          <w:rPr>
            <w:noProof/>
            <w:webHidden/>
          </w:rPr>
          <w:tab/>
        </w:r>
        <w:r w:rsidR="00633C65">
          <w:rPr>
            <w:noProof/>
            <w:webHidden/>
          </w:rPr>
          <w:fldChar w:fldCharType="begin"/>
        </w:r>
        <w:r w:rsidR="00633C65">
          <w:rPr>
            <w:noProof/>
            <w:webHidden/>
          </w:rPr>
          <w:instrText xml:space="preserve"> PAGEREF _Toc188421095 \h </w:instrText>
        </w:r>
        <w:r w:rsidR="00633C65">
          <w:rPr>
            <w:noProof/>
            <w:webHidden/>
          </w:rPr>
        </w:r>
        <w:r w:rsidR="00633C65">
          <w:rPr>
            <w:noProof/>
            <w:webHidden/>
          </w:rPr>
          <w:fldChar w:fldCharType="separate"/>
        </w:r>
        <w:r w:rsidR="00633C65">
          <w:rPr>
            <w:noProof/>
            <w:webHidden/>
          </w:rPr>
          <w:t>11</w:t>
        </w:r>
        <w:r w:rsidR="00633C65">
          <w:rPr>
            <w:noProof/>
            <w:webHidden/>
          </w:rPr>
          <w:fldChar w:fldCharType="end"/>
        </w:r>
      </w:hyperlink>
    </w:p>
    <w:p w:rsidR="003C2CD9" w:rsidRPr="003C2CD9" w:rsidRDefault="00A03680" w:rsidP="003C2CD9">
      <w:pPr>
        <w:spacing w:after="120" w:line="480" w:lineRule="auto"/>
        <w:ind w:left="363"/>
        <w:jc w:val="both"/>
        <w:rPr>
          <w:rFonts w:asciiTheme="majorBidi" w:hAnsiTheme="majorBidi" w:cstheme="majorBidi"/>
        </w:rPr>
      </w:pPr>
      <w:r>
        <w:rPr>
          <w:rFonts w:asciiTheme="majorBidi" w:hAnsiTheme="majorBidi" w:cstheme="majorBidi"/>
        </w:rPr>
        <w:fldChar w:fldCharType="end"/>
      </w:r>
    </w:p>
    <w:p w:rsidR="000B6EE5" w:rsidRPr="000B6EE5" w:rsidRDefault="000B6EE5" w:rsidP="000B6EE5">
      <w:pPr>
        <w:pStyle w:val="TOCHeading"/>
        <w:jc w:val="center"/>
        <w:rPr>
          <w:b/>
          <w:bCs/>
          <w:sz w:val="48"/>
          <w:szCs w:val="48"/>
        </w:rPr>
      </w:pPr>
      <w:r>
        <w:rPr>
          <w:b/>
          <w:bCs/>
          <w:sz w:val="48"/>
          <w:szCs w:val="48"/>
        </w:rPr>
        <w:lastRenderedPageBreak/>
        <w:t>List</w:t>
      </w:r>
      <w:r w:rsidRPr="00A066CA">
        <w:rPr>
          <w:b/>
          <w:bCs/>
          <w:sz w:val="48"/>
          <w:szCs w:val="48"/>
        </w:rPr>
        <w:t xml:space="preserve"> of </w:t>
      </w:r>
      <w:r>
        <w:rPr>
          <w:b/>
          <w:bCs/>
          <w:sz w:val="48"/>
          <w:szCs w:val="48"/>
        </w:rPr>
        <w:t>Tables</w:t>
      </w:r>
    </w:p>
    <w:p w:rsidR="00633C65" w:rsidRDefault="000B6EE5">
      <w:pPr>
        <w:pStyle w:val="TableofFigures"/>
        <w:tabs>
          <w:tab w:val="right" w:leader="dot" w:pos="9350"/>
        </w:tabs>
        <w:rPr>
          <w:rFonts w:asciiTheme="minorHAnsi" w:eastAsiaTheme="minorEastAsia" w:hAnsiTheme="minorHAnsi" w:cstheme="minorBidi"/>
          <w:noProof/>
          <w:sz w:val="22"/>
          <w:szCs w:val="22"/>
          <w:lang w:val="en-GB" w:eastAsia="en-GB"/>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188421096" w:history="1">
        <w:r w:rsidR="00633C65" w:rsidRPr="00201C3F">
          <w:rPr>
            <w:rStyle w:val="Hyperlink"/>
            <w:b/>
            <w:bCs/>
            <w:noProof/>
          </w:rPr>
          <w:t>Table 1, Dataset Description Table</w:t>
        </w:r>
        <w:r w:rsidR="00633C65">
          <w:rPr>
            <w:noProof/>
            <w:webHidden/>
          </w:rPr>
          <w:tab/>
        </w:r>
        <w:r w:rsidR="00633C65">
          <w:rPr>
            <w:noProof/>
            <w:webHidden/>
          </w:rPr>
          <w:fldChar w:fldCharType="begin"/>
        </w:r>
        <w:r w:rsidR="00633C65">
          <w:rPr>
            <w:noProof/>
            <w:webHidden/>
          </w:rPr>
          <w:instrText xml:space="preserve"> PAGEREF _Toc188421096 \h </w:instrText>
        </w:r>
        <w:r w:rsidR="00633C65">
          <w:rPr>
            <w:noProof/>
            <w:webHidden/>
          </w:rPr>
        </w:r>
        <w:r w:rsidR="00633C65">
          <w:rPr>
            <w:noProof/>
            <w:webHidden/>
          </w:rPr>
          <w:fldChar w:fldCharType="separate"/>
        </w:r>
        <w:r w:rsidR="00633C65">
          <w:rPr>
            <w:noProof/>
            <w:webHidden/>
          </w:rPr>
          <w:t>1</w:t>
        </w:r>
        <w:r w:rsidR="00633C65">
          <w:rPr>
            <w:noProof/>
            <w:webHidden/>
          </w:rPr>
          <w:fldChar w:fldCharType="end"/>
        </w:r>
      </w:hyperlink>
    </w:p>
    <w:p w:rsidR="00633C65" w:rsidRDefault="00AD7F52">
      <w:pPr>
        <w:pStyle w:val="TableofFigures"/>
        <w:tabs>
          <w:tab w:val="right" w:leader="dot" w:pos="9350"/>
        </w:tabs>
        <w:rPr>
          <w:rFonts w:asciiTheme="minorHAnsi" w:eastAsiaTheme="minorEastAsia" w:hAnsiTheme="minorHAnsi" w:cstheme="minorBidi"/>
          <w:noProof/>
          <w:sz w:val="22"/>
          <w:szCs w:val="22"/>
          <w:lang w:val="en-GB" w:eastAsia="en-GB"/>
        </w:rPr>
      </w:pPr>
      <w:hyperlink w:anchor="_Toc188421097" w:history="1">
        <w:r w:rsidR="00633C65" w:rsidRPr="00201C3F">
          <w:rPr>
            <w:rStyle w:val="Hyperlink"/>
            <w:b/>
            <w:bCs/>
            <w:noProof/>
          </w:rPr>
          <w:t>Table 2, TimeLine Table</w:t>
        </w:r>
        <w:r w:rsidR="00633C65">
          <w:rPr>
            <w:noProof/>
            <w:webHidden/>
          </w:rPr>
          <w:tab/>
        </w:r>
        <w:r w:rsidR="00633C65">
          <w:rPr>
            <w:noProof/>
            <w:webHidden/>
          </w:rPr>
          <w:fldChar w:fldCharType="begin"/>
        </w:r>
        <w:r w:rsidR="00633C65">
          <w:rPr>
            <w:noProof/>
            <w:webHidden/>
          </w:rPr>
          <w:instrText xml:space="preserve"> PAGEREF _Toc188421097 \h </w:instrText>
        </w:r>
        <w:r w:rsidR="00633C65">
          <w:rPr>
            <w:noProof/>
            <w:webHidden/>
          </w:rPr>
        </w:r>
        <w:r w:rsidR="00633C65">
          <w:rPr>
            <w:noProof/>
            <w:webHidden/>
          </w:rPr>
          <w:fldChar w:fldCharType="separate"/>
        </w:r>
        <w:r w:rsidR="00633C65">
          <w:rPr>
            <w:noProof/>
            <w:webHidden/>
          </w:rPr>
          <w:t>6</w:t>
        </w:r>
        <w:r w:rsidR="00633C65">
          <w:rPr>
            <w:noProof/>
            <w:webHidden/>
          </w:rPr>
          <w:fldChar w:fldCharType="end"/>
        </w:r>
      </w:hyperlink>
    </w:p>
    <w:p w:rsidR="00633C65" w:rsidRDefault="00AD7F52">
      <w:pPr>
        <w:pStyle w:val="TableofFigures"/>
        <w:tabs>
          <w:tab w:val="right" w:leader="dot" w:pos="9350"/>
        </w:tabs>
        <w:rPr>
          <w:rFonts w:asciiTheme="minorHAnsi" w:eastAsiaTheme="minorEastAsia" w:hAnsiTheme="minorHAnsi" w:cstheme="minorBidi"/>
          <w:noProof/>
          <w:sz w:val="22"/>
          <w:szCs w:val="22"/>
          <w:lang w:val="en-GB" w:eastAsia="en-GB"/>
        </w:rPr>
      </w:pPr>
      <w:hyperlink w:anchor="_Toc188421098" w:history="1">
        <w:r w:rsidR="00633C65" w:rsidRPr="00201C3F">
          <w:rPr>
            <w:rStyle w:val="Hyperlink"/>
            <w:b/>
            <w:bCs/>
            <w:noProof/>
          </w:rPr>
          <w:t>Table 3, Data Table Schema (Before Feature Selection)</w:t>
        </w:r>
        <w:r w:rsidR="00633C65">
          <w:rPr>
            <w:noProof/>
            <w:webHidden/>
          </w:rPr>
          <w:tab/>
        </w:r>
        <w:r w:rsidR="00633C65">
          <w:rPr>
            <w:noProof/>
            <w:webHidden/>
          </w:rPr>
          <w:fldChar w:fldCharType="begin"/>
        </w:r>
        <w:r w:rsidR="00633C65">
          <w:rPr>
            <w:noProof/>
            <w:webHidden/>
          </w:rPr>
          <w:instrText xml:space="preserve"> PAGEREF _Toc188421098 \h </w:instrText>
        </w:r>
        <w:r w:rsidR="00633C65">
          <w:rPr>
            <w:noProof/>
            <w:webHidden/>
          </w:rPr>
        </w:r>
        <w:r w:rsidR="00633C65">
          <w:rPr>
            <w:noProof/>
            <w:webHidden/>
          </w:rPr>
          <w:fldChar w:fldCharType="separate"/>
        </w:r>
        <w:r w:rsidR="00633C65">
          <w:rPr>
            <w:noProof/>
            <w:webHidden/>
          </w:rPr>
          <w:t>8</w:t>
        </w:r>
        <w:r w:rsidR="00633C65">
          <w:rPr>
            <w:noProof/>
            <w:webHidden/>
          </w:rPr>
          <w:fldChar w:fldCharType="end"/>
        </w:r>
      </w:hyperlink>
    </w:p>
    <w:p w:rsidR="00A066CA" w:rsidRDefault="000B6EE5" w:rsidP="00A066CA">
      <w:pPr>
        <w:spacing w:after="120" w:line="480" w:lineRule="auto"/>
        <w:ind w:left="363"/>
        <w:jc w:val="both"/>
        <w:rPr>
          <w:rFonts w:asciiTheme="majorBidi" w:hAnsiTheme="majorBidi" w:cstheme="majorBidi"/>
        </w:rPr>
      </w:pPr>
      <w:r>
        <w:rPr>
          <w:rFonts w:asciiTheme="majorBidi" w:hAnsiTheme="majorBidi" w:cstheme="majorBidi"/>
        </w:rPr>
        <w:fldChar w:fldCharType="end"/>
      </w:r>
    </w:p>
    <w:p w:rsidR="00A066CA" w:rsidRDefault="00A066CA" w:rsidP="00A066CA">
      <w:pPr>
        <w:spacing w:after="120" w:line="480" w:lineRule="auto"/>
        <w:ind w:left="363"/>
        <w:jc w:val="both"/>
        <w:rPr>
          <w:rFonts w:asciiTheme="majorBidi" w:hAnsiTheme="majorBidi" w:cstheme="majorBidi"/>
        </w:rPr>
      </w:pPr>
    </w:p>
    <w:p w:rsidR="008979FF" w:rsidRDefault="008979FF" w:rsidP="00DF679E">
      <w:pPr>
        <w:pStyle w:val="Heading1"/>
        <w:rPr>
          <w:rFonts w:asciiTheme="minorBidi" w:hAnsiTheme="minorBidi" w:cstheme="minorBidi"/>
          <w:b/>
          <w:bCs/>
          <w:color w:val="auto"/>
        </w:rPr>
        <w:sectPr w:rsidR="008979FF" w:rsidSect="003C2CD9">
          <w:headerReference w:type="first" r:id="rId11"/>
          <w:footerReference w:type="first" r:id="rId12"/>
          <w:pgSz w:w="12240" w:h="15840"/>
          <w:pgMar w:top="1440" w:right="1440" w:bottom="1440" w:left="1440" w:header="567" w:footer="567" w:gutter="0"/>
          <w:pgNumType w:fmt="lowerRoman" w:start="1"/>
          <w:cols w:space="720"/>
          <w:titlePg/>
          <w:docGrid w:linePitch="360"/>
        </w:sectPr>
      </w:pPr>
    </w:p>
    <w:p w:rsidR="00A066CA" w:rsidRPr="00E72FB8" w:rsidRDefault="00A066CA" w:rsidP="00D51D34">
      <w:pPr>
        <w:pStyle w:val="Heading1"/>
        <w:jc w:val="center"/>
        <w:rPr>
          <w:rFonts w:asciiTheme="minorBidi" w:hAnsiTheme="minorBidi" w:cstheme="minorBidi"/>
          <w:b/>
          <w:bCs/>
          <w:color w:val="auto"/>
        </w:rPr>
      </w:pPr>
      <w:bookmarkStart w:id="0" w:name="_Toc191827293"/>
      <w:r w:rsidRPr="00E72FB8">
        <w:rPr>
          <w:rFonts w:asciiTheme="minorBidi" w:hAnsiTheme="minorBidi" w:cstheme="minorBidi"/>
          <w:b/>
          <w:bCs/>
          <w:color w:val="auto"/>
        </w:rPr>
        <w:lastRenderedPageBreak/>
        <w:t>Chapter 1: Project Description</w:t>
      </w:r>
      <w:bookmarkEnd w:id="0"/>
    </w:p>
    <w:p w:rsidR="00E72FB8" w:rsidRDefault="00E72FB8" w:rsidP="00E72FB8"/>
    <w:p w:rsidR="00416174" w:rsidRPr="007A691F" w:rsidRDefault="007A691F" w:rsidP="007A691F">
      <w:pPr>
        <w:spacing w:before="40"/>
        <w:outlineLvl w:val="1"/>
        <w:rPr>
          <w:b/>
          <w:bCs/>
          <w:sz w:val="28"/>
          <w:szCs w:val="28"/>
        </w:rPr>
      </w:pPr>
      <w:bookmarkStart w:id="1" w:name="_Toc191827294"/>
      <w:r>
        <w:rPr>
          <w:b/>
          <w:bCs/>
          <w:sz w:val="28"/>
          <w:szCs w:val="28"/>
        </w:rPr>
        <w:t>1.1</w:t>
      </w:r>
      <w:r w:rsidR="00B518F8">
        <w:rPr>
          <w:b/>
          <w:bCs/>
          <w:sz w:val="28"/>
          <w:szCs w:val="28"/>
        </w:rPr>
        <w:t>.</w:t>
      </w:r>
      <w:r>
        <w:rPr>
          <w:b/>
          <w:bCs/>
          <w:sz w:val="28"/>
          <w:szCs w:val="28"/>
        </w:rPr>
        <w:t xml:space="preserve"> </w:t>
      </w:r>
      <w:r w:rsidR="00E72FB8" w:rsidRPr="007A691F">
        <w:rPr>
          <w:b/>
          <w:bCs/>
          <w:sz w:val="28"/>
          <w:szCs w:val="28"/>
        </w:rPr>
        <w:t>Problem Statement</w:t>
      </w:r>
      <w:bookmarkEnd w:id="1"/>
    </w:p>
    <w:p w:rsidR="00416174" w:rsidRDefault="00416174" w:rsidP="00416174">
      <w:pPr>
        <w:pStyle w:val="ListParagraph"/>
        <w:ind w:left="420"/>
      </w:pPr>
      <w:r w:rsidRPr="00416174">
        <w:t xml:space="preserve">The real estate industry plays a crucial role in economic growth, and understanding the factors that influence house prices is essential for buyers, sellers, investors, and financial institutions. House prices are impacted by various factors such as location, property size, </w:t>
      </w:r>
      <w:r>
        <w:t xml:space="preserve">age </w:t>
      </w:r>
      <w:r w:rsidRPr="00416174">
        <w:t xml:space="preserve">and </w:t>
      </w:r>
      <w:r>
        <w:t>many more</w:t>
      </w:r>
      <w:r w:rsidRPr="00416174">
        <w:t xml:space="preserve">, making it challenging to identify the key drivers of price fluctuations. This project aims to analyze the Ames Housing dataset to </w:t>
      </w:r>
      <w:r w:rsidRPr="00F56158">
        <w:rPr>
          <w:b/>
          <w:bCs/>
        </w:rPr>
        <w:t>uncover the most important features affecting house prices</w:t>
      </w:r>
      <w:r w:rsidRPr="00416174">
        <w:t xml:space="preserve">, providing valuable insights to guide decision-making in the residential </w:t>
      </w:r>
      <w:r>
        <w:t xml:space="preserve">housing market </w:t>
      </w:r>
      <w:r w:rsidRPr="00416174">
        <w:t>in Ames, Iowa, USA</w:t>
      </w:r>
      <w:r>
        <w:t>.</w:t>
      </w:r>
    </w:p>
    <w:p w:rsidR="00416174" w:rsidRDefault="00416174" w:rsidP="00416174">
      <w:pPr>
        <w:pStyle w:val="ListParagraph"/>
        <w:ind w:left="420"/>
      </w:pPr>
    </w:p>
    <w:p w:rsidR="00416174" w:rsidRPr="007A691F" w:rsidRDefault="007A691F" w:rsidP="007A691F">
      <w:pPr>
        <w:spacing w:before="40"/>
        <w:outlineLvl w:val="1"/>
        <w:rPr>
          <w:b/>
          <w:bCs/>
          <w:sz w:val="28"/>
          <w:szCs w:val="28"/>
        </w:rPr>
      </w:pPr>
      <w:bookmarkStart w:id="2" w:name="_Toc191827295"/>
      <w:r>
        <w:rPr>
          <w:b/>
          <w:bCs/>
          <w:sz w:val="28"/>
          <w:szCs w:val="28"/>
        </w:rPr>
        <w:t>1.2</w:t>
      </w:r>
      <w:r w:rsidR="00B518F8">
        <w:rPr>
          <w:b/>
          <w:bCs/>
          <w:sz w:val="28"/>
          <w:szCs w:val="28"/>
        </w:rPr>
        <w:t>.</w:t>
      </w:r>
      <w:r>
        <w:rPr>
          <w:b/>
          <w:bCs/>
          <w:sz w:val="28"/>
          <w:szCs w:val="28"/>
        </w:rPr>
        <w:t xml:space="preserve"> </w:t>
      </w:r>
      <w:r w:rsidR="00416174" w:rsidRPr="007A691F">
        <w:rPr>
          <w:b/>
          <w:bCs/>
          <w:sz w:val="28"/>
          <w:szCs w:val="28"/>
        </w:rPr>
        <w:t>Possible impact of my analysis</w:t>
      </w:r>
      <w:bookmarkEnd w:id="2"/>
    </w:p>
    <w:p w:rsidR="00416174" w:rsidRDefault="00416174" w:rsidP="00A66ED1">
      <w:pPr>
        <w:pStyle w:val="ListParagraph"/>
        <w:ind w:left="420"/>
      </w:pPr>
      <w:r w:rsidRPr="00416174">
        <w:t xml:space="preserve">Accurately predicting house prices can lead to better investment decisions, more effective pricing strategies, and optimized property management. </w:t>
      </w:r>
      <w:r w:rsidR="00A66ED1">
        <w:t>Also</w:t>
      </w:r>
      <w:r w:rsidRPr="00416174">
        <w:t xml:space="preserve">, identifying trends and key features that drive price fluctuations can help improve market forecasts, allowing for more informed decisions in the housing market. </w:t>
      </w:r>
      <w:r w:rsidR="00A66ED1">
        <w:t xml:space="preserve">Therefore, </w:t>
      </w:r>
      <w:r w:rsidR="00A66ED1" w:rsidRPr="00416174">
        <w:t xml:space="preserve">Understanding the factors that influence house prices is </w:t>
      </w:r>
      <w:r w:rsidR="00A66ED1">
        <w:t>useful</w:t>
      </w:r>
      <w:r w:rsidR="00A66ED1" w:rsidRPr="00416174">
        <w:t xml:space="preserve"> for a variety of stakeholders, including homebuyers</w:t>
      </w:r>
      <w:r w:rsidR="00A66ED1">
        <w:t>, sellers, and real estate investors.</w:t>
      </w:r>
    </w:p>
    <w:p w:rsidR="00986287" w:rsidRDefault="00986287" w:rsidP="00986287"/>
    <w:p w:rsidR="00A66ED1" w:rsidRDefault="007A691F" w:rsidP="007A691F">
      <w:pPr>
        <w:pStyle w:val="Heading2"/>
        <w:rPr>
          <w:rFonts w:asciiTheme="majorBidi" w:hAnsiTheme="majorBidi"/>
          <w:b/>
          <w:bCs/>
          <w:color w:val="auto"/>
          <w:sz w:val="28"/>
          <w:szCs w:val="28"/>
        </w:rPr>
      </w:pPr>
      <w:bookmarkStart w:id="3" w:name="_Toc191827296"/>
      <w:r>
        <w:rPr>
          <w:rFonts w:asciiTheme="majorBidi" w:hAnsiTheme="majorBidi"/>
          <w:b/>
          <w:bCs/>
          <w:color w:val="auto"/>
          <w:sz w:val="28"/>
          <w:szCs w:val="28"/>
        </w:rPr>
        <w:t>1.3</w:t>
      </w:r>
      <w:r w:rsidR="00B518F8">
        <w:rPr>
          <w:rFonts w:asciiTheme="majorBidi" w:hAnsiTheme="majorBidi"/>
          <w:b/>
          <w:bCs/>
          <w:color w:val="auto"/>
          <w:sz w:val="28"/>
          <w:szCs w:val="28"/>
        </w:rPr>
        <w:t>.</w:t>
      </w:r>
      <w:r>
        <w:rPr>
          <w:rFonts w:asciiTheme="majorBidi" w:hAnsiTheme="majorBidi"/>
          <w:b/>
          <w:bCs/>
          <w:color w:val="auto"/>
          <w:sz w:val="28"/>
          <w:szCs w:val="28"/>
        </w:rPr>
        <w:t xml:space="preserve"> </w:t>
      </w:r>
      <w:r w:rsidR="00A66ED1" w:rsidRPr="00E72FB8">
        <w:rPr>
          <w:rFonts w:asciiTheme="majorBidi" w:hAnsiTheme="majorBidi"/>
          <w:b/>
          <w:bCs/>
          <w:color w:val="auto"/>
          <w:sz w:val="28"/>
          <w:szCs w:val="28"/>
        </w:rPr>
        <w:t>Overview of the dataset</w:t>
      </w:r>
      <w:bookmarkEnd w:id="3"/>
    </w:p>
    <w:p w:rsidR="00A66ED1" w:rsidRDefault="00A66ED1" w:rsidP="006D252D">
      <w:pPr>
        <w:ind w:left="420"/>
      </w:pPr>
      <w:r w:rsidRPr="00A66ED1">
        <w:t xml:space="preserve">The Ames Housing dataset, which describes the sale of individual residential property in Ames, Iowa from 2006 to 2010, was compiled by Dean De Cock </w:t>
      </w:r>
      <w:r>
        <w:t xml:space="preserve">is publicly available </w:t>
      </w:r>
      <w:r w:rsidRPr="00A66ED1">
        <w:t>for use in data science education.</w:t>
      </w:r>
      <w:r w:rsidR="00867135">
        <w:t xml:space="preserve"> </w:t>
      </w:r>
      <w:hyperlink w:anchor="Ref1" w:history="1">
        <w:r w:rsidR="00867135" w:rsidRPr="006D252D">
          <w:rPr>
            <w:rStyle w:val="Hyperlink"/>
          </w:rPr>
          <w:t>[1]</w:t>
        </w:r>
      </w:hyperlink>
      <w:r w:rsidR="006D252D">
        <w:t xml:space="preserve"> </w:t>
      </w:r>
    </w:p>
    <w:p w:rsidR="00A66ED1" w:rsidRDefault="00A66ED1" w:rsidP="00A66ED1"/>
    <w:p w:rsidR="00A66ED1" w:rsidRDefault="00A66ED1" w:rsidP="00D51D34">
      <w:pPr>
        <w:ind w:firstLine="420"/>
      </w:pPr>
      <w:r>
        <w:t>Here is a brief description of the dataset’s variables:</w:t>
      </w:r>
    </w:p>
    <w:p w:rsidR="00A66ED1" w:rsidRPr="00E72FB8" w:rsidRDefault="00A66ED1" w:rsidP="00A66ED1"/>
    <w:p w:rsidR="00037162" w:rsidRPr="00037162" w:rsidRDefault="00037162" w:rsidP="008F3075">
      <w:pPr>
        <w:pStyle w:val="Caption"/>
        <w:keepNext/>
        <w:jc w:val="center"/>
        <w:rPr>
          <w:b/>
          <w:bCs/>
          <w:sz w:val="20"/>
          <w:szCs w:val="20"/>
        </w:rPr>
      </w:pPr>
    </w:p>
    <w:p w:rsidR="000B6EE5" w:rsidRPr="000B6EE5" w:rsidRDefault="000B6EE5" w:rsidP="000B6EE5">
      <w:pPr>
        <w:pStyle w:val="Caption"/>
        <w:keepNext/>
        <w:jc w:val="center"/>
        <w:rPr>
          <w:b/>
          <w:bCs/>
          <w:sz w:val="20"/>
          <w:szCs w:val="20"/>
        </w:rPr>
      </w:pPr>
      <w:bookmarkStart w:id="4" w:name="_Toc188421096"/>
      <w:r w:rsidRPr="000B6EE5">
        <w:rPr>
          <w:b/>
          <w:bCs/>
          <w:sz w:val="20"/>
          <w:szCs w:val="20"/>
        </w:rPr>
        <w:t xml:space="preserve">Table </w:t>
      </w:r>
      <w:r w:rsidRPr="000B6EE5">
        <w:rPr>
          <w:b/>
          <w:bCs/>
          <w:sz w:val="20"/>
          <w:szCs w:val="20"/>
        </w:rPr>
        <w:fldChar w:fldCharType="begin"/>
      </w:r>
      <w:r w:rsidRPr="000B6EE5">
        <w:rPr>
          <w:b/>
          <w:bCs/>
          <w:sz w:val="20"/>
          <w:szCs w:val="20"/>
        </w:rPr>
        <w:instrText xml:space="preserve"> SEQ Table \* ARABIC </w:instrText>
      </w:r>
      <w:r w:rsidRPr="000B6EE5">
        <w:rPr>
          <w:b/>
          <w:bCs/>
          <w:sz w:val="20"/>
          <w:szCs w:val="20"/>
        </w:rPr>
        <w:fldChar w:fldCharType="separate"/>
      </w:r>
      <w:r w:rsidR="00A04B6A">
        <w:rPr>
          <w:b/>
          <w:bCs/>
          <w:noProof/>
          <w:sz w:val="20"/>
          <w:szCs w:val="20"/>
        </w:rPr>
        <w:t>1</w:t>
      </w:r>
      <w:r w:rsidRPr="000B6EE5">
        <w:rPr>
          <w:b/>
          <w:bCs/>
          <w:sz w:val="20"/>
          <w:szCs w:val="20"/>
        </w:rPr>
        <w:fldChar w:fldCharType="end"/>
      </w:r>
      <w:r w:rsidRPr="000B6EE5">
        <w:rPr>
          <w:b/>
          <w:bCs/>
          <w:sz w:val="20"/>
          <w:szCs w:val="20"/>
        </w:rPr>
        <w:t>, Dataset Description Table</w:t>
      </w:r>
      <w:bookmarkEnd w:id="4"/>
    </w:p>
    <w:tbl>
      <w:tblPr>
        <w:tblStyle w:val="TableGrid"/>
        <w:tblW w:w="10250" w:type="dxa"/>
        <w:tblInd w:w="5" w:type="dxa"/>
        <w:tblCellMar>
          <w:top w:w="48" w:type="dxa"/>
          <w:left w:w="106" w:type="dxa"/>
          <w:right w:w="115" w:type="dxa"/>
        </w:tblCellMar>
        <w:tblLook w:val="04A0" w:firstRow="1" w:lastRow="0" w:firstColumn="1" w:lastColumn="0" w:noHBand="0" w:noVBand="1"/>
      </w:tblPr>
      <w:tblGrid>
        <w:gridCol w:w="2960"/>
        <w:gridCol w:w="7290"/>
      </w:tblGrid>
      <w:tr w:rsidR="00A66ED1" w:rsidRPr="00347FDB" w:rsidTr="003C2CD9">
        <w:trPr>
          <w:trHeight w:val="278"/>
        </w:trPr>
        <w:tc>
          <w:tcPr>
            <w:tcW w:w="296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ind w:left="2"/>
              <w:rPr>
                <w:sz w:val="28"/>
                <w:szCs w:val="28"/>
              </w:rPr>
            </w:pPr>
            <w:r w:rsidRPr="00347FDB">
              <w:rPr>
                <w:b/>
                <w:sz w:val="28"/>
                <w:szCs w:val="28"/>
              </w:rPr>
              <w:t xml:space="preserve">Title of the Dataset </w:t>
            </w:r>
          </w:p>
        </w:tc>
        <w:tc>
          <w:tcPr>
            <w:tcW w:w="729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rPr>
                <w:sz w:val="28"/>
                <w:szCs w:val="28"/>
              </w:rPr>
            </w:pPr>
            <w:r>
              <w:rPr>
                <w:sz w:val="28"/>
                <w:szCs w:val="28"/>
              </w:rPr>
              <w:t>Ames Housing Dataset</w:t>
            </w:r>
          </w:p>
        </w:tc>
      </w:tr>
      <w:tr w:rsidR="00A66ED1" w:rsidRPr="00347FDB" w:rsidTr="003C2CD9">
        <w:trPr>
          <w:trHeight w:val="278"/>
        </w:trPr>
        <w:tc>
          <w:tcPr>
            <w:tcW w:w="296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ind w:left="2"/>
              <w:rPr>
                <w:sz w:val="28"/>
                <w:szCs w:val="28"/>
              </w:rPr>
            </w:pPr>
            <w:r w:rsidRPr="00347FDB">
              <w:rPr>
                <w:b/>
                <w:sz w:val="28"/>
                <w:szCs w:val="28"/>
              </w:rPr>
              <w:t xml:space="preserve">Link to the Dataset </w:t>
            </w:r>
          </w:p>
        </w:tc>
        <w:tc>
          <w:tcPr>
            <w:tcW w:w="7290" w:type="dxa"/>
            <w:tcBorders>
              <w:top w:val="single" w:sz="4" w:space="0" w:color="BFBFBF"/>
              <w:left w:val="single" w:sz="4" w:space="0" w:color="BFBFBF"/>
              <w:bottom w:val="single" w:sz="4" w:space="0" w:color="BFBFBF"/>
              <w:right w:val="single" w:sz="4" w:space="0" w:color="BFBFBF"/>
            </w:tcBorders>
          </w:tcPr>
          <w:p w:rsidR="00A66ED1" w:rsidRPr="00347FDB" w:rsidRDefault="00AD7F52" w:rsidP="003C2CD9">
            <w:pPr>
              <w:spacing w:line="259" w:lineRule="auto"/>
              <w:rPr>
                <w:sz w:val="28"/>
                <w:szCs w:val="28"/>
              </w:rPr>
            </w:pPr>
            <w:hyperlink r:id="rId13" w:history="1">
              <w:r w:rsidR="00A66ED1" w:rsidRPr="00E72FB8">
                <w:rPr>
                  <w:rStyle w:val="Hyperlink"/>
                  <w:sz w:val="28"/>
                  <w:szCs w:val="28"/>
                </w:rPr>
                <w:t>https://www.kaggle.com/datasets/shashanknecrothapa/ames-housing-dataset/data</w:t>
              </w:r>
            </w:hyperlink>
          </w:p>
        </w:tc>
      </w:tr>
      <w:tr w:rsidR="00A66ED1" w:rsidRPr="00347FDB" w:rsidTr="003C2CD9">
        <w:trPr>
          <w:trHeight w:val="278"/>
        </w:trPr>
        <w:tc>
          <w:tcPr>
            <w:tcW w:w="296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ind w:left="2"/>
              <w:rPr>
                <w:sz w:val="28"/>
                <w:szCs w:val="28"/>
              </w:rPr>
            </w:pPr>
            <w:r w:rsidRPr="00347FDB">
              <w:rPr>
                <w:b/>
                <w:sz w:val="28"/>
                <w:szCs w:val="28"/>
              </w:rPr>
              <w:t xml:space="preserve">Number of Samples </w:t>
            </w:r>
          </w:p>
        </w:tc>
        <w:tc>
          <w:tcPr>
            <w:tcW w:w="729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rPr>
                <w:sz w:val="28"/>
                <w:szCs w:val="28"/>
              </w:rPr>
            </w:pPr>
            <w:r>
              <w:rPr>
                <w:sz w:val="28"/>
                <w:szCs w:val="28"/>
              </w:rPr>
              <w:t>2930</w:t>
            </w:r>
          </w:p>
        </w:tc>
      </w:tr>
      <w:tr w:rsidR="00A66ED1" w:rsidRPr="00347FDB" w:rsidTr="003C2CD9">
        <w:trPr>
          <w:trHeight w:val="455"/>
        </w:trPr>
        <w:tc>
          <w:tcPr>
            <w:tcW w:w="296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ind w:left="2"/>
              <w:rPr>
                <w:sz w:val="28"/>
                <w:szCs w:val="28"/>
              </w:rPr>
            </w:pPr>
            <w:r w:rsidRPr="00347FDB">
              <w:rPr>
                <w:b/>
                <w:sz w:val="28"/>
                <w:szCs w:val="28"/>
              </w:rPr>
              <w:t xml:space="preserve">Number of Attributes </w:t>
            </w:r>
          </w:p>
        </w:tc>
        <w:tc>
          <w:tcPr>
            <w:tcW w:w="729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rPr>
                <w:sz w:val="28"/>
                <w:szCs w:val="28"/>
              </w:rPr>
            </w:pPr>
            <w:r>
              <w:rPr>
                <w:sz w:val="28"/>
                <w:szCs w:val="28"/>
              </w:rPr>
              <w:t>82</w:t>
            </w:r>
          </w:p>
        </w:tc>
      </w:tr>
      <w:tr w:rsidR="00867135" w:rsidRPr="00347FDB" w:rsidTr="003C2CD9">
        <w:trPr>
          <w:trHeight w:val="455"/>
        </w:trPr>
        <w:tc>
          <w:tcPr>
            <w:tcW w:w="2960" w:type="dxa"/>
            <w:tcBorders>
              <w:top w:val="single" w:sz="4" w:space="0" w:color="BFBFBF"/>
              <w:left w:val="single" w:sz="4" w:space="0" w:color="BFBFBF"/>
              <w:bottom w:val="single" w:sz="4" w:space="0" w:color="BFBFBF"/>
              <w:right w:val="single" w:sz="4" w:space="0" w:color="BFBFBF"/>
            </w:tcBorders>
          </w:tcPr>
          <w:p w:rsidR="00867135" w:rsidRPr="00867135" w:rsidRDefault="00867135" w:rsidP="003C2CD9">
            <w:pPr>
              <w:spacing w:line="259" w:lineRule="auto"/>
              <w:ind w:left="2"/>
              <w:rPr>
                <w:b/>
                <w:bCs/>
                <w:sz w:val="28"/>
                <w:szCs w:val="28"/>
              </w:rPr>
            </w:pPr>
            <w:r>
              <w:rPr>
                <w:b/>
                <w:bCs/>
                <w:sz w:val="28"/>
                <w:szCs w:val="28"/>
              </w:rPr>
              <w:t>E</w:t>
            </w:r>
            <w:r w:rsidRPr="00867135">
              <w:rPr>
                <w:b/>
                <w:bCs/>
                <w:sz w:val="28"/>
                <w:szCs w:val="28"/>
              </w:rPr>
              <w:t>xplanatory variables</w:t>
            </w:r>
          </w:p>
        </w:tc>
        <w:tc>
          <w:tcPr>
            <w:tcW w:w="7290" w:type="dxa"/>
            <w:tcBorders>
              <w:top w:val="single" w:sz="4" w:space="0" w:color="BFBFBF"/>
              <w:left w:val="single" w:sz="4" w:space="0" w:color="BFBFBF"/>
              <w:bottom w:val="single" w:sz="4" w:space="0" w:color="BFBFBF"/>
              <w:right w:val="single" w:sz="4" w:space="0" w:color="BFBFBF"/>
            </w:tcBorders>
          </w:tcPr>
          <w:p w:rsidR="00867135" w:rsidRPr="00867135" w:rsidRDefault="00867135" w:rsidP="003C2CD9">
            <w:pPr>
              <w:spacing w:line="259" w:lineRule="auto"/>
              <w:rPr>
                <w:sz w:val="28"/>
                <w:szCs w:val="28"/>
              </w:rPr>
            </w:pPr>
            <w:r>
              <w:rPr>
                <w:sz w:val="28"/>
                <w:szCs w:val="28"/>
              </w:rPr>
              <w:t xml:space="preserve">80 </w:t>
            </w:r>
            <w:r w:rsidRPr="00867135">
              <w:rPr>
                <w:sz w:val="28"/>
                <w:szCs w:val="28"/>
              </w:rPr>
              <w:t>(23 nominal, 23 ordinal, 14 discrete, and 20 continuous)</w:t>
            </w:r>
            <w:r w:rsidR="00EC7D31">
              <w:rPr>
                <w:sz w:val="28"/>
                <w:szCs w:val="28"/>
              </w:rPr>
              <w:t xml:space="preserve"> </w:t>
            </w:r>
            <w:hyperlink w:anchor="Ref1" w:history="1">
              <w:r w:rsidR="00EC7D31" w:rsidRPr="00EC7D31">
                <w:rPr>
                  <w:rStyle w:val="Hyperlink"/>
                  <w:sz w:val="28"/>
                  <w:szCs w:val="28"/>
                </w:rPr>
                <w:t>[1]</w:t>
              </w:r>
            </w:hyperlink>
          </w:p>
        </w:tc>
      </w:tr>
      <w:tr w:rsidR="00E807E9" w:rsidRPr="00347FDB" w:rsidTr="003C2CD9">
        <w:trPr>
          <w:trHeight w:val="455"/>
        </w:trPr>
        <w:tc>
          <w:tcPr>
            <w:tcW w:w="2960" w:type="dxa"/>
            <w:tcBorders>
              <w:top w:val="single" w:sz="4" w:space="0" w:color="BFBFBF"/>
              <w:left w:val="single" w:sz="4" w:space="0" w:color="BFBFBF"/>
              <w:bottom w:val="single" w:sz="4" w:space="0" w:color="BFBFBF"/>
              <w:right w:val="single" w:sz="4" w:space="0" w:color="BFBFBF"/>
            </w:tcBorders>
          </w:tcPr>
          <w:p w:rsidR="00E807E9" w:rsidRDefault="00E807E9" w:rsidP="003C2CD9">
            <w:pPr>
              <w:spacing w:line="259" w:lineRule="auto"/>
              <w:ind w:left="2"/>
              <w:rPr>
                <w:b/>
                <w:bCs/>
                <w:sz w:val="28"/>
                <w:szCs w:val="28"/>
              </w:rPr>
            </w:pPr>
            <w:r>
              <w:rPr>
                <w:b/>
                <w:bCs/>
                <w:sz w:val="28"/>
                <w:szCs w:val="28"/>
              </w:rPr>
              <w:t xml:space="preserve">Sample Identifiers </w:t>
            </w:r>
          </w:p>
        </w:tc>
        <w:tc>
          <w:tcPr>
            <w:tcW w:w="7290" w:type="dxa"/>
            <w:tcBorders>
              <w:top w:val="single" w:sz="4" w:space="0" w:color="BFBFBF"/>
              <w:left w:val="single" w:sz="4" w:space="0" w:color="BFBFBF"/>
              <w:bottom w:val="single" w:sz="4" w:space="0" w:color="BFBFBF"/>
              <w:right w:val="single" w:sz="4" w:space="0" w:color="BFBFBF"/>
            </w:tcBorders>
          </w:tcPr>
          <w:p w:rsidR="00E807E9" w:rsidRDefault="00E807E9" w:rsidP="003C2CD9">
            <w:pPr>
              <w:spacing w:line="259" w:lineRule="auto"/>
              <w:rPr>
                <w:sz w:val="28"/>
                <w:szCs w:val="28"/>
              </w:rPr>
            </w:pPr>
            <w:r>
              <w:rPr>
                <w:sz w:val="28"/>
                <w:szCs w:val="28"/>
              </w:rPr>
              <w:t>Order (Sample Number), PID (</w:t>
            </w:r>
            <w:r w:rsidRPr="00E807E9">
              <w:rPr>
                <w:sz w:val="28"/>
                <w:szCs w:val="28"/>
              </w:rPr>
              <w:t>Parcel identification number</w:t>
            </w:r>
            <w:r>
              <w:rPr>
                <w:sz w:val="28"/>
                <w:szCs w:val="28"/>
              </w:rPr>
              <w:t>)</w:t>
            </w:r>
          </w:p>
        </w:tc>
      </w:tr>
      <w:tr w:rsidR="00A66ED1" w:rsidRPr="00347FDB" w:rsidTr="003C2CD9">
        <w:trPr>
          <w:trHeight w:val="455"/>
        </w:trPr>
        <w:tc>
          <w:tcPr>
            <w:tcW w:w="296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ind w:left="2"/>
              <w:rPr>
                <w:b/>
                <w:sz w:val="28"/>
                <w:szCs w:val="28"/>
              </w:rPr>
            </w:pPr>
            <w:r>
              <w:rPr>
                <w:b/>
                <w:sz w:val="28"/>
                <w:szCs w:val="28"/>
              </w:rPr>
              <w:t>Target Variable</w:t>
            </w:r>
          </w:p>
        </w:tc>
        <w:tc>
          <w:tcPr>
            <w:tcW w:w="7290" w:type="dxa"/>
            <w:tcBorders>
              <w:top w:val="single" w:sz="4" w:space="0" w:color="BFBFBF"/>
              <w:left w:val="single" w:sz="4" w:space="0" w:color="BFBFBF"/>
              <w:bottom w:val="single" w:sz="4" w:space="0" w:color="BFBFBF"/>
              <w:right w:val="single" w:sz="4" w:space="0" w:color="BFBFBF"/>
            </w:tcBorders>
          </w:tcPr>
          <w:p w:rsidR="00A66ED1" w:rsidRPr="00347FDB" w:rsidRDefault="00A66ED1" w:rsidP="003C2CD9">
            <w:pPr>
              <w:spacing w:line="259" w:lineRule="auto"/>
              <w:rPr>
                <w:sz w:val="28"/>
                <w:szCs w:val="28"/>
              </w:rPr>
            </w:pPr>
            <w:r>
              <w:rPr>
                <w:sz w:val="28"/>
                <w:szCs w:val="28"/>
              </w:rPr>
              <w:t>SalePrice</w:t>
            </w:r>
          </w:p>
        </w:tc>
      </w:tr>
      <w:tr w:rsidR="00D51D34" w:rsidRPr="00347FDB" w:rsidTr="003C2CD9">
        <w:trPr>
          <w:trHeight w:val="455"/>
        </w:trPr>
        <w:tc>
          <w:tcPr>
            <w:tcW w:w="2960" w:type="dxa"/>
            <w:tcBorders>
              <w:top w:val="single" w:sz="4" w:space="0" w:color="BFBFBF"/>
              <w:left w:val="single" w:sz="4" w:space="0" w:color="BFBFBF"/>
              <w:bottom w:val="single" w:sz="4" w:space="0" w:color="BFBFBF"/>
              <w:right w:val="single" w:sz="4" w:space="0" w:color="BFBFBF"/>
            </w:tcBorders>
          </w:tcPr>
          <w:p w:rsidR="00D51D34" w:rsidRDefault="00D51D34" w:rsidP="003C2CD9">
            <w:pPr>
              <w:spacing w:line="259" w:lineRule="auto"/>
              <w:ind w:left="2"/>
              <w:rPr>
                <w:b/>
                <w:sz w:val="28"/>
                <w:szCs w:val="28"/>
              </w:rPr>
            </w:pPr>
            <w:r>
              <w:rPr>
                <w:b/>
                <w:sz w:val="28"/>
                <w:szCs w:val="28"/>
              </w:rPr>
              <w:t>Data types</w:t>
            </w:r>
          </w:p>
        </w:tc>
        <w:tc>
          <w:tcPr>
            <w:tcW w:w="7290" w:type="dxa"/>
            <w:tcBorders>
              <w:top w:val="single" w:sz="4" w:space="0" w:color="BFBFBF"/>
              <w:left w:val="single" w:sz="4" w:space="0" w:color="BFBFBF"/>
              <w:bottom w:val="single" w:sz="4" w:space="0" w:color="BFBFBF"/>
              <w:right w:val="single" w:sz="4" w:space="0" w:color="BFBFBF"/>
            </w:tcBorders>
          </w:tcPr>
          <w:p w:rsidR="00D51D34" w:rsidRDefault="00D51D34" w:rsidP="003C2CD9">
            <w:pPr>
              <w:spacing w:line="259" w:lineRule="auto"/>
              <w:rPr>
                <w:sz w:val="28"/>
                <w:szCs w:val="28"/>
              </w:rPr>
            </w:pPr>
            <w:r>
              <w:rPr>
                <w:sz w:val="28"/>
                <w:szCs w:val="28"/>
              </w:rPr>
              <w:t>Both categorical and numerical variables</w:t>
            </w:r>
          </w:p>
        </w:tc>
      </w:tr>
    </w:tbl>
    <w:p w:rsidR="008979FF" w:rsidRPr="008F3075" w:rsidRDefault="008979FF" w:rsidP="008F3075">
      <w:pPr>
        <w:rPr>
          <w:b/>
          <w:bCs/>
          <w:sz w:val="32"/>
          <w:szCs w:val="32"/>
        </w:rPr>
      </w:pPr>
    </w:p>
    <w:p w:rsidR="00B43723" w:rsidRDefault="00D51D34" w:rsidP="00D51D34">
      <w:pPr>
        <w:pStyle w:val="ListParagraph"/>
        <w:ind w:left="420"/>
        <w:rPr>
          <w:b/>
          <w:bCs/>
          <w:sz w:val="32"/>
          <w:szCs w:val="32"/>
        </w:rPr>
      </w:pPr>
      <w:r w:rsidRPr="00986287">
        <w:rPr>
          <w:b/>
          <w:bCs/>
          <w:sz w:val="32"/>
          <w:szCs w:val="32"/>
        </w:rPr>
        <w:t>Potential key columns to consider after an initial review of the dataset include:</w:t>
      </w:r>
    </w:p>
    <w:p w:rsidR="00D51D34" w:rsidRPr="00986287" w:rsidRDefault="00D51D34" w:rsidP="00D51D34">
      <w:pPr>
        <w:pStyle w:val="ListParagraph"/>
        <w:ind w:left="420"/>
        <w:rPr>
          <w:sz w:val="28"/>
          <w:szCs w:val="28"/>
        </w:rPr>
      </w:pPr>
      <w:r w:rsidRPr="00986287">
        <w:rPr>
          <w:sz w:val="28"/>
          <w:szCs w:val="28"/>
        </w:rPr>
        <w:br/>
      </w:r>
      <w:r w:rsidR="00A66ED1" w:rsidRPr="00986287">
        <w:rPr>
          <w:b/>
          <w:bCs/>
          <w:sz w:val="28"/>
          <w:szCs w:val="28"/>
        </w:rPr>
        <w:t>LotArea:</w:t>
      </w:r>
      <w:r w:rsidR="00A66ED1" w:rsidRPr="00986287">
        <w:rPr>
          <w:sz w:val="28"/>
          <w:szCs w:val="28"/>
        </w:rPr>
        <w:t xml:space="preserve"> Lot size in square feet. </w:t>
      </w:r>
      <w:r w:rsidRPr="00986287">
        <w:rPr>
          <w:sz w:val="28"/>
          <w:szCs w:val="28"/>
        </w:rPr>
        <w:br/>
      </w:r>
      <w:r w:rsidR="00A66ED1" w:rsidRPr="00986287">
        <w:rPr>
          <w:b/>
          <w:bCs/>
          <w:sz w:val="28"/>
          <w:szCs w:val="28"/>
        </w:rPr>
        <w:t>YearBuilt:</w:t>
      </w:r>
      <w:r w:rsidR="00A66ED1" w:rsidRPr="00986287">
        <w:rPr>
          <w:sz w:val="28"/>
          <w:szCs w:val="28"/>
        </w:rPr>
        <w:t xml:space="preserve"> Year the house was built.</w:t>
      </w:r>
      <w:r w:rsidRPr="00986287">
        <w:rPr>
          <w:sz w:val="28"/>
          <w:szCs w:val="28"/>
        </w:rPr>
        <w:br/>
      </w:r>
      <w:r w:rsidR="00A66ED1" w:rsidRPr="00986287">
        <w:rPr>
          <w:b/>
          <w:bCs/>
          <w:sz w:val="28"/>
          <w:szCs w:val="28"/>
        </w:rPr>
        <w:t>Bedrooms:</w:t>
      </w:r>
      <w:r w:rsidR="00A66ED1" w:rsidRPr="00986287">
        <w:rPr>
          <w:sz w:val="28"/>
          <w:szCs w:val="28"/>
        </w:rPr>
        <w:t xml:space="preserve"> Number of bedrooms.</w:t>
      </w:r>
      <w:r w:rsidRPr="00986287">
        <w:rPr>
          <w:sz w:val="28"/>
          <w:szCs w:val="28"/>
        </w:rPr>
        <w:br/>
      </w:r>
      <w:r w:rsidR="00A66ED1" w:rsidRPr="00986287">
        <w:rPr>
          <w:b/>
          <w:bCs/>
          <w:sz w:val="28"/>
          <w:szCs w:val="28"/>
        </w:rPr>
        <w:t xml:space="preserve">Bathrooms: </w:t>
      </w:r>
      <w:r w:rsidR="00A66ED1" w:rsidRPr="00986287">
        <w:rPr>
          <w:sz w:val="28"/>
          <w:szCs w:val="28"/>
        </w:rPr>
        <w:t xml:space="preserve">Number of bathrooms. </w:t>
      </w:r>
    </w:p>
    <w:p w:rsidR="00D51D34" w:rsidRPr="00986287" w:rsidRDefault="00A66ED1" w:rsidP="00D51D34">
      <w:pPr>
        <w:pStyle w:val="ListParagraph"/>
        <w:ind w:left="420"/>
        <w:rPr>
          <w:sz w:val="28"/>
          <w:szCs w:val="28"/>
        </w:rPr>
      </w:pPr>
      <w:r w:rsidRPr="00986287">
        <w:rPr>
          <w:b/>
          <w:bCs/>
          <w:sz w:val="28"/>
          <w:szCs w:val="28"/>
        </w:rPr>
        <w:t>GarageType:</w:t>
      </w:r>
      <w:r w:rsidRPr="00986287">
        <w:rPr>
          <w:sz w:val="28"/>
          <w:szCs w:val="28"/>
        </w:rPr>
        <w:t xml:space="preserve"> Type of garage (e.g., attached, detached). </w:t>
      </w:r>
      <w:r w:rsidR="00D51D34" w:rsidRPr="00986287">
        <w:rPr>
          <w:sz w:val="28"/>
          <w:szCs w:val="28"/>
        </w:rPr>
        <w:br/>
      </w:r>
      <w:r w:rsidRPr="00986287">
        <w:rPr>
          <w:b/>
          <w:bCs/>
          <w:sz w:val="28"/>
          <w:szCs w:val="28"/>
        </w:rPr>
        <w:t>Neighbor</w:t>
      </w:r>
      <w:r w:rsidR="00D51D34" w:rsidRPr="00986287">
        <w:rPr>
          <w:b/>
          <w:bCs/>
          <w:sz w:val="28"/>
          <w:szCs w:val="28"/>
        </w:rPr>
        <w:t>hood:</w:t>
      </w:r>
      <w:r w:rsidR="00D51D34" w:rsidRPr="00986287">
        <w:rPr>
          <w:sz w:val="28"/>
          <w:szCs w:val="28"/>
        </w:rPr>
        <w:t xml:space="preserve"> Name of the neighborhood.</w:t>
      </w:r>
    </w:p>
    <w:p w:rsidR="00D51D34" w:rsidRPr="00986287" w:rsidRDefault="00A66ED1" w:rsidP="00D51D34">
      <w:pPr>
        <w:pStyle w:val="ListParagraph"/>
        <w:ind w:left="420"/>
        <w:rPr>
          <w:sz w:val="28"/>
          <w:szCs w:val="28"/>
        </w:rPr>
      </w:pPr>
      <w:r w:rsidRPr="00986287">
        <w:rPr>
          <w:b/>
          <w:bCs/>
          <w:sz w:val="28"/>
          <w:szCs w:val="28"/>
        </w:rPr>
        <w:t>HouseStyle:</w:t>
      </w:r>
      <w:r w:rsidRPr="00986287">
        <w:rPr>
          <w:sz w:val="28"/>
          <w:szCs w:val="28"/>
        </w:rPr>
        <w:t xml:space="preserve"> Ar</w:t>
      </w:r>
      <w:r w:rsidR="00D51D34" w:rsidRPr="00986287">
        <w:rPr>
          <w:sz w:val="28"/>
          <w:szCs w:val="28"/>
        </w:rPr>
        <w:t>chitectural style of the house.</w:t>
      </w:r>
    </w:p>
    <w:p w:rsidR="00D51D34" w:rsidRPr="00986287" w:rsidRDefault="00A66ED1" w:rsidP="00D51D34">
      <w:pPr>
        <w:pStyle w:val="ListParagraph"/>
        <w:ind w:left="420"/>
        <w:rPr>
          <w:sz w:val="28"/>
          <w:szCs w:val="28"/>
        </w:rPr>
      </w:pPr>
      <w:r w:rsidRPr="00986287">
        <w:rPr>
          <w:b/>
          <w:bCs/>
          <w:sz w:val="28"/>
          <w:szCs w:val="28"/>
        </w:rPr>
        <w:t>Condi</w:t>
      </w:r>
      <w:r w:rsidR="00D51D34" w:rsidRPr="00986287">
        <w:rPr>
          <w:b/>
          <w:bCs/>
          <w:sz w:val="28"/>
          <w:szCs w:val="28"/>
        </w:rPr>
        <w:t>tion:</w:t>
      </w:r>
      <w:r w:rsidR="00D51D34" w:rsidRPr="00986287">
        <w:rPr>
          <w:sz w:val="28"/>
          <w:szCs w:val="28"/>
        </w:rPr>
        <w:t xml:space="preserve"> Overall condition rating.</w:t>
      </w:r>
    </w:p>
    <w:p w:rsidR="00D51D34" w:rsidRPr="00986287" w:rsidRDefault="00D51D34" w:rsidP="00D51D34">
      <w:pPr>
        <w:pStyle w:val="ListParagraph"/>
        <w:ind w:left="420"/>
        <w:rPr>
          <w:sz w:val="28"/>
          <w:szCs w:val="28"/>
        </w:rPr>
      </w:pPr>
      <w:r w:rsidRPr="00986287">
        <w:rPr>
          <w:b/>
          <w:bCs/>
          <w:sz w:val="28"/>
          <w:szCs w:val="28"/>
        </w:rPr>
        <w:t>PoolQC:</w:t>
      </w:r>
      <w:r w:rsidRPr="00986287">
        <w:rPr>
          <w:sz w:val="28"/>
          <w:szCs w:val="28"/>
        </w:rPr>
        <w:t xml:space="preserve"> Pool quality.</w:t>
      </w:r>
      <w:r w:rsidR="00A66ED1" w:rsidRPr="00986287">
        <w:rPr>
          <w:sz w:val="28"/>
          <w:szCs w:val="28"/>
        </w:rPr>
        <w:t xml:space="preserve"> </w:t>
      </w:r>
    </w:p>
    <w:p w:rsidR="00D51D34" w:rsidRPr="00986287" w:rsidRDefault="00D51D34" w:rsidP="00D51D34">
      <w:pPr>
        <w:pStyle w:val="ListParagraph"/>
        <w:ind w:left="420"/>
        <w:rPr>
          <w:sz w:val="28"/>
          <w:szCs w:val="28"/>
        </w:rPr>
      </w:pPr>
      <w:r w:rsidRPr="00986287">
        <w:rPr>
          <w:b/>
          <w:bCs/>
          <w:sz w:val="28"/>
          <w:szCs w:val="28"/>
        </w:rPr>
        <w:t>FireplaceQu:</w:t>
      </w:r>
      <w:r w:rsidRPr="00986287">
        <w:rPr>
          <w:sz w:val="28"/>
          <w:szCs w:val="28"/>
        </w:rPr>
        <w:t xml:space="preserve"> Fireplace quality.</w:t>
      </w:r>
    </w:p>
    <w:p w:rsidR="00D51D34" w:rsidRPr="00986287" w:rsidRDefault="00A66ED1" w:rsidP="00D51D34">
      <w:pPr>
        <w:pStyle w:val="ListParagraph"/>
        <w:ind w:left="420"/>
        <w:rPr>
          <w:sz w:val="28"/>
          <w:szCs w:val="28"/>
        </w:rPr>
      </w:pPr>
      <w:r w:rsidRPr="00986287">
        <w:rPr>
          <w:b/>
          <w:bCs/>
          <w:sz w:val="28"/>
          <w:szCs w:val="28"/>
        </w:rPr>
        <w:t>LotFrontage:</w:t>
      </w:r>
      <w:r w:rsidRPr="00986287">
        <w:rPr>
          <w:sz w:val="28"/>
          <w:szCs w:val="28"/>
        </w:rPr>
        <w:t xml:space="preserve"> Linear feet </w:t>
      </w:r>
      <w:r w:rsidR="00D51D34" w:rsidRPr="00986287">
        <w:rPr>
          <w:sz w:val="28"/>
          <w:szCs w:val="28"/>
        </w:rPr>
        <w:t>of street connected to property.</w:t>
      </w:r>
    </w:p>
    <w:p w:rsidR="00D51D34" w:rsidRPr="00986287" w:rsidRDefault="00D51D34" w:rsidP="00D51D34">
      <w:pPr>
        <w:pStyle w:val="ListParagraph"/>
        <w:ind w:left="420"/>
        <w:rPr>
          <w:sz w:val="28"/>
          <w:szCs w:val="28"/>
        </w:rPr>
      </w:pPr>
      <w:r w:rsidRPr="00986287">
        <w:rPr>
          <w:b/>
          <w:bCs/>
          <w:sz w:val="28"/>
          <w:szCs w:val="28"/>
        </w:rPr>
        <w:t>SalePrice:</w:t>
      </w:r>
      <w:r w:rsidRPr="00986287">
        <w:rPr>
          <w:sz w:val="28"/>
          <w:szCs w:val="28"/>
        </w:rPr>
        <w:t xml:space="preserve"> Final price of the house.</w:t>
      </w:r>
    </w:p>
    <w:p w:rsidR="00D51D34" w:rsidRPr="00986287" w:rsidRDefault="00D51D34" w:rsidP="00D51D34">
      <w:pPr>
        <w:pStyle w:val="ListParagraph"/>
        <w:ind w:left="420"/>
        <w:rPr>
          <w:sz w:val="28"/>
          <w:szCs w:val="28"/>
        </w:rPr>
      </w:pPr>
    </w:p>
    <w:p w:rsidR="00D51D34" w:rsidRPr="00986287" w:rsidRDefault="00D51D34" w:rsidP="00B43723">
      <w:pPr>
        <w:pStyle w:val="ListParagraph"/>
        <w:ind w:left="420"/>
        <w:rPr>
          <w:sz w:val="28"/>
          <w:szCs w:val="28"/>
        </w:rPr>
      </w:pPr>
      <w:r w:rsidRPr="00986287">
        <w:rPr>
          <w:sz w:val="28"/>
          <w:szCs w:val="28"/>
        </w:rPr>
        <w:t>(Additional columns may be identified as key after further analysis of the dataset</w:t>
      </w:r>
      <w:r w:rsidR="00B43723">
        <w:rPr>
          <w:sz w:val="28"/>
          <w:szCs w:val="28"/>
        </w:rPr>
        <w:t>, column descriptions were gathered from an online document</w:t>
      </w:r>
      <w:r w:rsidRPr="00986287">
        <w:rPr>
          <w:sz w:val="28"/>
          <w:szCs w:val="28"/>
        </w:rPr>
        <w:t>.)</w:t>
      </w:r>
      <w:r w:rsidR="00B43723">
        <w:rPr>
          <w:sz w:val="28"/>
          <w:szCs w:val="28"/>
        </w:rPr>
        <w:t xml:space="preserve"> </w:t>
      </w:r>
      <w:hyperlink w:anchor="Ref2" w:history="1">
        <w:r w:rsidR="00B43723" w:rsidRPr="00B43723">
          <w:rPr>
            <w:rStyle w:val="Hyperlink"/>
            <w:sz w:val="28"/>
            <w:szCs w:val="28"/>
          </w:rPr>
          <w:t>[2]</w:t>
        </w:r>
      </w:hyperlink>
    </w:p>
    <w:p w:rsidR="00D51D34" w:rsidRDefault="00D51D34" w:rsidP="00D51D34">
      <w:pPr>
        <w:pStyle w:val="ListParagraph"/>
        <w:ind w:left="420"/>
      </w:pPr>
    </w:p>
    <w:p w:rsidR="00986287" w:rsidRDefault="00986287" w:rsidP="00D51D34">
      <w:pPr>
        <w:pStyle w:val="ListParagraph"/>
        <w:ind w:left="420"/>
      </w:pPr>
    </w:p>
    <w:p w:rsidR="00803FD3" w:rsidRPr="007F62ED" w:rsidRDefault="00BD662F" w:rsidP="007F62ED">
      <w:pPr>
        <w:pStyle w:val="ListParagraph"/>
        <w:ind w:left="420"/>
        <w:outlineLvl w:val="1"/>
        <w:rPr>
          <w:b/>
          <w:bCs/>
          <w:sz w:val="28"/>
          <w:szCs w:val="28"/>
        </w:rPr>
      </w:pPr>
      <w:bookmarkStart w:id="5" w:name="_Toc191827297"/>
      <w:r w:rsidRPr="00803FD3">
        <w:rPr>
          <w:b/>
          <w:bCs/>
          <w:sz w:val="28"/>
          <w:szCs w:val="28"/>
        </w:rPr>
        <w:t>1.4</w:t>
      </w:r>
      <w:r w:rsidR="00B518F8">
        <w:rPr>
          <w:b/>
          <w:bCs/>
          <w:sz w:val="28"/>
          <w:szCs w:val="28"/>
        </w:rPr>
        <w:t>.</w:t>
      </w:r>
      <w:r w:rsidRPr="00803FD3">
        <w:rPr>
          <w:b/>
          <w:bCs/>
          <w:sz w:val="28"/>
          <w:szCs w:val="28"/>
        </w:rPr>
        <w:t xml:space="preserve"> Review of Related Literature</w:t>
      </w:r>
      <w:r w:rsidR="00803FD3" w:rsidRPr="00803FD3">
        <w:rPr>
          <w:b/>
          <w:bCs/>
          <w:sz w:val="28"/>
          <w:szCs w:val="28"/>
        </w:rPr>
        <w:t xml:space="preserve"> and Systems</w:t>
      </w:r>
      <w:bookmarkEnd w:id="5"/>
    </w:p>
    <w:p w:rsidR="00803FD3" w:rsidRPr="00803FD3" w:rsidRDefault="00803FD3" w:rsidP="00803FD3">
      <w:pPr>
        <w:pStyle w:val="ListParagraph"/>
        <w:ind w:left="420"/>
        <w:rPr>
          <w:b/>
          <w:bCs/>
          <w:lang w:val="en-GB"/>
        </w:rPr>
      </w:pPr>
      <w:r w:rsidRPr="00803FD3">
        <w:rPr>
          <w:b/>
          <w:bCs/>
          <w:lang w:val="en-GB"/>
        </w:rPr>
        <w:t>Gradient Boosting for Ames Housing Price Prediction</w:t>
      </w:r>
    </w:p>
    <w:p w:rsidR="00803FD3" w:rsidRPr="00803FD3" w:rsidRDefault="00803FD3" w:rsidP="00892E34">
      <w:pPr>
        <w:pStyle w:val="ListParagraph"/>
        <w:rPr>
          <w:lang w:val="en-GB"/>
        </w:rPr>
      </w:pPr>
      <w:r w:rsidRPr="00803FD3">
        <w:rPr>
          <w:lang w:val="en-GB"/>
        </w:rPr>
        <w:t>A project on the Ames Housing Dataset utilized Scikit-Learn’s GradientBoostingRegressor to predict house prices in Ames, Iowa. The study emphasized feature engineering, creating new metrics like total square footage, finished square footage, and total bathrooms, which showed strong correlations with sale prices. Data preprocessing included handling missing values, one-hot encoding categorical features, and standardizing numerical ones.</w:t>
      </w:r>
    </w:p>
    <w:p w:rsidR="00803FD3" w:rsidRPr="00803FD3" w:rsidRDefault="00803FD3" w:rsidP="00892E34">
      <w:pPr>
        <w:pStyle w:val="ListParagraph"/>
        <w:rPr>
          <w:lang w:val="en-GB"/>
        </w:rPr>
      </w:pPr>
    </w:p>
    <w:p w:rsidR="00986287" w:rsidRDefault="00803FD3" w:rsidP="00C56CFC">
      <w:pPr>
        <w:pStyle w:val="ListParagraph"/>
        <w:rPr>
          <w:rStyle w:val="Hyperlink"/>
          <w:lang w:val="en-GB"/>
        </w:rPr>
      </w:pPr>
      <w:r w:rsidRPr="00803FD3">
        <w:rPr>
          <w:lang w:val="en-GB"/>
        </w:rPr>
        <w:t>GradientBoostingRegressor outperformed RandomForestRegressor, achieving a lower RMSE of 29,932.58 after hyperparameter tuning. The study concluded that gradient boosting effectively handled the dataset's complexity and produced predictions consistent with the expected skew-right distribution of housing prices.</w:t>
      </w:r>
      <w:r>
        <w:rPr>
          <w:lang w:val="en-GB"/>
        </w:rPr>
        <w:t xml:space="preserve"> </w:t>
      </w:r>
      <w:hyperlink w:anchor="Ref3" w:history="1">
        <w:r w:rsidRPr="00803FD3">
          <w:rPr>
            <w:rStyle w:val="Hyperlink"/>
            <w:lang w:val="en-GB"/>
          </w:rPr>
          <w:t>[3]</w:t>
        </w:r>
      </w:hyperlink>
    </w:p>
    <w:p w:rsidR="00C56CFC" w:rsidRPr="00C56CFC" w:rsidRDefault="00C56CFC" w:rsidP="00C56CFC">
      <w:pPr>
        <w:pStyle w:val="ListParagraph"/>
        <w:rPr>
          <w:lang w:val="en-GB"/>
        </w:rPr>
      </w:pPr>
    </w:p>
    <w:p w:rsidR="00892E34" w:rsidRDefault="00892E34" w:rsidP="00C56CFC">
      <w:pPr>
        <w:pStyle w:val="NormalWeb"/>
        <w:spacing w:before="0" w:beforeAutospacing="0" w:after="0" w:afterAutospacing="0"/>
        <w:ind w:left="420"/>
      </w:pPr>
      <w:r>
        <w:t>This project will focus on gathering insights and</w:t>
      </w:r>
      <w:r w:rsidRPr="00892E34">
        <w:rPr>
          <w:lang w:val="en-US"/>
        </w:rPr>
        <w:t xml:space="preserve"> analyzing</w:t>
      </w:r>
      <w:r>
        <w:t xml:space="preserve"> the features of the Ames Housing Dataset to identify those that have the most impact on house prices. Unlike Michael May's approach, which utilized gradient boosting, this project will not involve machine learning algorithms. However, machine learning techniques could be applied in future work to enhance the analysis. By the end of this project, I will have identified the most important features influencing house prices, making them ready for use in machine learning models if needed.</w:t>
      </w:r>
    </w:p>
    <w:p w:rsidR="00D51D34" w:rsidRDefault="00D51D34" w:rsidP="00D51D34">
      <w:pPr>
        <w:pStyle w:val="ListParagraph"/>
        <w:ind w:left="420"/>
        <w:jc w:val="center"/>
        <w:outlineLvl w:val="0"/>
        <w:rPr>
          <w:rFonts w:asciiTheme="minorBidi" w:hAnsiTheme="minorBidi" w:cstheme="minorBidi"/>
          <w:b/>
          <w:bCs/>
          <w:sz w:val="32"/>
          <w:szCs w:val="32"/>
        </w:rPr>
      </w:pPr>
      <w:bookmarkStart w:id="6" w:name="_Toc191827298"/>
      <w:r w:rsidRPr="00D51D34">
        <w:rPr>
          <w:rFonts w:asciiTheme="minorBidi" w:hAnsiTheme="minorBidi" w:cstheme="minorBidi"/>
          <w:b/>
          <w:bCs/>
          <w:sz w:val="32"/>
          <w:szCs w:val="32"/>
        </w:rPr>
        <w:lastRenderedPageBreak/>
        <w:t>Chapter 2: Project Scoping</w:t>
      </w:r>
      <w:bookmarkEnd w:id="6"/>
    </w:p>
    <w:p w:rsidR="00D51D34" w:rsidRPr="00D51D34" w:rsidRDefault="00D51D34" w:rsidP="00D51D34">
      <w:pPr>
        <w:pStyle w:val="ListParagraph"/>
        <w:ind w:left="420"/>
        <w:jc w:val="center"/>
        <w:outlineLvl w:val="0"/>
        <w:rPr>
          <w:rFonts w:asciiTheme="minorBidi" w:hAnsiTheme="minorBidi" w:cstheme="minorBidi"/>
          <w:b/>
          <w:bCs/>
          <w:sz w:val="32"/>
          <w:szCs w:val="32"/>
        </w:rPr>
      </w:pPr>
    </w:p>
    <w:p w:rsidR="00D51D34" w:rsidRPr="00D51D34" w:rsidRDefault="00D51D34" w:rsidP="007A691F">
      <w:pPr>
        <w:pStyle w:val="Heading2"/>
        <w:rPr>
          <w:rFonts w:asciiTheme="majorBidi" w:hAnsiTheme="majorBidi"/>
          <w:b/>
          <w:bCs/>
          <w:color w:val="auto"/>
          <w:sz w:val="28"/>
          <w:szCs w:val="28"/>
        </w:rPr>
      </w:pPr>
      <w:bookmarkStart w:id="7" w:name="_Toc191827299"/>
      <w:r w:rsidRPr="00D51D34">
        <w:rPr>
          <w:rFonts w:asciiTheme="majorBidi" w:hAnsiTheme="majorBidi"/>
          <w:b/>
          <w:bCs/>
          <w:color w:val="auto"/>
          <w:sz w:val="28"/>
          <w:szCs w:val="28"/>
        </w:rPr>
        <w:t>2.1</w:t>
      </w:r>
      <w:r w:rsidR="00B518F8">
        <w:rPr>
          <w:rFonts w:asciiTheme="majorBidi" w:hAnsiTheme="majorBidi"/>
          <w:b/>
          <w:bCs/>
          <w:color w:val="auto"/>
          <w:sz w:val="28"/>
          <w:szCs w:val="28"/>
        </w:rPr>
        <w:t>.</w:t>
      </w:r>
      <w:r w:rsidRPr="00D51D34">
        <w:rPr>
          <w:rFonts w:asciiTheme="majorBidi" w:hAnsiTheme="majorBidi"/>
          <w:b/>
          <w:bCs/>
          <w:color w:val="auto"/>
          <w:sz w:val="28"/>
          <w:szCs w:val="28"/>
        </w:rPr>
        <w:t xml:space="preserve"> Business Problem</w:t>
      </w:r>
      <w:bookmarkEnd w:id="7"/>
    </w:p>
    <w:p w:rsidR="00D51D34" w:rsidRDefault="00D51D34" w:rsidP="00392F2E">
      <w:pPr>
        <w:pStyle w:val="NormalWeb"/>
        <w:spacing w:before="0" w:beforeAutospacing="0"/>
        <w:ind w:left="420"/>
      </w:pPr>
      <w:r>
        <w:t>For businesses in the real estate sector, failure to correctly assess house values can lead to missed opportunities, overpricing, or under-pricing properties. For investors, understanding the key factors that affect property prices is important for maximizing returns. For financial institutions, accurate house price predictions are essential for assessing loan risk and setting appropriate mortgage rates.</w:t>
      </w:r>
    </w:p>
    <w:p w:rsidR="00D51D34" w:rsidRDefault="00D51D34" w:rsidP="003F7091">
      <w:pPr>
        <w:pStyle w:val="NormalWeb"/>
        <w:ind w:left="420"/>
      </w:pPr>
      <w:r>
        <w:t>Uncovering the most important features influencing house prices through detailed data analysis, providing insights that can help guide decisions in the real estate market. By understanding these factors, stakeholders can optimize pricing strategies, improve investment decisions, and navigate the housing market more effectively.</w:t>
      </w:r>
    </w:p>
    <w:p w:rsidR="003F7091" w:rsidRPr="00392F2E" w:rsidRDefault="003F7091" w:rsidP="00392F2E">
      <w:pPr>
        <w:pStyle w:val="Heading2"/>
        <w:rPr>
          <w:rFonts w:asciiTheme="majorBidi" w:hAnsiTheme="majorBidi"/>
          <w:b/>
          <w:bCs/>
          <w:color w:val="auto"/>
          <w:sz w:val="28"/>
          <w:szCs w:val="28"/>
          <w:lang w:val="en-GB"/>
        </w:rPr>
      </w:pPr>
      <w:bookmarkStart w:id="8" w:name="_Toc191827300"/>
      <w:r w:rsidRPr="003F7091">
        <w:rPr>
          <w:rFonts w:asciiTheme="majorBidi" w:hAnsiTheme="majorBidi"/>
          <w:b/>
          <w:bCs/>
          <w:color w:val="auto"/>
          <w:sz w:val="28"/>
          <w:szCs w:val="28"/>
          <w:lang w:val="en-GB"/>
        </w:rPr>
        <w:t>2.2</w:t>
      </w:r>
      <w:r w:rsidR="00B518F8">
        <w:rPr>
          <w:rFonts w:asciiTheme="majorBidi" w:hAnsiTheme="majorBidi"/>
          <w:b/>
          <w:bCs/>
          <w:color w:val="auto"/>
          <w:sz w:val="28"/>
          <w:szCs w:val="28"/>
          <w:lang w:val="en-GB"/>
        </w:rPr>
        <w:t>.</w:t>
      </w:r>
      <w:r w:rsidRPr="003F7091">
        <w:rPr>
          <w:rFonts w:asciiTheme="majorBidi" w:hAnsiTheme="majorBidi"/>
          <w:b/>
          <w:bCs/>
          <w:color w:val="auto"/>
          <w:sz w:val="28"/>
          <w:szCs w:val="28"/>
          <w:lang w:val="en-GB"/>
        </w:rPr>
        <w:t xml:space="preserve"> Business Impact</w:t>
      </w:r>
      <w:bookmarkEnd w:id="8"/>
    </w:p>
    <w:p w:rsidR="003F7091" w:rsidRDefault="003F7091" w:rsidP="00986287">
      <w:pPr>
        <w:ind w:left="420"/>
        <w:rPr>
          <w:rStyle w:val="Emphasis"/>
          <w:b/>
          <w:bCs/>
        </w:rPr>
      </w:pPr>
      <w:r w:rsidRPr="003F7091">
        <w:rPr>
          <w:lang w:val="en-GB"/>
        </w:rPr>
        <w:t>Accurate predictions of house prices can greatly improve investment decisions, pricing strategies, and property management. By identifying the main factors that affect price changes, the analysis will help stakeholders better understand market trends, make more accurate forecasts, and reduce uncertainty. This will allow homebuyers, sellers, and real estate investors to make smarter, more strategic choices, leading to better financial outcomes and a more efficient real estate market. In addition, a dashboard will be created to display key insights, providing an easy-to-use tool for stakeholders to explore the results and make informed decisions.</w:t>
      </w:r>
      <w:r>
        <w:rPr>
          <w:lang w:val="en-GB"/>
        </w:rPr>
        <w:t xml:space="preserve"> </w:t>
      </w:r>
      <w:r w:rsidR="00986287" w:rsidRPr="00986287">
        <w:rPr>
          <w:rStyle w:val="Emphasis"/>
          <w:b/>
          <w:bCs/>
        </w:rPr>
        <w:t>Although the dataset is not real-time, the insights gained can still offer valuable guidance for understanding historical trends and making future predictions.</w:t>
      </w:r>
    </w:p>
    <w:p w:rsidR="00986287" w:rsidRPr="00B43723" w:rsidRDefault="00986287" w:rsidP="00986287">
      <w:pPr>
        <w:ind w:left="420"/>
        <w:rPr>
          <w:rStyle w:val="Emphasis"/>
          <w:i w:val="0"/>
          <w:iCs w:val="0"/>
        </w:rPr>
      </w:pPr>
    </w:p>
    <w:p w:rsidR="00986287" w:rsidRDefault="00986287" w:rsidP="00986287">
      <w:pPr>
        <w:pStyle w:val="Heading2"/>
        <w:rPr>
          <w:rFonts w:asciiTheme="majorBidi" w:hAnsiTheme="majorBidi"/>
          <w:b/>
          <w:bCs/>
          <w:color w:val="auto"/>
          <w:sz w:val="28"/>
          <w:szCs w:val="28"/>
          <w:lang w:val="en-GB"/>
        </w:rPr>
      </w:pPr>
      <w:bookmarkStart w:id="9" w:name="_Toc191827301"/>
      <w:r w:rsidRPr="00986287">
        <w:rPr>
          <w:rFonts w:asciiTheme="majorBidi" w:hAnsiTheme="majorBidi"/>
          <w:b/>
          <w:bCs/>
          <w:color w:val="auto"/>
          <w:sz w:val="28"/>
          <w:szCs w:val="28"/>
          <w:lang w:val="en-GB"/>
        </w:rPr>
        <w:t>2.3</w:t>
      </w:r>
      <w:r w:rsidR="00B518F8">
        <w:rPr>
          <w:rFonts w:asciiTheme="majorBidi" w:hAnsiTheme="majorBidi"/>
          <w:b/>
          <w:bCs/>
          <w:color w:val="auto"/>
          <w:sz w:val="28"/>
          <w:szCs w:val="28"/>
          <w:lang w:val="en-GB"/>
        </w:rPr>
        <w:t>.</w:t>
      </w:r>
      <w:r w:rsidRPr="00986287">
        <w:rPr>
          <w:rFonts w:asciiTheme="majorBidi" w:hAnsiTheme="majorBidi"/>
          <w:b/>
          <w:bCs/>
          <w:color w:val="auto"/>
          <w:sz w:val="28"/>
          <w:szCs w:val="28"/>
          <w:lang w:val="en-GB"/>
        </w:rPr>
        <w:t xml:space="preserve"> Dataset(s)</w:t>
      </w:r>
      <w:bookmarkEnd w:id="9"/>
    </w:p>
    <w:p w:rsidR="00986287" w:rsidRDefault="00986287" w:rsidP="006D252D">
      <w:pPr>
        <w:ind w:left="420"/>
        <w:rPr>
          <w:lang w:val="en-GB"/>
        </w:rPr>
      </w:pPr>
      <w:r w:rsidRPr="00986287">
        <w:rPr>
          <w:lang w:val="en-GB"/>
        </w:rPr>
        <w:t>Cur</w:t>
      </w:r>
      <w:r>
        <w:rPr>
          <w:lang w:val="en-GB"/>
        </w:rPr>
        <w:t xml:space="preserve">rently, I am working with the </w:t>
      </w:r>
      <w:r w:rsidRPr="00986287">
        <w:rPr>
          <w:lang w:val="en-GB"/>
        </w:rPr>
        <w:t xml:space="preserve">Ames </w:t>
      </w:r>
      <w:r>
        <w:rPr>
          <w:lang w:val="en-GB"/>
        </w:rPr>
        <w:t>Housing dataset</w:t>
      </w:r>
      <w:r w:rsidRPr="00986287">
        <w:rPr>
          <w:lang w:val="en-GB"/>
        </w:rPr>
        <w:t xml:space="preserve"> from Kaggle. This dataset contains </w:t>
      </w:r>
      <w:r w:rsidR="006D252D">
        <w:rPr>
          <w:lang w:val="en-GB"/>
        </w:rPr>
        <w:t>80</w:t>
      </w:r>
      <w:r w:rsidRPr="00986287">
        <w:rPr>
          <w:lang w:val="en-GB"/>
        </w:rPr>
        <w:t xml:space="preserve"> features related to residential properties in Ames, Iowa, including details about house prices, property characteristics, and neighborhood attributes</w:t>
      </w:r>
      <w:r>
        <w:rPr>
          <w:lang w:val="en-GB"/>
        </w:rPr>
        <w:t>.</w:t>
      </w:r>
    </w:p>
    <w:p w:rsidR="00986287" w:rsidRDefault="00986287" w:rsidP="00CB01AA">
      <w:pPr>
        <w:ind w:left="420"/>
        <w:rPr>
          <w:lang w:val="en-GB"/>
        </w:rPr>
      </w:pPr>
      <w:r w:rsidRPr="00986287">
        <w:rPr>
          <w:lang w:val="en-GB"/>
        </w:rPr>
        <w:t xml:space="preserve">While this dataset is the primary example for this project, it may not be the final one. Depending on the project's evolution or further data exploration, other datasets could be considered to supplement or enhance the analysis. </w:t>
      </w:r>
    </w:p>
    <w:p w:rsidR="00986287" w:rsidRDefault="00986287" w:rsidP="00CB01AA">
      <w:pPr>
        <w:ind w:left="420"/>
        <w:rPr>
          <w:lang w:val="en-GB"/>
        </w:rPr>
      </w:pPr>
    </w:p>
    <w:p w:rsidR="00986287" w:rsidRDefault="00986287" w:rsidP="00CB01AA">
      <w:pPr>
        <w:ind w:left="420"/>
        <w:rPr>
          <w:b/>
          <w:bCs/>
          <w:lang w:val="en-GB"/>
        </w:rPr>
      </w:pPr>
      <w:r w:rsidRPr="00986287">
        <w:rPr>
          <w:b/>
          <w:bCs/>
          <w:lang w:val="en-GB"/>
        </w:rPr>
        <w:t>Strengths:</w:t>
      </w:r>
      <w:r w:rsidR="00392F2E">
        <w:rPr>
          <w:b/>
          <w:bCs/>
          <w:lang w:val="en-GB"/>
        </w:rPr>
        <w:t xml:space="preserve"> </w:t>
      </w:r>
      <w:r w:rsidRPr="00986287">
        <w:rPr>
          <w:lang w:val="en-GB"/>
        </w:rPr>
        <w:t>-</w:t>
      </w:r>
    </w:p>
    <w:p w:rsidR="00CB01AA" w:rsidRDefault="00986287" w:rsidP="009025D6">
      <w:pPr>
        <w:pStyle w:val="ListParagraph"/>
        <w:numPr>
          <w:ilvl w:val="0"/>
          <w:numId w:val="1"/>
        </w:numPr>
        <w:rPr>
          <w:lang w:val="en-GB"/>
        </w:rPr>
      </w:pPr>
      <w:r w:rsidRPr="00CB01AA">
        <w:rPr>
          <w:b/>
          <w:bCs/>
          <w:lang w:val="en-GB"/>
        </w:rPr>
        <w:t>Comprehensive Data:</w:t>
      </w:r>
      <w:r w:rsidRPr="00CB01AA">
        <w:rPr>
          <w:lang w:val="en-GB"/>
        </w:rPr>
        <w:t xml:space="preserve"> The dataset contains a wide range of features that provide a detailed picture of residential properties</w:t>
      </w:r>
      <w:r w:rsidR="00CB01AA">
        <w:rPr>
          <w:lang w:val="en-GB"/>
        </w:rPr>
        <w:t>.</w:t>
      </w:r>
    </w:p>
    <w:p w:rsidR="00986287" w:rsidRPr="00CB01AA" w:rsidRDefault="00986287" w:rsidP="009025D6">
      <w:pPr>
        <w:pStyle w:val="ListParagraph"/>
        <w:numPr>
          <w:ilvl w:val="0"/>
          <w:numId w:val="1"/>
        </w:numPr>
        <w:rPr>
          <w:lang w:val="en-GB"/>
        </w:rPr>
      </w:pPr>
      <w:r w:rsidRPr="00CB01AA">
        <w:rPr>
          <w:b/>
          <w:bCs/>
          <w:lang w:val="en-GB"/>
        </w:rPr>
        <w:t>Real-World Relevance:</w:t>
      </w:r>
      <w:r w:rsidRPr="00CB01AA">
        <w:rPr>
          <w:lang w:val="en-GB"/>
        </w:rPr>
        <w:t xml:space="preserve"> The Ames Housing dataset reflects real-world data, making it useful for understanding actual market trends and property values.</w:t>
      </w:r>
    </w:p>
    <w:p w:rsidR="00986287" w:rsidRPr="00392F2E" w:rsidRDefault="00CB01AA" w:rsidP="009025D6">
      <w:pPr>
        <w:pStyle w:val="ListParagraph"/>
        <w:numPr>
          <w:ilvl w:val="0"/>
          <w:numId w:val="1"/>
        </w:numPr>
        <w:rPr>
          <w:lang w:val="en-GB"/>
        </w:rPr>
      </w:pPr>
      <w:r w:rsidRPr="00392F2E">
        <w:rPr>
          <w:b/>
          <w:bCs/>
          <w:lang w:val="en-GB"/>
        </w:rPr>
        <w:t>Rich in Features:</w:t>
      </w:r>
      <w:r w:rsidR="00986287" w:rsidRPr="00392F2E">
        <w:rPr>
          <w:lang w:val="en-GB"/>
        </w:rPr>
        <w:t xml:space="preserve"> With numerous features, the dataset allows for the exploration of multiple factors influencing ho</w:t>
      </w:r>
      <w:r w:rsidRPr="00392F2E">
        <w:rPr>
          <w:lang w:val="en-GB"/>
        </w:rPr>
        <w:t xml:space="preserve">use prices, leading to an in-depth </w:t>
      </w:r>
      <w:r w:rsidR="00986287" w:rsidRPr="00392F2E">
        <w:rPr>
          <w:lang w:val="en-GB"/>
        </w:rPr>
        <w:t>analysis.</w:t>
      </w:r>
    </w:p>
    <w:p w:rsidR="00986287" w:rsidRDefault="00986287" w:rsidP="00CB01AA">
      <w:pPr>
        <w:ind w:left="420"/>
        <w:rPr>
          <w:lang w:val="en-GB"/>
        </w:rPr>
      </w:pPr>
    </w:p>
    <w:p w:rsidR="00CB01AA" w:rsidRDefault="00CB01AA" w:rsidP="00037162">
      <w:pPr>
        <w:rPr>
          <w:lang w:val="en-GB"/>
        </w:rPr>
      </w:pPr>
    </w:p>
    <w:p w:rsidR="00B43723" w:rsidRDefault="00B43723" w:rsidP="00037162">
      <w:pPr>
        <w:rPr>
          <w:lang w:val="en-GB"/>
        </w:rPr>
      </w:pPr>
    </w:p>
    <w:p w:rsidR="00B43723" w:rsidRDefault="00B43723" w:rsidP="00037162">
      <w:pPr>
        <w:rPr>
          <w:lang w:val="en-GB"/>
        </w:rPr>
      </w:pPr>
    </w:p>
    <w:p w:rsidR="00BD662F" w:rsidRPr="00986287" w:rsidRDefault="00BD662F" w:rsidP="00037162">
      <w:pPr>
        <w:rPr>
          <w:lang w:val="en-GB"/>
        </w:rPr>
      </w:pPr>
    </w:p>
    <w:p w:rsidR="00986287" w:rsidRDefault="00392F2E" w:rsidP="00CB01AA">
      <w:pPr>
        <w:ind w:left="420"/>
        <w:rPr>
          <w:lang w:val="en-GB"/>
        </w:rPr>
      </w:pPr>
      <w:r w:rsidRPr="00986287">
        <w:rPr>
          <w:b/>
          <w:bCs/>
          <w:lang w:val="en-GB"/>
        </w:rPr>
        <w:lastRenderedPageBreak/>
        <w:t>Weaknesses</w:t>
      </w:r>
      <w:r w:rsidRPr="00392F2E">
        <w:rPr>
          <w:b/>
          <w:bCs/>
          <w:lang w:val="en-GB"/>
        </w:rPr>
        <w:t>:</w:t>
      </w:r>
      <w:r w:rsidRPr="00392F2E">
        <w:rPr>
          <w:lang w:val="en-GB"/>
        </w:rPr>
        <w:t xml:space="preserve"> -</w:t>
      </w:r>
      <w:r w:rsidR="00986287" w:rsidRPr="00392F2E">
        <w:rPr>
          <w:lang w:val="en-GB"/>
        </w:rPr>
        <w:t xml:space="preserve"> </w:t>
      </w:r>
    </w:p>
    <w:p w:rsidR="00986287" w:rsidRPr="00392F2E" w:rsidRDefault="00986287" w:rsidP="009025D6">
      <w:pPr>
        <w:pStyle w:val="ListParagraph"/>
        <w:numPr>
          <w:ilvl w:val="0"/>
          <w:numId w:val="1"/>
        </w:numPr>
        <w:rPr>
          <w:lang w:val="en-GB"/>
        </w:rPr>
      </w:pPr>
      <w:r w:rsidRPr="00392F2E">
        <w:rPr>
          <w:b/>
          <w:bCs/>
          <w:lang w:val="en-GB"/>
        </w:rPr>
        <w:t>Outdated Data:</w:t>
      </w:r>
      <w:r w:rsidRPr="00392F2E">
        <w:rPr>
          <w:lang w:val="en-GB"/>
        </w:rPr>
        <w:t xml:space="preserve"> The dataset </w:t>
      </w:r>
      <w:r w:rsidR="00CB01AA" w:rsidRPr="00392F2E">
        <w:rPr>
          <w:lang w:val="en-GB"/>
        </w:rPr>
        <w:t>contains</w:t>
      </w:r>
      <w:r w:rsidRPr="00392F2E">
        <w:rPr>
          <w:lang w:val="en-GB"/>
        </w:rPr>
        <w:t xml:space="preserve"> historical data from 2010, which may n</w:t>
      </w:r>
      <w:r w:rsidR="00CB01AA" w:rsidRPr="00392F2E">
        <w:rPr>
          <w:lang w:val="en-GB"/>
        </w:rPr>
        <w:t xml:space="preserve">ot fully capture current market </w:t>
      </w:r>
      <w:r w:rsidRPr="00392F2E">
        <w:rPr>
          <w:lang w:val="en-GB"/>
        </w:rPr>
        <w:t>trends.</w:t>
      </w:r>
    </w:p>
    <w:p w:rsidR="00986287" w:rsidRPr="00392F2E" w:rsidRDefault="00986287" w:rsidP="009025D6">
      <w:pPr>
        <w:pStyle w:val="ListParagraph"/>
        <w:numPr>
          <w:ilvl w:val="0"/>
          <w:numId w:val="1"/>
        </w:numPr>
        <w:rPr>
          <w:lang w:val="en-GB"/>
        </w:rPr>
      </w:pPr>
      <w:r w:rsidRPr="00392F2E">
        <w:rPr>
          <w:b/>
          <w:bCs/>
          <w:lang w:val="en-GB"/>
        </w:rPr>
        <w:t>Limited Geographic Scope:</w:t>
      </w:r>
      <w:r w:rsidRPr="00392F2E">
        <w:rPr>
          <w:lang w:val="en-GB"/>
        </w:rPr>
        <w:t xml:space="preserve"> The dataset focuses on a specific region (Ames, Iowa), which may limit its applicability to other geographic locations with different housing market dynamics.</w:t>
      </w:r>
    </w:p>
    <w:p w:rsidR="00986287" w:rsidRDefault="00986287" w:rsidP="00CB01AA">
      <w:pPr>
        <w:ind w:left="420"/>
        <w:rPr>
          <w:lang w:val="en-GB"/>
        </w:rPr>
      </w:pPr>
    </w:p>
    <w:p w:rsidR="00986287" w:rsidRDefault="00986287" w:rsidP="00CB01AA">
      <w:pPr>
        <w:ind w:left="420"/>
        <w:rPr>
          <w:lang w:val="en-GB"/>
        </w:rPr>
      </w:pPr>
      <w:r w:rsidRPr="00986287">
        <w:rPr>
          <w:lang w:val="en-GB"/>
        </w:rPr>
        <w:t>This mix of strengths and weaknesses highlights both the value and limitations of the Ames Housing dataset in providing insights into the real estate market.</w:t>
      </w:r>
    </w:p>
    <w:p w:rsidR="004B1396" w:rsidRDefault="004B1396" w:rsidP="004B1396">
      <w:pPr>
        <w:rPr>
          <w:lang w:val="en-GB"/>
        </w:rPr>
      </w:pPr>
    </w:p>
    <w:p w:rsidR="004B1396" w:rsidRPr="00392F2E" w:rsidRDefault="00392F2E" w:rsidP="00392F2E">
      <w:pPr>
        <w:pStyle w:val="Heading2"/>
        <w:rPr>
          <w:rFonts w:asciiTheme="majorBidi" w:hAnsiTheme="majorBidi"/>
          <w:b/>
          <w:bCs/>
          <w:color w:val="auto"/>
          <w:sz w:val="28"/>
          <w:szCs w:val="28"/>
          <w:lang w:val="en-GB"/>
        </w:rPr>
      </w:pPr>
      <w:r w:rsidRPr="00392F2E">
        <w:rPr>
          <w:rFonts w:asciiTheme="majorBidi" w:hAnsiTheme="majorBidi"/>
          <w:b/>
          <w:bCs/>
          <w:color w:val="auto"/>
          <w:sz w:val="28"/>
          <w:szCs w:val="28"/>
          <w:lang w:val="en-GB"/>
        </w:rPr>
        <w:t xml:space="preserve"> </w:t>
      </w:r>
      <w:bookmarkStart w:id="10" w:name="_Toc191827302"/>
      <w:r w:rsidRPr="00392F2E">
        <w:rPr>
          <w:rFonts w:asciiTheme="majorBidi" w:hAnsiTheme="majorBidi"/>
          <w:b/>
          <w:bCs/>
          <w:color w:val="auto"/>
          <w:sz w:val="28"/>
          <w:szCs w:val="28"/>
          <w:lang w:val="en-GB"/>
        </w:rPr>
        <w:t>2.4</w:t>
      </w:r>
      <w:r w:rsidR="00B518F8">
        <w:rPr>
          <w:rFonts w:asciiTheme="majorBidi" w:hAnsiTheme="majorBidi"/>
          <w:b/>
          <w:bCs/>
          <w:color w:val="auto"/>
          <w:sz w:val="28"/>
          <w:szCs w:val="28"/>
          <w:lang w:val="en-GB"/>
        </w:rPr>
        <w:t>.</w:t>
      </w:r>
      <w:r w:rsidRPr="00392F2E">
        <w:rPr>
          <w:rFonts w:asciiTheme="majorBidi" w:hAnsiTheme="majorBidi"/>
          <w:b/>
          <w:bCs/>
          <w:color w:val="auto"/>
          <w:sz w:val="28"/>
          <w:szCs w:val="28"/>
          <w:lang w:val="en-GB"/>
        </w:rPr>
        <w:t xml:space="preserve"> </w:t>
      </w:r>
      <w:r w:rsidR="004B1396" w:rsidRPr="00392F2E">
        <w:rPr>
          <w:rFonts w:asciiTheme="majorBidi" w:hAnsiTheme="majorBidi"/>
          <w:b/>
          <w:bCs/>
          <w:color w:val="auto"/>
          <w:sz w:val="28"/>
          <w:szCs w:val="28"/>
          <w:lang w:val="en-GB"/>
        </w:rPr>
        <w:t>Methods</w:t>
      </w:r>
      <w:bookmarkEnd w:id="10"/>
    </w:p>
    <w:p w:rsidR="00392F2E" w:rsidRDefault="00392F2E" w:rsidP="00392F2E">
      <w:pPr>
        <w:pStyle w:val="NormalWeb"/>
        <w:spacing w:before="0" w:beforeAutospacing="0" w:after="120" w:afterAutospacing="0"/>
        <w:ind w:left="420"/>
      </w:pPr>
      <w:r>
        <w:t xml:space="preserve">The primary variables in the </w:t>
      </w:r>
      <w:r>
        <w:rPr>
          <w:rStyle w:val="Strong"/>
        </w:rPr>
        <w:t>Ames Housing dataset</w:t>
      </w:r>
      <w:r>
        <w:t xml:space="preserve"> include:</w:t>
      </w:r>
    </w:p>
    <w:p w:rsidR="00392F2E" w:rsidRDefault="00392F2E" w:rsidP="00392F2E">
      <w:pPr>
        <w:pStyle w:val="NormalWeb"/>
        <w:spacing w:before="0" w:beforeAutospacing="0" w:after="0" w:afterAutospacing="0"/>
        <w:ind w:left="420"/>
        <w:rPr>
          <w:rStyle w:val="Strong"/>
          <w:b w:val="0"/>
          <w:bCs w:val="0"/>
        </w:rPr>
      </w:pPr>
      <w:r>
        <w:rPr>
          <w:rStyle w:val="Strong"/>
        </w:rPr>
        <w:t xml:space="preserve">Target Variable: </w:t>
      </w:r>
      <w:r w:rsidRPr="00392F2E">
        <w:rPr>
          <w:rStyle w:val="Strong"/>
          <w:b w:val="0"/>
          <w:bCs w:val="0"/>
        </w:rPr>
        <w:t>-</w:t>
      </w:r>
    </w:p>
    <w:p w:rsidR="00392F2E" w:rsidRDefault="00392F2E" w:rsidP="009025D6">
      <w:pPr>
        <w:pStyle w:val="NormalWeb"/>
        <w:numPr>
          <w:ilvl w:val="0"/>
          <w:numId w:val="2"/>
        </w:numPr>
        <w:spacing w:before="0" w:beforeAutospacing="0" w:after="0" w:afterAutospacing="0"/>
      </w:pPr>
      <w:r>
        <w:rPr>
          <w:rStyle w:val="Strong"/>
        </w:rPr>
        <w:t>SalePrice</w:t>
      </w:r>
      <w:r>
        <w:t>: The final price of the house, which will be the dependent variable for analysis.</w:t>
      </w:r>
    </w:p>
    <w:p w:rsidR="00392F2E" w:rsidRDefault="00392F2E" w:rsidP="00392F2E">
      <w:pPr>
        <w:pStyle w:val="NormalWeb"/>
        <w:spacing w:before="0" w:beforeAutospacing="0" w:after="0" w:afterAutospacing="0"/>
        <w:ind w:left="420"/>
        <w:rPr>
          <w:rStyle w:val="Strong"/>
        </w:rPr>
      </w:pPr>
    </w:p>
    <w:p w:rsidR="00392F2E" w:rsidRDefault="00392F2E" w:rsidP="00392F2E">
      <w:pPr>
        <w:pStyle w:val="NormalWeb"/>
        <w:spacing w:before="0" w:beforeAutospacing="0" w:after="0" w:afterAutospacing="0"/>
        <w:ind w:left="420"/>
        <w:rPr>
          <w:rStyle w:val="Strong"/>
          <w:b w:val="0"/>
          <w:bCs w:val="0"/>
        </w:rPr>
      </w:pPr>
      <w:r>
        <w:rPr>
          <w:rStyle w:val="Strong"/>
        </w:rPr>
        <w:t xml:space="preserve">Key Independent Variables (Features): </w:t>
      </w:r>
      <w:r w:rsidRPr="00392F2E">
        <w:rPr>
          <w:rStyle w:val="Strong"/>
          <w:b w:val="0"/>
          <w:bCs w:val="0"/>
        </w:rPr>
        <w:t>-</w:t>
      </w:r>
    </w:p>
    <w:p w:rsidR="00392F2E" w:rsidRDefault="00392F2E" w:rsidP="009025D6">
      <w:pPr>
        <w:pStyle w:val="NormalWeb"/>
        <w:numPr>
          <w:ilvl w:val="0"/>
          <w:numId w:val="2"/>
        </w:numPr>
        <w:spacing w:before="0" w:beforeAutospacing="0" w:after="0" w:afterAutospacing="0"/>
      </w:pPr>
      <w:r>
        <w:rPr>
          <w:rStyle w:val="Strong"/>
        </w:rPr>
        <w:t>LotArea</w:t>
      </w:r>
      <w:r>
        <w:t>: Lot size in square feet.</w:t>
      </w:r>
    </w:p>
    <w:p w:rsidR="00392F2E" w:rsidRDefault="00392F2E" w:rsidP="009025D6">
      <w:pPr>
        <w:pStyle w:val="NormalWeb"/>
        <w:numPr>
          <w:ilvl w:val="0"/>
          <w:numId w:val="2"/>
        </w:numPr>
        <w:spacing w:before="0" w:beforeAutospacing="0" w:after="0" w:afterAutospacing="0"/>
      </w:pPr>
      <w:r>
        <w:rPr>
          <w:rStyle w:val="Strong"/>
        </w:rPr>
        <w:t>YearBuilt</w:t>
      </w:r>
      <w:r>
        <w:t>: Year the house was built.</w:t>
      </w:r>
    </w:p>
    <w:p w:rsidR="00392F2E" w:rsidRDefault="00392F2E" w:rsidP="009025D6">
      <w:pPr>
        <w:pStyle w:val="NormalWeb"/>
        <w:numPr>
          <w:ilvl w:val="0"/>
          <w:numId w:val="2"/>
        </w:numPr>
        <w:spacing w:before="0" w:beforeAutospacing="0" w:after="0" w:afterAutospacing="0"/>
      </w:pPr>
      <w:r>
        <w:rPr>
          <w:rStyle w:val="Strong"/>
        </w:rPr>
        <w:t>Bedrooms</w:t>
      </w:r>
      <w:r>
        <w:t>: Number of bedrooms.</w:t>
      </w:r>
    </w:p>
    <w:p w:rsidR="00392F2E" w:rsidRDefault="00392F2E" w:rsidP="009025D6">
      <w:pPr>
        <w:pStyle w:val="NormalWeb"/>
        <w:numPr>
          <w:ilvl w:val="0"/>
          <w:numId w:val="2"/>
        </w:numPr>
        <w:spacing w:before="0" w:beforeAutospacing="0" w:after="0" w:afterAutospacing="0"/>
      </w:pPr>
      <w:r>
        <w:rPr>
          <w:rStyle w:val="Strong"/>
        </w:rPr>
        <w:t>Bathrooms</w:t>
      </w:r>
      <w:r>
        <w:t>: Number of bathrooms.</w:t>
      </w:r>
    </w:p>
    <w:p w:rsidR="00392F2E" w:rsidRDefault="00392F2E" w:rsidP="009025D6">
      <w:pPr>
        <w:pStyle w:val="NormalWeb"/>
        <w:numPr>
          <w:ilvl w:val="0"/>
          <w:numId w:val="2"/>
        </w:numPr>
        <w:spacing w:before="0" w:beforeAutospacing="0" w:after="0" w:afterAutospacing="0"/>
      </w:pPr>
      <w:r>
        <w:rPr>
          <w:rStyle w:val="Strong"/>
        </w:rPr>
        <w:t>GarageType</w:t>
      </w:r>
      <w:r>
        <w:t>: Type of garage (e.g., attached, detached).</w:t>
      </w:r>
    </w:p>
    <w:p w:rsidR="00392F2E" w:rsidRDefault="00392F2E" w:rsidP="009025D6">
      <w:pPr>
        <w:pStyle w:val="NormalWeb"/>
        <w:numPr>
          <w:ilvl w:val="0"/>
          <w:numId w:val="2"/>
        </w:numPr>
        <w:spacing w:before="0" w:beforeAutospacing="0" w:after="0" w:afterAutospacing="0"/>
      </w:pPr>
      <w:r>
        <w:rPr>
          <w:rStyle w:val="Strong"/>
        </w:rPr>
        <w:t>Neighborhood</w:t>
      </w:r>
      <w:r>
        <w:t>: Name of the neighborhood.</w:t>
      </w:r>
    </w:p>
    <w:p w:rsidR="00392F2E" w:rsidRDefault="00392F2E" w:rsidP="009025D6">
      <w:pPr>
        <w:pStyle w:val="NormalWeb"/>
        <w:numPr>
          <w:ilvl w:val="0"/>
          <w:numId w:val="2"/>
        </w:numPr>
        <w:spacing w:before="0" w:beforeAutospacing="0" w:after="0" w:afterAutospacing="0"/>
      </w:pPr>
      <w:r>
        <w:rPr>
          <w:rStyle w:val="Strong"/>
        </w:rPr>
        <w:t>HouseStyle</w:t>
      </w:r>
      <w:r>
        <w:t>: Architectural style of the house.</w:t>
      </w:r>
    </w:p>
    <w:p w:rsidR="00392F2E" w:rsidRDefault="00392F2E" w:rsidP="009025D6">
      <w:pPr>
        <w:pStyle w:val="NormalWeb"/>
        <w:numPr>
          <w:ilvl w:val="0"/>
          <w:numId w:val="2"/>
        </w:numPr>
        <w:spacing w:before="0" w:beforeAutospacing="0" w:after="0" w:afterAutospacing="0"/>
      </w:pPr>
      <w:r>
        <w:rPr>
          <w:rStyle w:val="Strong"/>
        </w:rPr>
        <w:t>Condition</w:t>
      </w:r>
      <w:r>
        <w:t>: Overall condition rating.</w:t>
      </w:r>
    </w:p>
    <w:p w:rsidR="00392F2E" w:rsidRDefault="00392F2E" w:rsidP="009025D6">
      <w:pPr>
        <w:pStyle w:val="NormalWeb"/>
        <w:numPr>
          <w:ilvl w:val="0"/>
          <w:numId w:val="2"/>
        </w:numPr>
        <w:spacing w:before="0" w:beforeAutospacing="0" w:after="0" w:afterAutospacing="0"/>
      </w:pPr>
      <w:r>
        <w:rPr>
          <w:rStyle w:val="Strong"/>
        </w:rPr>
        <w:t>PoolQC</w:t>
      </w:r>
      <w:r>
        <w:t>: Pool quality.</w:t>
      </w:r>
    </w:p>
    <w:p w:rsidR="00392F2E" w:rsidRDefault="00392F2E" w:rsidP="009025D6">
      <w:pPr>
        <w:pStyle w:val="NormalWeb"/>
        <w:numPr>
          <w:ilvl w:val="0"/>
          <w:numId w:val="2"/>
        </w:numPr>
        <w:spacing w:before="0" w:beforeAutospacing="0" w:after="0" w:afterAutospacing="0"/>
      </w:pPr>
      <w:r>
        <w:rPr>
          <w:rStyle w:val="Strong"/>
        </w:rPr>
        <w:t>FireplaceQu</w:t>
      </w:r>
      <w:r>
        <w:t>: Fireplace quality.</w:t>
      </w:r>
    </w:p>
    <w:p w:rsidR="00392F2E" w:rsidRDefault="00392F2E" w:rsidP="009025D6">
      <w:pPr>
        <w:pStyle w:val="NormalWeb"/>
        <w:numPr>
          <w:ilvl w:val="0"/>
          <w:numId w:val="2"/>
        </w:numPr>
        <w:spacing w:before="0" w:beforeAutospacing="0" w:after="0" w:afterAutospacing="0"/>
      </w:pPr>
      <w:r>
        <w:rPr>
          <w:rStyle w:val="Strong"/>
        </w:rPr>
        <w:t>LotFrontage</w:t>
      </w:r>
      <w:r>
        <w:t>: Linear feet of street connected to property.</w:t>
      </w:r>
    </w:p>
    <w:p w:rsidR="00392F2E" w:rsidRPr="00392F2E" w:rsidRDefault="00392F2E" w:rsidP="00392F2E">
      <w:pPr>
        <w:spacing w:before="100" w:beforeAutospacing="1" w:after="100" w:afterAutospacing="1"/>
        <w:ind w:left="420"/>
        <w:rPr>
          <w:lang w:val="en-GB" w:eastAsia="en-GB"/>
        </w:rPr>
      </w:pPr>
      <w:r w:rsidRPr="00392F2E">
        <w:rPr>
          <w:lang w:val="en-GB" w:eastAsia="en-GB"/>
        </w:rPr>
        <w:t>These are just some examples, and further feature selection will be performed to narrow down</w:t>
      </w:r>
      <w:r w:rsidR="00B43723">
        <w:rPr>
          <w:lang w:val="en-GB" w:eastAsia="en-GB"/>
        </w:rPr>
        <w:t xml:space="preserve"> or expand upon</w:t>
      </w:r>
      <w:r w:rsidRPr="00392F2E">
        <w:rPr>
          <w:lang w:val="en-GB" w:eastAsia="en-GB"/>
        </w:rPr>
        <w:t xml:space="preserve"> the most significant predictors of house prices.</w:t>
      </w:r>
    </w:p>
    <w:p w:rsidR="004B1396" w:rsidRPr="00392F2E" w:rsidRDefault="00392F2E" w:rsidP="00392F2E">
      <w:pPr>
        <w:ind w:left="420"/>
        <w:rPr>
          <w:b/>
          <w:bCs/>
          <w:sz w:val="28"/>
          <w:szCs w:val="28"/>
          <w:lang w:val="en-GB"/>
        </w:rPr>
      </w:pPr>
      <w:r w:rsidRPr="00392F2E">
        <w:rPr>
          <w:b/>
          <w:bCs/>
          <w:sz w:val="28"/>
          <w:szCs w:val="28"/>
          <w:lang w:val="en-GB"/>
        </w:rPr>
        <w:t>Data Analysis Plan:</w:t>
      </w:r>
    </w:p>
    <w:p w:rsidR="00392F2E" w:rsidRDefault="00392F2E" w:rsidP="00392F2E">
      <w:pPr>
        <w:ind w:left="420" w:firstLine="420"/>
        <w:rPr>
          <w:b/>
          <w:bCs/>
          <w:lang w:val="en-GB"/>
        </w:rPr>
      </w:pPr>
      <w:r w:rsidRPr="00392F2E">
        <w:rPr>
          <w:b/>
          <w:bCs/>
          <w:lang w:val="en-GB"/>
        </w:rPr>
        <w:t xml:space="preserve">Data Cleaning: </w:t>
      </w:r>
      <w:r w:rsidRPr="007A691F">
        <w:rPr>
          <w:lang w:val="en-GB"/>
        </w:rPr>
        <w:t>-</w:t>
      </w:r>
    </w:p>
    <w:p w:rsidR="00392F2E" w:rsidRPr="00D06CD1" w:rsidRDefault="00392F2E" w:rsidP="009025D6">
      <w:pPr>
        <w:pStyle w:val="ListParagraph"/>
        <w:numPr>
          <w:ilvl w:val="0"/>
          <w:numId w:val="5"/>
        </w:numPr>
        <w:rPr>
          <w:b/>
          <w:bCs/>
          <w:lang w:val="en-GB"/>
        </w:rPr>
      </w:pPr>
      <w:r w:rsidRPr="00D06CD1">
        <w:rPr>
          <w:lang w:val="en-GB"/>
        </w:rPr>
        <w:t>Handle missing data using imputation techniques, or by removing irrelevant rows or columns.</w:t>
      </w:r>
    </w:p>
    <w:p w:rsidR="00392F2E" w:rsidRPr="00D06CD1" w:rsidRDefault="00392F2E" w:rsidP="009025D6">
      <w:pPr>
        <w:pStyle w:val="ListParagraph"/>
        <w:numPr>
          <w:ilvl w:val="0"/>
          <w:numId w:val="3"/>
        </w:numPr>
        <w:rPr>
          <w:b/>
          <w:bCs/>
          <w:lang w:val="en-GB"/>
        </w:rPr>
      </w:pPr>
      <w:r>
        <w:rPr>
          <w:lang w:val="en-GB"/>
        </w:rPr>
        <w:t xml:space="preserve">Detect and handle outliers to ensure they don’t skew the analysis </w:t>
      </w:r>
      <w:r w:rsidR="00D06CD1">
        <w:rPr>
          <w:lang w:val="en-GB"/>
        </w:rPr>
        <w:t>results.</w:t>
      </w:r>
    </w:p>
    <w:p w:rsidR="00D06CD1" w:rsidRPr="00D06CD1" w:rsidRDefault="00D06CD1" w:rsidP="009025D6">
      <w:pPr>
        <w:pStyle w:val="ListParagraph"/>
        <w:numPr>
          <w:ilvl w:val="0"/>
          <w:numId w:val="3"/>
        </w:numPr>
        <w:rPr>
          <w:b/>
          <w:bCs/>
          <w:lang w:val="en-GB"/>
        </w:rPr>
      </w:pPr>
      <w:r>
        <w:rPr>
          <w:lang w:val="en-GB"/>
        </w:rPr>
        <w:t>Ensure data type consistency in columns.</w:t>
      </w:r>
    </w:p>
    <w:p w:rsidR="00D06CD1" w:rsidRDefault="00D06CD1" w:rsidP="00D06CD1">
      <w:pPr>
        <w:pStyle w:val="ListParagraph"/>
        <w:ind w:left="1560"/>
        <w:rPr>
          <w:b/>
          <w:bCs/>
          <w:lang w:val="en-GB"/>
        </w:rPr>
      </w:pPr>
    </w:p>
    <w:p w:rsidR="007A691F" w:rsidRDefault="007A691F" w:rsidP="007A691F">
      <w:pPr>
        <w:ind w:left="720"/>
        <w:rPr>
          <w:b/>
          <w:bCs/>
          <w:lang w:val="en-GB"/>
        </w:rPr>
      </w:pPr>
      <w:r w:rsidRPr="00D06CD1">
        <w:rPr>
          <w:b/>
          <w:bCs/>
          <w:lang w:val="en-GB"/>
        </w:rPr>
        <w:t>Feature Selection:</w:t>
      </w:r>
      <w:r>
        <w:rPr>
          <w:b/>
          <w:bCs/>
          <w:lang w:val="en-GB"/>
        </w:rPr>
        <w:t xml:space="preserve"> </w:t>
      </w:r>
      <w:r w:rsidRPr="007A691F">
        <w:rPr>
          <w:lang w:val="en-GB"/>
        </w:rPr>
        <w:t>-</w:t>
      </w:r>
    </w:p>
    <w:p w:rsidR="007A691F" w:rsidRDefault="007A691F" w:rsidP="006D252D">
      <w:pPr>
        <w:ind w:left="1202"/>
        <w:rPr>
          <w:lang w:val="en-GB"/>
        </w:rPr>
      </w:pPr>
      <w:r w:rsidRPr="007A691F">
        <w:rPr>
          <w:lang w:val="en-GB"/>
        </w:rPr>
        <w:t>Given that the data</w:t>
      </w:r>
      <w:r>
        <w:rPr>
          <w:lang w:val="en-GB"/>
        </w:rPr>
        <w:t xml:space="preserve">set contains </w:t>
      </w:r>
      <w:r w:rsidR="006D252D">
        <w:rPr>
          <w:lang w:val="en-GB"/>
        </w:rPr>
        <w:t>80</w:t>
      </w:r>
      <w:r>
        <w:rPr>
          <w:lang w:val="en-GB"/>
        </w:rPr>
        <w:t xml:space="preserve"> features, it’s important </w:t>
      </w:r>
      <w:r w:rsidRPr="007A691F">
        <w:rPr>
          <w:lang w:val="en-GB"/>
        </w:rPr>
        <w:t>to perform feature selection to identify the most impactful variabl</w:t>
      </w:r>
      <w:r>
        <w:rPr>
          <w:lang w:val="en-GB"/>
        </w:rPr>
        <w:t>es that influence house prices.</w:t>
      </w:r>
    </w:p>
    <w:p w:rsidR="007A691F" w:rsidRDefault="007A691F" w:rsidP="007A691F">
      <w:pPr>
        <w:rPr>
          <w:b/>
          <w:bCs/>
          <w:lang w:val="en-GB"/>
        </w:rPr>
      </w:pPr>
    </w:p>
    <w:p w:rsidR="00B43723" w:rsidRPr="007A691F" w:rsidRDefault="00B43723" w:rsidP="007A691F">
      <w:pPr>
        <w:rPr>
          <w:b/>
          <w:bCs/>
          <w:lang w:val="en-GB"/>
        </w:rPr>
      </w:pPr>
    </w:p>
    <w:p w:rsidR="00D06CD1" w:rsidRDefault="00D06CD1" w:rsidP="00D06CD1">
      <w:pPr>
        <w:ind w:left="720"/>
        <w:rPr>
          <w:b/>
          <w:bCs/>
          <w:lang w:val="en-GB"/>
        </w:rPr>
      </w:pPr>
      <w:r>
        <w:rPr>
          <w:b/>
          <w:bCs/>
          <w:lang w:val="en-GB"/>
        </w:rPr>
        <w:lastRenderedPageBreak/>
        <w:t>Exploratory Data Analysis (EDA):</w:t>
      </w:r>
      <w:r w:rsidR="007A691F">
        <w:rPr>
          <w:b/>
          <w:bCs/>
          <w:lang w:val="en-GB"/>
        </w:rPr>
        <w:t xml:space="preserve"> </w:t>
      </w:r>
      <w:r w:rsidR="007A691F" w:rsidRPr="007A691F">
        <w:rPr>
          <w:lang w:val="en-GB"/>
        </w:rPr>
        <w:t>-</w:t>
      </w:r>
    </w:p>
    <w:p w:rsidR="00D06CD1" w:rsidRPr="00D06CD1" w:rsidRDefault="00D06CD1" w:rsidP="009025D6">
      <w:pPr>
        <w:pStyle w:val="ListParagraph"/>
        <w:numPr>
          <w:ilvl w:val="0"/>
          <w:numId w:val="4"/>
        </w:numPr>
        <w:ind w:left="1562"/>
        <w:rPr>
          <w:b/>
          <w:bCs/>
          <w:lang w:val="en-GB"/>
        </w:rPr>
      </w:pPr>
      <w:r>
        <w:rPr>
          <w:lang w:val="en-GB"/>
        </w:rPr>
        <w:t>Visualize key relationships between our target variable (SalePrice) and other features. Using scatter plots, box plots, box and whisker plot, and histograms.</w:t>
      </w:r>
    </w:p>
    <w:p w:rsidR="00392F2E" w:rsidRDefault="00892E34" w:rsidP="009025D6">
      <w:pPr>
        <w:pStyle w:val="ListParagraph"/>
        <w:numPr>
          <w:ilvl w:val="0"/>
          <w:numId w:val="4"/>
        </w:numPr>
        <w:ind w:left="1562"/>
        <w:rPr>
          <w:lang w:val="en-GB"/>
        </w:rPr>
      </w:pPr>
      <w:r>
        <w:rPr>
          <w:lang w:val="en-GB"/>
        </w:rPr>
        <w:t>Analys</w:t>
      </w:r>
      <w:r w:rsidRPr="00D06CD1">
        <w:rPr>
          <w:lang w:val="en-GB"/>
        </w:rPr>
        <w:t>e</w:t>
      </w:r>
      <w:r w:rsidR="00D06CD1" w:rsidRPr="00D06CD1">
        <w:rPr>
          <w:lang w:val="en-GB"/>
        </w:rPr>
        <w:t xml:space="preserve"> the impact of internal factors, such as Bedrooms and Bathrooms, on house prices, and compare them with external factors, like LotArea and Neighborhood, to determine which has a greater influence on house prices.</w:t>
      </w:r>
    </w:p>
    <w:p w:rsidR="00D06CD1" w:rsidRPr="00D06CD1" w:rsidRDefault="00892E34" w:rsidP="009025D6">
      <w:pPr>
        <w:pStyle w:val="ListParagraph"/>
        <w:numPr>
          <w:ilvl w:val="0"/>
          <w:numId w:val="4"/>
        </w:numPr>
        <w:ind w:left="1562"/>
        <w:rPr>
          <w:lang w:val="en-GB"/>
        </w:rPr>
      </w:pPr>
      <w:r>
        <w:t>Additional insights and analyz</w:t>
      </w:r>
      <w:r w:rsidR="00D06CD1">
        <w:t>es will be explored as the EDA progresses and will be included in the EDA chapter.</w:t>
      </w:r>
    </w:p>
    <w:p w:rsidR="007A691F" w:rsidRDefault="007A691F" w:rsidP="007A691F">
      <w:pPr>
        <w:rPr>
          <w:lang w:val="en-GB"/>
        </w:rPr>
      </w:pPr>
    </w:p>
    <w:p w:rsidR="007A691F" w:rsidRPr="007A691F" w:rsidRDefault="007A691F" w:rsidP="007A691F">
      <w:pPr>
        <w:rPr>
          <w:lang w:val="en-GB"/>
        </w:rPr>
      </w:pPr>
      <w:r>
        <w:rPr>
          <w:lang w:val="en-GB"/>
        </w:rPr>
        <w:tab/>
      </w:r>
      <w:r w:rsidRPr="007A691F">
        <w:rPr>
          <w:b/>
          <w:bCs/>
          <w:lang w:val="en-GB"/>
        </w:rPr>
        <w:t>Datafolio &amp; Dashboard:</w:t>
      </w:r>
      <w:r>
        <w:rPr>
          <w:lang w:val="en-GB"/>
        </w:rPr>
        <w:t xml:space="preserve"> </w:t>
      </w:r>
      <w:r w:rsidRPr="007A691F">
        <w:rPr>
          <w:lang w:val="en-GB"/>
        </w:rPr>
        <w:t xml:space="preserve">- </w:t>
      </w:r>
    </w:p>
    <w:p w:rsidR="007A691F" w:rsidRDefault="007A691F" w:rsidP="007A691F">
      <w:pPr>
        <w:ind w:left="1202"/>
        <w:rPr>
          <w:lang w:val="en-GB"/>
        </w:rPr>
      </w:pPr>
      <w:r w:rsidRPr="007A691F">
        <w:rPr>
          <w:lang w:val="en-GB"/>
        </w:rPr>
        <w:t>Create an interactive dashboard using</w:t>
      </w:r>
      <w:r>
        <w:rPr>
          <w:lang w:val="en-GB"/>
        </w:rPr>
        <w:t xml:space="preserve"> either Tableau or Looker Studio </w:t>
      </w:r>
      <w:r w:rsidRPr="007A691F">
        <w:rPr>
          <w:lang w:val="en-GB"/>
        </w:rPr>
        <w:t xml:space="preserve">to visualize key insights and model predictions. The dashboard will provide an accessible, visual </w:t>
      </w:r>
      <w:r>
        <w:rPr>
          <w:lang w:val="en-GB"/>
        </w:rPr>
        <w:t>representation of the analysis.</w:t>
      </w:r>
    </w:p>
    <w:p w:rsidR="007A691F" w:rsidRDefault="007A691F" w:rsidP="007A691F">
      <w:pPr>
        <w:rPr>
          <w:lang w:val="en-GB"/>
        </w:rPr>
      </w:pPr>
    </w:p>
    <w:p w:rsidR="007A691F" w:rsidRPr="007A691F" w:rsidRDefault="007A691F" w:rsidP="007A691F">
      <w:pPr>
        <w:rPr>
          <w:b/>
          <w:bCs/>
          <w:lang w:val="en-GB"/>
        </w:rPr>
      </w:pPr>
      <w:r>
        <w:rPr>
          <w:lang w:val="en-GB"/>
        </w:rPr>
        <w:tab/>
      </w:r>
      <w:r>
        <w:rPr>
          <w:b/>
          <w:bCs/>
          <w:lang w:val="en-GB"/>
        </w:rPr>
        <w:t>Final Report:</w:t>
      </w:r>
      <w:r w:rsidRPr="007A691F">
        <w:rPr>
          <w:lang w:val="en-GB"/>
        </w:rPr>
        <w:t xml:space="preserve"> -</w:t>
      </w:r>
    </w:p>
    <w:p w:rsidR="007A691F" w:rsidRDefault="007A691F" w:rsidP="007A691F">
      <w:pPr>
        <w:ind w:left="1202"/>
        <w:rPr>
          <w:lang w:val="en-GB"/>
        </w:rPr>
      </w:pPr>
      <w:r w:rsidRPr="007A691F">
        <w:rPr>
          <w:lang w:val="en-GB"/>
        </w:rPr>
        <w:t>Compile all findings, incl</w:t>
      </w:r>
      <w:r>
        <w:rPr>
          <w:lang w:val="en-GB"/>
        </w:rPr>
        <w:t xml:space="preserve">uding feature selection and key insights from the EDA </w:t>
      </w:r>
      <w:r w:rsidRPr="007A691F">
        <w:rPr>
          <w:lang w:val="en-GB"/>
        </w:rPr>
        <w:t xml:space="preserve">into a comprehensive final report. </w:t>
      </w:r>
    </w:p>
    <w:p w:rsidR="007A691F" w:rsidRDefault="007A691F" w:rsidP="007A691F">
      <w:pPr>
        <w:ind w:left="1202"/>
        <w:rPr>
          <w:lang w:val="en-GB"/>
        </w:rPr>
      </w:pPr>
      <w:r w:rsidRPr="007A691F">
        <w:rPr>
          <w:lang w:val="en-GB"/>
        </w:rPr>
        <w:t>The report will summarize the methodo</w:t>
      </w:r>
      <w:r>
        <w:rPr>
          <w:lang w:val="en-GB"/>
        </w:rPr>
        <w:t xml:space="preserve">logies used, </w:t>
      </w:r>
      <w:r w:rsidRPr="007A691F">
        <w:rPr>
          <w:lang w:val="en-GB"/>
        </w:rPr>
        <w:t>and highlight the most impactful factors influencing house prices in Ames, Iowa.</w:t>
      </w:r>
    </w:p>
    <w:p w:rsidR="007A691F" w:rsidRDefault="007A691F" w:rsidP="007A691F">
      <w:pPr>
        <w:rPr>
          <w:lang w:val="en-GB"/>
        </w:rPr>
      </w:pPr>
    </w:p>
    <w:p w:rsidR="007A691F" w:rsidRPr="007A691F" w:rsidRDefault="007A691F" w:rsidP="007A691F">
      <w:pPr>
        <w:pStyle w:val="Heading2"/>
        <w:rPr>
          <w:rFonts w:asciiTheme="majorBidi" w:hAnsiTheme="majorBidi"/>
          <w:b/>
          <w:bCs/>
          <w:color w:val="auto"/>
          <w:sz w:val="28"/>
          <w:szCs w:val="28"/>
          <w:lang w:val="en-GB"/>
        </w:rPr>
      </w:pPr>
      <w:bookmarkStart w:id="11" w:name="_Toc191827303"/>
      <w:r w:rsidRPr="007A691F">
        <w:rPr>
          <w:rFonts w:asciiTheme="majorBidi" w:hAnsiTheme="majorBidi"/>
          <w:b/>
          <w:bCs/>
          <w:color w:val="auto"/>
          <w:sz w:val="28"/>
          <w:szCs w:val="28"/>
          <w:lang w:val="en-GB"/>
        </w:rPr>
        <w:t>2.5</w:t>
      </w:r>
      <w:r w:rsidR="00B518F8">
        <w:rPr>
          <w:rFonts w:asciiTheme="majorBidi" w:hAnsiTheme="majorBidi"/>
          <w:b/>
          <w:bCs/>
          <w:color w:val="auto"/>
          <w:sz w:val="28"/>
          <w:szCs w:val="28"/>
          <w:lang w:val="en-GB"/>
        </w:rPr>
        <w:t>.</w:t>
      </w:r>
      <w:r w:rsidRPr="007A691F">
        <w:rPr>
          <w:rFonts w:asciiTheme="majorBidi" w:hAnsiTheme="majorBidi"/>
          <w:b/>
          <w:bCs/>
          <w:color w:val="auto"/>
          <w:sz w:val="28"/>
          <w:szCs w:val="28"/>
          <w:lang w:val="en-GB"/>
        </w:rPr>
        <w:t xml:space="preserve"> Dashboard</w:t>
      </w:r>
      <w:bookmarkEnd w:id="11"/>
    </w:p>
    <w:p w:rsidR="00B43723" w:rsidRDefault="00037162" w:rsidP="00B518F8">
      <w:pPr>
        <w:ind w:left="425"/>
        <w:rPr>
          <w:lang w:val="en-GB"/>
        </w:rPr>
      </w:pPr>
      <w:r w:rsidRPr="00037162">
        <w:rPr>
          <w:lang w:val="en-GB"/>
        </w:rPr>
        <w:t>Below are some examples of the visualizations that will be included in the dashboard (please note that the final version of the dashboard will likely be more refined by the conclusion of the project's "</w:t>
      </w:r>
      <w:hyperlink w:anchor="_Chapter_5:_Description" w:history="1">
        <w:r w:rsidR="00B518F8" w:rsidRPr="00B518F8">
          <w:rPr>
            <w:rStyle w:val="Hyperlink"/>
            <w:lang w:val="en-GB"/>
          </w:rPr>
          <w:t>Description of Dashboard</w:t>
        </w:r>
      </w:hyperlink>
      <w:r w:rsidRPr="00037162">
        <w:rPr>
          <w:lang w:val="en-GB"/>
        </w:rPr>
        <w:t>" section):</w:t>
      </w:r>
    </w:p>
    <w:p w:rsidR="00892E34" w:rsidRDefault="00892E34" w:rsidP="00892E34">
      <w:pPr>
        <w:ind w:left="425"/>
        <w:rPr>
          <w:lang w:val="en-GB"/>
        </w:rPr>
      </w:pPr>
    </w:p>
    <w:p w:rsidR="003C2CD9" w:rsidRDefault="00037162" w:rsidP="003C2CD9">
      <w:pPr>
        <w:keepNext/>
        <w:ind w:left="-737"/>
      </w:pPr>
      <w:r w:rsidRPr="00037162">
        <w:rPr>
          <w:noProof/>
          <w:lang w:val="en-GB" w:eastAsia="en-GB"/>
        </w:rPr>
        <w:drawing>
          <wp:inline distT="0" distB="0" distL="0" distR="0" wp14:anchorId="0B034601" wp14:editId="17A13961">
            <wp:extent cx="6910705" cy="34594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0705" cy="3459480"/>
                    </a:xfrm>
                    <a:prstGeom prst="rect">
                      <a:avLst/>
                    </a:prstGeom>
                  </pic:spPr>
                </pic:pic>
              </a:graphicData>
            </a:graphic>
          </wp:inline>
        </w:drawing>
      </w:r>
    </w:p>
    <w:p w:rsidR="00037162" w:rsidRPr="003C2CD9" w:rsidRDefault="003C2CD9" w:rsidP="003C2CD9">
      <w:pPr>
        <w:pStyle w:val="Caption"/>
        <w:jc w:val="center"/>
        <w:rPr>
          <w:b/>
          <w:bCs/>
          <w:sz w:val="28"/>
          <w:szCs w:val="28"/>
        </w:rPr>
      </w:pPr>
      <w:bookmarkStart w:id="12" w:name="_Toc188421093"/>
      <w:r w:rsidRPr="003C2CD9">
        <w:rPr>
          <w:b/>
          <w:bCs/>
          <w:sz w:val="20"/>
          <w:szCs w:val="20"/>
        </w:rPr>
        <w:t xml:space="preserve">Figure </w:t>
      </w:r>
      <w:r w:rsidRPr="003C2CD9">
        <w:rPr>
          <w:b/>
          <w:bCs/>
          <w:sz w:val="20"/>
          <w:szCs w:val="20"/>
        </w:rPr>
        <w:fldChar w:fldCharType="begin"/>
      </w:r>
      <w:r w:rsidRPr="003C2CD9">
        <w:rPr>
          <w:b/>
          <w:bCs/>
          <w:sz w:val="20"/>
          <w:szCs w:val="20"/>
        </w:rPr>
        <w:instrText xml:space="preserve"> SEQ Figure \* ARABIC </w:instrText>
      </w:r>
      <w:r w:rsidRPr="003C2CD9">
        <w:rPr>
          <w:b/>
          <w:bCs/>
          <w:sz w:val="20"/>
          <w:szCs w:val="20"/>
        </w:rPr>
        <w:fldChar w:fldCharType="separate"/>
      </w:r>
      <w:r w:rsidR="00815A49">
        <w:rPr>
          <w:b/>
          <w:bCs/>
          <w:noProof/>
          <w:sz w:val="20"/>
          <w:szCs w:val="20"/>
        </w:rPr>
        <w:t>1</w:t>
      </w:r>
      <w:r w:rsidRPr="003C2CD9">
        <w:rPr>
          <w:b/>
          <w:bCs/>
          <w:sz w:val="20"/>
          <w:szCs w:val="20"/>
        </w:rPr>
        <w:fldChar w:fldCharType="end"/>
      </w:r>
      <w:r w:rsidRPr="003C2CD9">
        <w:rPr>
          <w:b/>
          <w:bCs/>
          <w:sz w:val="20"/>
          <w:szCs w:val="20"/>
        </w:rPr>
        <w:t>, Mockup Dashboard (Made with Tableau)</w:t>
      </w:r>
      <w:bookmarkEnd w:id="12"/>
    </w:p>
    <w:p w:rsidR="00037162" w:rsidRDefault="00037162" w:rsidP="00037162">
      <w:pPr>
        <w:pStyle w:val="Heading2"/>
        <w:rPr>
          <w:rFonts w:asciiTheme="majorBidi" w:hAnsiTheme="majorBidi"/>
          <w:b/>
          <w:bCs/>
          <w:color w:val="auto"/>
          <w:sz w:val="28"/>
          <w:szCs w:val="28"/>
          <w:lang w:val="en-GB"/>
        </w:rPr>
      </w:pPr>
      <w:bookmarkStart w:id="13" w:name="_Toc191827304"/>
      <w:r w:rsidRPr="00037162">
        <w:rPr>
          <w:rFonts w:asciiTheme="majorBidi" w:hAnsiTheme="majorBidi"/>
          <w:b/>
          <w:bCs/>
          <w:color w:val="auto"/>
          <w:sz w:val="28"/>
          <w:szCs w:val="28"/>
          <w:lang w:val="en-GB"/>
        </w:rPr>
        <w:lastRenderedPageBreak/>
        <w:t>2.6</w:t>
      </w:r>
      <w:r w:rsidR="00B518F8">
        <w:rPr>
          <w:rFonts w:asciiTheme="majorBidi" w:hAnsiTheme="majorBidi"/>
          <w:b/>
          <w:bCs/>
          <w:color w:val="auto"/>
          <w:sz w:val="28"/>
          <w:szCs w:val="28"/>
          <w:lang w:val="en-GB"/>
        </w:rPr>
        <w:t>.</w:t>
      </w:r>
      <w:r w:rsidRPr="00037162">
        <w:rPr>
          <w:rFonts w:asciiTheme="majorBidi" w:hAnsiTheme="majorBidi"/>
          <w:b/>
          <w:bCs/>
          <w:color w:val="auto"/>
          <w:sz w:val="28"/>
          <w:szCs w:val="28"/>
          <w:lang w:val="en-GB"/>
        </w:rPr>
        <w:t xml:space="preserve"> Milestones</w:t>
      </w:r>
      <w:bookmarkEnd w:id="13"/>
    </w:p>
    <w:p w:rsidR="00917067" w:rsidRPr="00917067" w:rsidRDefault="00917067" w:rsidP="00917067">
      <w:pPr>
        <w:rPr>
          <w:lang w:val="en-GB"/>
        </w:rPr>
      </w:pPr>
      <w:r w:rsidRPr="00917067">
        <w:rPr>
          <w:b/>
          <w:bCs/>
          <w:lang w:val="en-GB"/>
        </w:rPr>
        <w:t xml:space="preserve">Project Scoping and Dataset Familiarization: </w:t>
      </w:r>
      <w:r w:rsidRPr="00917067">
        <w:rPr>
          <w:lang w:val="en-GB"/>
        </w:rPr>
        <w:t>-</w:t>
      </w:r>
    </w:p>
    <w:p w:rsidR="00917067" w:rsidRPr="00917067" w:rsidRDefault="00917067" w:rsidP="009025D6">
      <w:pPr>
        <w:pStyle w:val="ListParagraph"/>
        <w:numPr>
          <w:ilvl w:val="0"/>
          <w:numId w:val="7"/>
        </w:numPr>
        <w:rPr>
          <w:lang w:val="en-GB"/>
        </w:rPr>
      </w:pPr>
      <w:r w:rsidRPr="00917067">
        <w:rPr>
          <w:lang w:val="en-GB"/>
        </w:rPr>
        <w:t>Define the project’s goals, scope, and deliverables.</w:t>
      </w:r>
    </w:p>
    <w:p w:rsidR="00917067" w:rsidRPr="00917067" w:rsidRDefault="00917067" w:rsidP="009025D6">
      <w:pPr>
        <w:pStyle w:val="ListParagraph"/>
        <w:numPr>
          <w:ilvl w:val="0"/>
          <w:numId w:val="7"/>
        </w:numPr>
        <w:rPr>
          <w:lang w:val="en-GB"/>
        </w:rPr>
      </w:pPr>
      <w:r w:rsidRPr="00917067">
        <w:rPr>
          <w:lang w:val="en-GB"/>
        </w:rPr>
        <w:t>Understand the structure, variables, and challenges of the Ames Housing dataset.</w:t>
      </w:r>
    </w:p>
    <w:p w:rsidR="00917067" w:rsidRPr="00917067" w:rsidRDefault="00917067" w:rsidP="00917067">
      <w:pPr>
        <w:pStyle w:val="ListParagraph"/>
        <w:ind w:left="1440"/>
        <w:rPr>
          <w:lang w:val="en-GB"/>
        </w:rPr>
      </w:pPr>
    </w:p>
    <w:p w:rsidR="00917067" w:rsidRPr="00917067" w:rsidRDefault="00917067" w:rsidP="00917067">
      <w:pPr>
        <w:rPr>
          <w:lang w:val="en-GB"/>
        </w:rPr>
      </w:pPr>
      <w:r w:rsidRPr="00917067">
        <w:rPr>
          <w:b/>
          <w:bCs/>
          <w:lang w:val="en-GB"/>
        </w:rPr>
        <w:t>Data Cleaning and Preparation</w:t>
      </w:r>
      <w:r>
        <w:rPr>
          <w:b/>
          <w:bCs/>
          <w:lang w:val="en-GB"/>
        </w:rPr>
        <w:t xml:space="preserve">: </w:t>
      </w:r>
      <w:r w:rsidRPr="00917067">
        <w:rPr>
          <w:lang w:val="en-GB"/>
        </w:rPr>
        <w:t>-</w:t>
      </w:r>
    </w:p>
    <w:p w:rsidR="00917067" w:rsidRPr="00917067" w:rsidRDefault="00917067" w:rsidP="009025D6">
      <w:pPr>
        <w:pStyle w:val="ListParagraph"/>
        <w:numPr>
          <w:ilvl w:val="0"/>
          <w:numId w:val="6"/>
        </w:numPr>
        <w:rPr>
          <w:lang w:val="en-GB"/>
        </w:rPr>
      </w:pPr>
      <w:r w:rsidRPr="00917067">
        <w:rPr>
          <w:lang w:val="en-GB"/>
        </w:rPr>
        <w:t>Address missing values, outliers, and inconsistencies.</w:t>
      </w:r>
    </w:p>
    <w:p w:rsidR="00917067" w:rsidRDefault="00917067" w:rsidP="009025D6">
      <w:pPr>
        <w:pStyle w:val="ListParagraph"/>
        <w:numPr>
          <w:ilvl w:val="0"/>
          <w:numId w:val="6"/>
        </w:numPr>
        <w:rPr>
          <w:lang w:val="en-GB"/>
        </w:rPr>
      </w:pPr>
      <w:r w:rsidRPr="00917067">
        <w:rPr>
          <w:lang w:val="en-GB"/>
        </w:rPr>
        <w:t>Ensure data type consistency and prepare the dataset for analysis.</w:t>
      </w:r>
    </w:p>
    <w:p w:rsidR="00917067" w:rsidRPr="00917067" w:rsidRDefault="00917067" w:rsidP="00917067">
      <w:pPr>
        <w:pStyle w:val="ListParagraph"/>
        <w:rPr>
          <w:lang w:val="en-GB"/>
        </w:rPr>
      </w:pPr>
    </w:p>
    <w:p w:rsidR="00917067" w:rsidRPr="00892E34" w:rsidRDefault="00917067" w:rsidP="00917067">
      <w:r w:rsidRPr="00917067">
        <w:rPr>
          <w:b/>
          <w:bCs/>
          <w:lang w:val="en-GB"/>
        </w:rPr>
        <w:t>Exploratory Data Analysis (EDA)</w:t>
      </w:r>
      <w:r>
        <w:rPr>
          <w:b/>
          <w:bCs/>
          <w:lang w:val="en-GB"/>
        </w:rPr>
        <w:t xml:space="preserve">: </w:t>
      </w:r>
      <w:r w:rsidRPr="00917067">
        <w:rPr>
          <w:lang w:val="en-GB"/>
        </w:rPr>
        <w:t>-</w:t>
      </w:r>
    </w:p>
    <w:p w:rsidR="00917067" w:rsidRPr="00917067" w:rsidRDefault="00917067" w:rsidP="009025D6">
      <w:pPr>
        <w:pStyle w:val="ListParagraph"/>
        <w:numPr>
          <w:ilvl w:val="0"/>
          <w:numId w:val="8"/>
        </w:numPr>
        <w:rPr>
          <w:lang w:val="en-GB"/>
        </w:rPr>
      </w:pPr>
      <w:r w:rsidRPr="00892E34">
        <w:t>Analyze</w:t>
      </w:r>
      <w:r w:rsidRPr="00917067">
        <w:rPr>
          <w:lang w:val="en-GB"/>
        </w:rPr>
        <w:t xml:space="preserve"> the dataset to uncover patterns and relationships between variables.</w:t>
      </w:r>
    </w:p>
    <w:p w:rsidR="00917067" w:rsidRPr="00917067" w:rsidRDefault="00917067" w:rsidP="009025D6">
      <w:pPr>
        <w:pStyle w:val="ListParagraph"/>
        <w:numPr>
          <w:ilvl w:val="0"/>
          <w:numId w:val="8"/>
        </w:numPr>
        <w:rPr>
          <w:lang w:val="en-GB"/>
        </w:rPr>
      </w:pPr>
      <w:r w:rsidRPr="00917067">
        <w:rPr>
          <w:lang w:val="en-GB"/>
        </w:rPr>
        <w:t>Visualize key insights using scatter plots, box plots, histograms, and more.</w:t>
      </w:r>
    </w:p>
    <w:p w:rsidR="00917067" w:rsidRDefault="00917067" w:rsidP="009025D6">
      <w:pPr>
        <w:pStyle w:val="ListParagraph"/>
        <w:numPr>
          <w:ilvl w:val="0"/>
          <w:numId w:val="8"/>
        </w:numPr>
        <w:rPr>
          <w:lang w:val="en-GB"/>
        </w:rPr>
      </w:pPr>
      <w:r w:rsidRPr="00917067">
        <w:rPr>
          <w:lang w:val="en-GB"/>
        </w:rPr>
        <w:t>Investigate the influence of internal and external factors on house prices.</w:t>
      </w:r>
    </w:p>
    <w:p w:rsidR="00917067" w:rsidRPr="00917067" w:rsidRDefault="00917067" w:rsidP="00917067">
      <w:pPr>
        <w:pStyle w:val="ListParagraph"/>
        <w:rPr>
          <w:lang w:val="en-GB"/>
        </w:rPr>
      </w:pPr>
    </w:p>
    <w:p w:rsidR="00917067" w:rsidRPr="00917067" w:rsidRDefault="00917067" w:rsidP="00917067">
      <w:pPr>
        <w:rPr>
          <w:b/>
          <w:bCs/>
          <w:lang w:val="en-GB"/>
        </w:rPr>
      </w:pPr>
      <w:r w:rsidRPr="00917067">
        <w:rPr>
          <w:b/>
          <w:bCs/>
          <w:lang w:val="en-GB"/>
        </w:rPr>
        <w:t>Feature Selection and Engineering: -</w:t>
      </w:r>
    </w:p>
    <w:p w:rsidR="00917067" w:rsidRPr="00917067" w:rsidRDefault="00917067" w:rsidP="009025D6">
      <w:pPr>
        <w:pStyle w:val="ListParagraph"/>
        <w:numPr>
          <w:ilvl w:val="0"/>
          <w:numId w:val="9"/>
        </w:numPr>
        <w:rPr>
          <w:lang w:val="en-GB"/>
        </w:rPr>
      </w:pPr>
      <w:r w:rsidRPr="00917067">
        <w:rPr>
          <w:lang w:val="en-GB"/>
        </w:rPr>
        <w:t xml:space="preserve">Narrow down the </w:t>
      </w:r>
      <w:r w:rsidR="006D252D">
        <w:rPr>
          <w:lang w:val="en-GB"/>
        </w:rPr>
        <w:t>80</w:t>
      </w:r>
      <w:r w:rsidRPr="00917067">
        <w:rPr>
          <w:lang w:val="en-GB"/>
        </w:rPr>
        <w:t xml:space="preserve"> features to the most impactful variables for house price prediction.</w:t>
      </w:r>
    </w:p>
    <w:p w:rsidR="00917067" w:rsidRPr="00917067" w:rsidRDefault="00917067" w:rsidP="009025D6">
      <w:pPr>
        <w:pStyle w:val="ListParagraph"/>
        <w:numPr>
          <w:ilvl w:val="0"/>
          <w:numId w:val="9"/>
        </w:numPr>
        <w:rPr>
          <w:lang w:val="en-GB"/>
        </w:rPr>
      </w:pPr>
      <w:r w:rsidRPr="00917067">
        <w:rPr>
          <w:lang w:val="en-GB"/>
        </w:rPr>
        <w:t>Create new variables if necessary to enhance the dataset’s predictive capabilities.</w:t>
      </w:r>
    </w:p>
    <w:p w:rsidR="00917067" w:rsidRPr="00917067" w:rsidRDefault="00917067" w:rsidP="00917067">
      <w:pPr>
        <w:rPr>
          <w:lang w:val="en-GB"/>
        </w:rPr>
      </w:pPr>
    </w:p>
    <w:p w:rsidR="00917067" w:rsidRPr="00917067" w:rsidRDefault="00917067" w:rsidP="00917067">
      <w:pPr>
        <w:rPr>
          <w:b/>
          <w:bCs/>
          <w:lang w:val="en-GB"/>
        </w:rPr>
      </w:pPr>
      <w:r w:rsidRPr="00917067">
        <w:rPr>
          <w:b/>
          <w:bCs/>
          <w:lang w:val="en-GB"/>
        </w:rPr>
        <w:t>Dashboard and Datafolio Development: -</w:t>
      </w:r>
    </w:p>
    <w:p w:rsidR="00917067" w:rsidRPr="00917067" w:rsidRDefault="00917067" w:rsidP="009025D6">
      <w:pPr>
        <w:pStyle w:val="ListParagraph"/>
        <w:numPr>
          <w:ilvl w:val="0"/>
          <w:numId w:val="10"/>
        </w:numPr>
        <w:rPr>
          <w:lang w:val="en-GB"/>
        </w:rPr>
      </w:pPr>
      <w:r w:rsidRPr="00917067">
        <w:rPr>
          <w:lang w:val="en-GB"/>
        </w:rPr>
        <w:t>Design and develop an interactive dashboard using Tableau or Looker Studio</w:t>
      </w:r>
      <w:r w:rsidR="006C4826">
        <w:rPr>
          <w:lang w:val="en-GB"/>
        </w:rPr>
        <w:t xml:space="preserve"> (TBD).</w:t>
      </w:r>
    </w:p>
    <w:p w:rsidR="00917067" w:rsidRDefault="00917067" w:rsidP="009025D6">
      <w:pPr>
        <w:pStyle w:val="ListParagraph"/>
        <w:numPr>
          <w:ilvl w:val="0"/>
          <w:numId w:val="10"/>
        </w:numPr>
        <w:rPr>
          <w:lang w:val="en-GB"/>
        </w:rPr>
      </w:pPr>
      <w:r w:rsidRPr="00917067">
        <w:rPr>
          <w:lang w:val="en-GB"/>
        </w:rPr>
        <w:t>Compile the project’s findings, methodologies, and insights into a datafolio.</w:t>
      </w:r>
    </w:p>
    <w:p w:rsidR="00917067" w:rsidRPr="00917067" w:rsidRDefault="00917067" w:rsidP="00917067">
      <w:pPr>
        <w:pStyle w:val="ListParagraph"/>
        <w:rPr>
          <w:lang w:val="en-GB"/>
        </w:rPr>
      </w:pPr>
    </w:p>
    <w:p w:rsidR="00917067" w:rsidRPr="00917067" w:rsidRDefault="00917067" w:rsidP="00917067">
      <w:pPr>
        <w:rPr>
          <w:b/>
          <w:bCs/>
          <w:lang w:val="en-GB"/>
        </w:rPr>
      </w:pPr>
      <w:r w:rsidRPr="00917067">
        <w:rPr>
          <w:b/>
          <w:bCs/>
          <w:lang w:val="en-GB"/>
        </w:rPr>
        <w:t>Final Report and Presentation: -</w:t>
      </w:r>
    </w:p>
    <w:p w:rsidR="00917067" w:rsidRPr="00917067" w:rsidRDefault="00917067" w:rsidP="009025D6">
      <w:pPr>
        <w:pStyle w:val="ListParagraph"/>
        <w:numPr>
          <w:ilvl w:val="0"/>
          <w:numId w:val="11"/>
        </w:numPr>
        <w:rPr>
          <w:lang w:val="en-GB"/>
        </w:rPr>
      </w:pPr>
      <w:r w:rsidRPr="00917067">
        <w:rPr>
          <w:lang w:val="en-GB"/>
        </w:rPr>
        <w:t>Summarize the project in a detailed report, inc</w:t>
      </w:r>
      <w:r w:rsidR="007F62ED">
        <w:rPr>
          <w:lang w:val="en-GB"/>
        </w:rPr>
        <w:t xml:space="preserve">luding the methodologies and </w:t>
      </w:r>
      <w:r w:rsidRPr="00917067">
        <w:rPr>
          <w:lang w:val="en-GB"/>
        </w:rPr>
        <w:t>key findings</w:t>
      </w:r>
      <w:r w:rsidR="007F62ED">
        <w:rPr>
          <w:lang w:val="en-GB"/>
        </w:rPr>
        <w:t>.</w:t>
      </w:r>
    </w:p>
    <w:p w:rsidR="00037162" w:rsidRDefault="00917067" w:rsidP="009025D6">
      <w:pPr>
        <w:pStyle w:val="ListParagraph"/>
        <w:numPr>
          <w:ilvl w:val="0"/>
          <w:numId w:val="11"/>
        </w:numPr>
        <w:rPr>
          <w:lang w:val="en-GB"/>
        </w:rPr>
      </w:pPr>
      <w:r w:rsidRPr="00917067">
        <w:rPr>
          <w:lang w:val="en-GB"/>
        </w:rPr>
        <w:t xml:space="preserve">Present the dashboard, datafolio, and report to </w:t>
      </w:r>
      <w:r w:rsidR="006C4826">
        <w:rPr>
          <w:lang w:val="en-GB"/>
        </w:rPr>
        <w:t>tech for jobs 7 submission</w:t>
      </w:r>
      <w:r w:rsidRPr="00917067">
        <w:rPr>
          <w:lang w:val="en-GB"/>
        </w:rPr>
        <w:t xml:space="preserve"> for review.</w:t>
      </w:r>
    </w:p>
    <w:p w:rsidR="00867135" w:rsidRDefault="00867135" w:rsidP="00867135">
      <w:pPr>
        <w:rPr>
          <w:lang w:val="en-GB"/>
        </w:rPr>
      </w:pPr>
    </w:p>
    <w:p w:rsidR="00A10217" w:rsidRPr="000B6EE5" w:rsidRDefault="007F62ED" w:rsidP="000B6EE5">
      <w:pPr>
        <w:pStyle w:val="Heading2"/>
        <w:rPr>
          <w:rFonts w:asciiTheme="majorBidi" w:hAnsiTheme="majorBidi"/>
          <w:b/>
          <w:bCs/>
          <w:color w:val="auto"/>
          <w:sz w:val="28"/>
          <w:szCs w:val="28"/>
          <w:lang w:val="en-GB"/>
        </w:rPr>
      </w:pPr>
      <w:bookmarkStart w:id="14" w:name="_Toc191827305"/>
      <w:r w:rsidRPr="007F62ED">
        <w:rPr>
          <w:rFonts w:asciiTheme="majorBidi" w:hAnsiTheme="majorBidi"/>
          <w:b/>
          <w:bCs/>
          <w:color w:val="auto"/>
          <w:sz w:val="28"/>
          <w:szCs w:val="28"/>
          <w:lang w:val="en-GB"/>
        </w:rPr>
        <w:t>2.7</w:t>
      </w:r>
      <w:r w:rsidR="00B518F8">
        <w:rPr>
          <w:rFonts w:asciiTheme="majorBidi" w:hAnsiTheme="majorBidi"/>
          <w:b/>
          <w:bCs/>
          <w:color w:val="auto"/>
          <w:sz w:val="28"/>
          <w:szCs w:val="28"/>
          <w:lang w:val="en-GB"/>
        </w:rPr>
        <w:t>.</w:t>
      </w:r>
      <w:r w:rsidRPr="007F62ED">
        <w:rPr>
          <w:rFonts w:asciiTheme="majorBidi" w:hAnsiTheme="majorBidi"/>
          <w:b/>
          <w:bCs/>
          <w:color w:val="auto"/>
          <w:sz w:val="28"/>
          <w:szCs w:val="28"/>
          <w:lang w:val="en-GB"/>
        </w:rPr>
        <w:t xml:space="preserve"> Timeline</w:t>
      </w:r>
      <w:bookmarkEnd w:id="14"/>
    </w:p>
    <w:p w:rsidR="000B6EE5" w:rsidRPr="000B6EE5" w:rsidRDefault="000B6EE5" w:rsidP="000B6EE5">
      <w:pPr>
        <w:pStyle w:val="Caption"/>
        <w:keepNext/>
        <w:jc w:val="center"/>
        <w:rPr>
          <w:b/>
          <w:bCs/>
          <w:sz w:val="20"/>
          <w:szCs w:val="20"/>
        </w:rPr>
      </w:pPr>
      <w:bookmarkStart w:id="15" w:name="_Toc188421097"/>
      <w:r w:rsidRPr="000B6EE5">
        <w:rPr>
          <w:b/>
          <w:bCs/>
          <w:sz w:val="20"/>
          <w:szCs w:val="20"/>
        </w:rPr>
        <w:t xml:space="preserve">Table </w:t>
      </w:r>
      <w:r w:rsidRPr="000B6EE5">
        <w:rPr>
          <w:b/>
          <w:bCs/>
          <w:sz w:val="20"/>
          <w:szCs w:val="20"/>
        </w:rPr>
        <w:fldChar w:fldCharType="begin"/>
      </w:r>
      <w:r w:rsidRPr="000B6EE5">
        <w:rPr>
          <w:b/>
          <w:bCs/>
          <w:sz w:val="20"/>
          <w:szCs w:val="20"/>
        </w:rPr>
        <w:instrText xml:space="preserve"> SEQ Table \* ARABIC </w:instrText>
      </w:r>
      <w:r w:rsidRPr="000B6EE5">
        <w:rPr>
          <w:b/>
          <w:bCs/>
          <w:sz w:val="20"/>
          <w:szCs w:val="20"/>
        </w:rPr>
        <w:fldChar w:fldCharType="separate"/>
      </w:r>
      <w:r w:rsidR="00A04B6A">
        <w:rPr>
          <w:b/>
          <w:bCs/>
          <w:noProof/>
          <w:sz w:val="20"/>
          <w:szCs w:val="20"/>
        </w:rPr>
        <w:t>2</w:t>
      </w:r>
      <w:r w:rsidRPr="000B6EE5">
        <w:rPr>
          <w:b/>
          <w:bCs/>
          <w:sz w:val="20"/>
          <w:szCs w:val="20"/>
        </w:rPr>
        <w:fldChar w:fldCharType="end"/>
      </w:r>
      <w:r w:rsidRPr="000B6EE5">
        <w:rPr>
          <w:b/>
          <w:bCs/>
          <w:sz w:val="20"/>
          <w:szCs w:val="20"/>
        </w:rPr>
        <w:t>, TimeLine Table</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1827"/>
        <w:gridCol w:w="7513"/>
      </w:tblGrid>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rsidRPr="00496B2E">
              <w:t>Week</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rsidRPr="00496B2E">
              <w:t>Tasks</w:t>
            </w:r>
          </w:p>
        </w:tc>
      </w:tr>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rsidRPr="00496B2E">
              <w:t>Week 1</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t>- Define project scope and objectives</w:t>
            </w:r>
            <w:r>
              <w:br/>
              <w:t>- Outline project deliverables and timeline</w:t>
            </w:r>
            <w:r>
              <w:br/>
              <w:t>- Document project description</w:t>
            </w:r>
          </w:p>
        </w:tc>
      </w:tr>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rsidRPr="00496B2E">
              <w:t>Week 2</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7F62ED">
            <w:pPr>
              <w:widowControl w:val="0"/>
            </w:pPr>
            <w:r>
              <w:t>- Collect and prepare the Ames Housing Dataset</w:t>
            </w:r>
            <w:r>
              <w:br/>
              <w:t>- Handle missing values, data cleaning, and feature selection</w:t>
            </w:r>
          </w:p>
        </w:tc>
      </w:tr>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rsidRPr="00496B2E">
              <w:t>Week 3</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7F62ED">
            <w:pPr>
              <w:widowControl w:val="0"/>
            </w:pPr>
            <w:r>
              <w:t>- Conduct EDA to understand data patterns</w:t>
            </w:r>
            <w:r>
              <w:br/>
              <w:t>- Visualize relationships between features and target variable (house prices)</w:t>
            </w:r>
          </w:p>
        </w:tc>
      </w:tr>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3C2CD9">
            <w:pPr>
              <w:widowControl w:val="0"/>
            </w:pPr>
            <w:r>
              <w:t>Week 4</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Pr="00496B2E" w:rsidRDefault="007F62ED" w:rsidP="007F62ED">
            <w:pPr>
              <w:widowControl w:val="0"/>
            </w:pPr>
            <w:r>
              <w:t>- Develop a dashboard for visualizing key insights using Tableau/Looker</w:t>
            </w:r>
            <w:r>
              <w:br/>
              <w:t>- Integrate findings from EDA into the dashboard</w:t>
            </w:r>
          </w:p>
        </w:tc>
      </w:tr>
      <w:tr w:rsidR="007F62ED" w:rsidRPr="00496B2E" w:rsidTr="00A1021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Default="007F62ED" w:rsidP="003C2CD9">
            <w:pPr>
              <w:widowControl w:val="0"/>
            </w:pPr>
            <w:r>
              <w:t>Week 5</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62ED" w:rsidRDefault="007F62ED" w:rsidP="007F62ED">
            <w:pPr>
              <w:widowControl w:val="0"/>
            </w:pPr>
            <w:r>
              <w:t>- Summarize findings and insights from the analysis</w:t>
            </w:r>
            <w:r>
              <w:br/>
              <w:t>- Write the final report documenting the analysis process and results</w:t>
            </w:r>
          </w:p>
        </w:tc>
      </w:tr>
    </w:tbl>
    <w:p w:rsidR="00A10217" w:rsidRDefault="00A10217" w:rsidP="00A10217">
      <w:pPr>
        <w:rPr>
          <w:lang w:val="en-GB"/>
        </w:rPr>
        <w:sectPr w:rsidR="00A10217" w:rsidSect="003C2CD9">
          <w:pgSz w:w="12240" w:h="15840"/>
          <w:pgMar w:top="1440" w:right="1440" w:bottom="1440" w:left="1440" w:header="567" w:footer="567" w:gutter="0"/>
          <w:pgNumType w:start="1"/>
          <w:cols w:space="720"/>
          <w:titlePg/>
          <w:docGrid w:linePitch="360"/>
        </w:sectPr>
      </w:pPr>
    </w:p>
    <w:p w:rsidR="00A10217" w:rsidRDefault="00A10217" w:rsidP="00A10217">
      <w:pPr>
        <w:rPr>
          <w:lang w:val="en-GB"/>
        </w:rPr>
      </w:pPr>
    </w:p>
    <w:p w:rsidR="003C2CD9" w:rsidRDefault="00DF679E" w:rsidP="003C2CD9">
      <w:pPr>
        <w:keepNext/>
        <w:ind w:left="-850"/>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2pt;height:436.8pt">
            <v:imagedata r:id="rId15" o:title="Online Gantt 20250115 (2)"/>
          </v:shape>
        </w:pict>
      </w:r>
    </w:p>
    <w:p w:rsidR="008F3075" w:rsidRPr="003C2CD9" w:rsidRDefault="003C2CD9" w:rsidP="003C2CD9">
      <w:pPr>
        <w:pStyle w:val="Caption"/>
        <w:jc w:val="center"/>
        <w:rPr>
          <w:b/>
          <w:bCs/>
          <w:sz w:val="20"/>
          <w:szCs w:val="20"/>
        </w:rPr>
      </w:pPr>
      <w:bookmarkStart w:id="16" w:name="_Toc188421094"/>
      <w:r w:rsidRPr="003C2CD9">
        <w:rPr>
          <w:b/>
          <w:bCs/>
          <w:sz w:val="20"/>
          <w:szCs w:val="20"/>
        </w:rPr>
        <w:t xml:space="preserve">Figure </w:t>
      </w:r>
      <w:r w:rsidRPr="003C2CD9">
        <w:rPr>
          <w:b/>
          <w:bCs/>
          <w:sz w:val="20"/>
          <w:szCs w:val="20"/>
        </w:rPr>
        <w:fldChar w:fldCharType="begin"/>
      </w:r>
      <w:r w:rsidRPr="003C2CD9">
        <w:rPr>
          <w:b/>
          <w:bCs/>
          <w:sz w:val="20"/>
          <w:szCs w:val="20"/>
        </w:rPr>
        <w:instrText xml:space="preserve"> SEQ Figure \* ARABIC </w:instrText>
      </w:r>
      <w:r w:rsidRPr="003C2CD9">
        <w:rPr>
          <w:b/>
          <w:bCs/>
          <w:sz w:val="20"/>
          <w:szCs w:val="20"/>
        </w:rPr>
        <w:fldChar w:fldCharType="separate"/>
      </w:r>
      <w:r w:rsidR="00815A49">
        <w:rPr>
          <w:b/>
          <w:bCs/>
          <w:noProof/>
          <w:sz w:val="20"/>
          <w:szCs w:val="20"/>
        </w:rPr>
        <w:t>2</w:t>
      </w:r>
      <w:r w:rsidRPr="003C2CD9">
        <w:rPr>
          <w:b/>
          <w:bCs/>
          <w:sz w:val="20"/>
          <w:szCs w:val="20"/>
        </w:rPr>
        <w:fldChar w:fldCharType="end"/>
      </w:r>
      <w:r w:rsidRPr="003C2CD9">
        <w:rPr>
          <w:b/>
          <w:bCs/>
          <w:sz w:val="20"/>
          <w:szCs w:val="20"/>
        </w:rPr>
        <w:t>, Gantt Chart of the Project TimeLine</w:t>
      </w:r>
      <w:bookmarkEnd w:id="16"/>
    </w:p>
    <w:p w:rsidR="00A10217" w:rsidRDefault="00A10217" w:rsidP="00A10217">
      <w:pPr>
        <w:rPr>
          <w:lang w:val="en-GB"/>
        </w:rPr>
        <w:sectPr w:rsidR="00A10217" w:rsidSect="003C2CD9">
          <w:headerReference w:type="first" r:id="rId16"/>
          <w:pgSz w:w="15840" w:h="12240" w:orient="landscape"/>
          <w:pgMar w:top="1440" w:right="1440" w:bottom="1440" w:left="1440" w:header="567" w:footer="567" w:gutter="0"/>
          <w:cols w:space="720"/>
          <w:titlePg/>
          <w:docGrid w:linePitch="360"/>
        </w:sectPr>
      </w:pPr>
    </w:p>
    <w:p w:rsidR="00904F24" w:rsidRPr="00904F24" w:rsidRDefault="00C56CFC" w:rsidP="00904F24">
      <w:pPr>
        <w:pStyle w:val="Heading1"/>
        <w:jc w:val="center"/>
        <w:rPr>
          <w:rFonts w:asciiTheme="minorBidi" w:hAnsiTheme="minorBidi" w:cstheme="minorBidi"/>
          <w:b/>
          <w:bCs/>
          <w:color w:val="000000" w:themeColor="text1"/>
          <w:lang w:val="en-GB"/>
        </w:rPr>
      </w:pPr>
      <w:bookmarkStart w:id="17" w:name="_Toc191827306"/>
      <w:r w:rsidRPr="00904F24">
        <w:rPr>
          <w:rFonts w:asciiTheme="minorBidi" w:hAnsiTheme="minorBidi" w:cstheme="minorBidi"/>
          <w:b/>
          <w:bCs/>
          <w:color w:val="000000" w:themeColor="text1"/>
          <w:lang w:val="en-GB"/>
        </w:rPr>
        <w:lastRenderedPageBreak/>
        <w:t xml:space="preserve">Chapter 3: </w:t>
      </w:r>
      <w:r w:rsidR="00904F24" w:rsidRPr="00904F24">
        <w:rPr>
          <w:rFonts w:asciiTheme="minorBidi" w:hAnsiTheme="minorBidi" w:cstheme="minorBidi"/>
          <w:b/>
          <w:bCs/>
          <w:color w:val="000000" w:themeColor="text1"/>
          <w:lang w:val="en-GB"/>
        </w:rPr>
        <w:t>Data Analysis &amp; Computation</w:t>
      </w:r>
      <w:bookmarkEnd w:id="17"/>
    </w:p>
    <w:p w:rsidR="00904F24" w:rsidRDefault="00904F24" w:rsidP="00904F24">
      <w:pPr>
        <w:pStyle w:val="Heading2"/>
        <w:rPr>
          <w:rFonts w:asciiTheme="majorBidi" w:hAnsiTheme="majorBidi"/>
          <w:b/>
          <w:bCs/>
          <w:color w:val="000000" w:themeColor="text1"/>
          <w:sz w:val="28"/>
          <w:szCs w:val="28"/>
          <w:lang w:val="en-GB"/>
        </w:rPr>
      </w:pPr>
      <w:bookmarkStart w:id="18" w:name="_Toc191827307"/>
      <w:r w:rsidRPr="00904F24">
        <w:rPr>
          <w:rFonts w:asciiTheme="majorBidi" w:hAnsiTheme="majorBidi"/>
          <w:b/>
          <w:bCs/>
          <w:color w:val="000000" w:themeColor="text1"/>
          <w:sz w:val="28"/>
          <w:szCs w:val="28"/>
          <w:lang w:val="en-GB"/>
        </w:rPr>
        <w:t>3.1</w:t>
      </w:r>
      <w:r w:rsidR="00B518F8">
        <w:rPr>
          <w:rFonts w:asciiTheme="majorBidi" w:hAnsiTheme="majorBidi"/>
          <w:b/>
          <w:bCs/>
          <w:color w:val="000000" w:themeColor="text1"/>
          <w:sz w:val="28"/>
          <w:szCs w:val="28"/>
          <w:lang w:val="en-GB"/>
        </w:rPr>
        <w:t>.</w:t>
      </w:r>
      <w:r w:rsidRPr="00904F24">
        <w:rPr>
          <w:rFonts w:asciiTheme="majorBidi" w:hAnsiTheme="majorBidi"/>
          <w:b/>
          <w:bCs/>
          <w:color w:val="000000" w:themeColor="text1"/>
          <w:sz w:val="28"/>
          <w:szCs w:val="28"/>
          <w:lang w:val="en-GB"/>
        </w:rPr>
        <w:t xml:space="preserve"> Data Curation</w:t>
      </w:r>
      <w:bookmarkEnd w:id="18"/>
    </w:p>
    <w:p w:rsidR="002F541B" w:rsidRDefault="002F541B" w:rsidP="009025D6">
      <w:pPr>
        <w:pStyle w:val="ListParagraph"/>
        <w:numPr>
          <w:ilvl w:val="0"/>
          <w:numId w:val="12"/>
        </w:numPr>
        <w:spacing w:line="259" w:lineRule="auto"/>
        <w:rPr>
          <w:b/>
          <w:bCs/>
        </w:rPr>
      </w:pPr>
      <w:r w:rsidRPr="002F541B">
        <w:rPr>
          <w:b/>
          <w:bCs/>
        </w:rPr>
        <w:t xml:space="preserve">Data profile: </w:t>
      </w:r>
    </w:p>
    <w:p w:rsidR="002F541B" w:rsidRPr="002F541B" w:rsidRDefault="002F541B" w:rsidP="009025D6">
      <w:pPr>
        <w:pStyle w:val="ListParagraph"/>
        <w:numPr>
          <w:ilvl w:val="1"/>
          <w:numId w:val="12"/>
        </w:numPr>
        <w:rPr>
          <w:lang w:val="en-GB"/>
        </w:rPr>
      </w:pPr>
      <w:r w:rsidRPr="002F541B">
        <w:rPr>
          <w:b/>
          <w:bCs/>
          <w:lang w:val="en-GB"/>
        </w:rPr>
        <w:t xml:space="preserve">Dataset Name: </w:t>
      </w:r>
      <w:r w:rsidRPr="002F541B">
        <w:rPr>
          <w:lang w:val="en-GB"/>
        </w:rPr>
        <w:t>Ames housing</w:t>
      </w:r>
      <w:r w:rsidR="00C02688">
        <w:rPr>
          <w:lang w:val="en-GB"/>
        </w:rPr>
        <w:t>.</w:t>
      </w:r>
    </w:p>
    <w:p w:rsidR="002F541B" w:rsidRPr="002F541B" w:rsidRDefault="002F541B" w:rsidP="009025D6">
      <w:pPr>
        <w:pStyle w:val="ListParagraph"/>
        <w:numPr>
          <w:ilvl w:val="1"/>
          <w:numId w:val="12"/>
        </w:numPr>
        <w:rPr>
          <w:lang w:val="en-GB"/>
        </w:rPr>
      </w:pPr>
      <w:r w:rsidRPr="002F541B">
        <w:rPr>
          <w:b/>
          <w:bCs/>
          <w:lang w:val="en-GB"/>
        </w:rPr>
        <w:t>Dataset details:</w:t>
      </w:r>
      <w:r w:rsidRPr="002F541B">
        <w:rPr>
          <w:lang w:val="en-GB"/>
        </w:rPr>
        <w:t xml:space="preserve"> 2930 samples, 82 variables</w:t>
      </w:r>
      <w:r w:rsidR="00C02688">
        <w:rPr>
          <w:lang w:val="en-GB"/>
        </w:rPr>
        <w:t>.</w:t>
      </w:r>
    </w:p>
    <w:p w:rsidR="002F541B" w:rsidRPr="002F541B" w:rsidRDefault="002F541B" w:rsidP="009025D6">
      <w:pPr>
        <w:pStyle w:val="ListParagraph"/>
        <w:numPr>
          <w:ilvl w:val="1"/>
          <w:numId w:val="12"/>
        </w:numPr>
        <w:rPr>
          <w:lang w:val="en-GB"/>
        </w:rPr>
      </w:pPr>
      <w:r w:rsidRPr="002F541B">
        <w:rPr>
          <w:b/>
          <w:bCs/>
          <w:lang w:val="en-GB"/>
        </w:rPr>
        <w:t xml:space="preserve">Dataset file size: </w:t>
      </w:r>
      <w:r w:rsidRPr="002F541B">
        <w:rPr>
          <w:lang w:val="en-GB"/>
        </w:rPr>
        <w:t>936KB</w:t>
      </w:r>
      <w:r w:rsidR="00C02688">
        <w:rPr>
          <w:lang w:val="en-GB"/>
        </w:rPr>
        <w:t>.</w:t>
      </w:r>
    </w:p>
    <w:p w:rsidR="002F541B" w:rsidRPr="002F541B" w:rsidRDefault="002F541B" w:rsidP="009025D6">
      <w:pPr>
        <w:pStyle w:val="ListParagraph"/>
        <w:numPr>
          <w:ilvl w:val="1"/>
          <w:numId w:val="12"/>
        </w:numPr>
        <w:rPr>
          <w:lang w:val="en-GB"/>
        </w:rPr>
      </w:pPr>
      <w:r w:rsidRPr="002F541B">
        <w:rPr>
          <w:b/>
          <w:bCs/>
          <w:lang w:val="en-GB"/>
        </w:rPr>
        <w:t>Description:</w:t>
      </w:r>
      <w:r w:rsidRPr="002F541B">
        <w:rPr>
          <w:lang w:val="en-GB"/>
        </w:rPr>
        <w:t xml:space="preserve"> Data set contains information from the Ames Assessor’s Office used in computing assessed values for individual residential properties sold in Ames, IA from 2006 to 2010.</w:t>
      </w:r>
    </w:p>
    <w:p w:rsidR="002F541B" w:rsidRPr="006F000F" w:rsidRDefault="002F541B" w:rsidP="009025D6">
      <w:pPr>
        <w:pStyle w:val="ListParagraph"/>
        <w:numPr>
          <w:ilvl w:val="1"/>
          <w:numId w:val="12"/>
        </w:numPr>
        <w:spacing w:line="259" w:lineRule="auto"/>
        <w:rPr>
          <w:rStyle w:val="Hyperlink"/>
          <w:color w:val="auto"/>
          <w:sz w:val="28"/>
          <w:szCs w:val="28"/>
          <w:u w:val="none"/>
        </w:rPr>
      </w:pPr>
      <w:r w:rsidRPr="002F541B">
        <w:rPr>
          <w:rFonts w:asciiTheme="majorBidi" w:hAnsiTheme="majorBidi" w:cstheme="majorBidi"/>
          <w:b/>
          <w:bCs/>
          <w:lang w:val="en-GB"/>
        </w:rPr>
        <w:t>Dataset Source:</w:t>
      </w:r>
      <w:r w:rsidRPr="002F541B">
        <w:rPr>
          <w:rFonts w:asciiTheme="majorBidi" w:hAnsiTheme="majorBidi" w:cstheme="majorBidi"/>
          <w:lang w:val="en-GB"/>
        </w:rPr>
        <w:t xml:space="preserve"> </w:t>
      </w:r>
      <w:hyperlink r:id="rId17" w:history="1">
        <w:r w:rsidRPr="002F541B">
          <w:rPr>
            <w:rStyle w:val="Hyperlink"/>
            <w:sz w:val="28"/>
            <w:szCs w:val="28"/>
          </w:rPr>
          <w:t>https://www.kaggle.com/datasets/shashanknecrothapa/ames-housing-dataset/data</w:t>
        </w:r>
      </w:hyperlink>
    </w:p>
    <w:p w:rsidR="006F000F" w:rsidRPr="006F000F" w:rsidRDefault="006F000F" w:rsidP="009025D6">
      <w:pPr>
        <w:pStyle w:val="ListParagraph"/>
        <w:numPr>
          <w:ilvl w:val="1"/>
          <w:numId w:val="12"/>
        </w:numPr>
        <w:spacing w:line="259" w:lineRule="auto"/>
        <w:rPr>
          <w:sz w:val="28"/>
          <w:szCs w:val="28"/>
        </w:rPr>
      </w:pPr>
      <w:r>
        <w:rPr>
          <w:rFonts w:asciiTheme="majorBidi" w:hAnsiTheme="majorBidi" w:cstheme="majorBidi"/>
          <w:b/>
          <w:bCs/>
          <w:lang w:val="en-GB"/>
        </w:rPr>
        <w:t>Dataset Excel File Link:</w:t>
      </w:r>
    </w:p>
    <w:p w:rsidR="006F000F" w:rsidRPr="00E76040" w:rsidRDefault="00E76040" w:rsidP="006F000F">
      <w:pPr>
        <w:pStyle w:val="ListParagraph"/>
        <w:spacing w:line="259" w:lineRule="auto"/>
        <w:ind w:left="1440"/>
        <w:rPr>
          <w:rStyle w:val="Hyperlink"/>
          <w:sz w:val="28"/>
          <w:szCs w:val="28"/>
        </w:rPr>
      </w:pPr>
      <w:r>
        <w:fldChar w:fldCharType="begin"/>
      </w:r>
      <w:r>
        <w:instrText xml:space="preserve"> HYPERLINK "https://1drv.ms/x/c/63a6cabba5e66308/EUrN_2VQzzJKsbMBbb3YWEgBpk40euXZw6GFkl5-TmF7XQ?e=3vgMjt" </w:instrText>
      </w:r>
      <w:r>
        <w:fldChar w:fldCharType="separate"/>
      </w:r>
      <w:r w:rsidR="006F000F" w:rsidRPr="00E76040">
        <w:rPr>
          <w:rStyle w:val="Hyperlink"/>
        </w:rPr>
        <w:t>AmesHousing Portfolio Project.xlsx</w:t>
      </w:r>
    </w:p>
    <w:p w:rsidR="00A04B6A" w:rsidRPr="00A04B6A" w:rsidRDefault="00E76040" w:rsidP="009025D6">
      <w:pPr>
        <w:pStyle w:val="ListParagraph"/>
        <w:numPr>
          <w:ilvl w:val="1"/>
          <w:numId w:val="12"/>
        </w:numPr>
        <w:spacing w:line="259" w:lineRule="auto"/>
        <w:rPr>
          <w:rStyle w:val="Hyperlink"/>
          <w:color w:val="auto"/>
          <w:sz w:val="28"/>
          <w:szCs w:val="28"/>
          <w:u w:val="none"/>
        </w:rPr>
      </w:pPr>
      <w:r>
        <w:fldChar w:fldCharType="end"/>
      </w:r>
      <w:r w:rsidR="00A04B6A">
        <w:rPr>
          <w:rFonts w:asciiTheme="majorBidi" w:hAnsiTheme="majorBidi" w:cstheme="majorBidi"/>
          <w:b/>
          <w:bCs/>
          <w:lang w:val="en-GB"/>
        </w:rPr>
        <w:t xml:space="preserve">Dataset Documentation Source: </w:t>
      </w:r>
      <w:hyperlink r:id="rId18" w:history="1">
        <w:r w:rsidR="00A04B6A" w:rsidRPr="00A04B6A">
          <w:rPr>
            <w:rStyle w:val="Hyperlink"/>
            <w:rFonts w:asciiTheme="majorBidi" w:hAnsiTheme="majorBidi" w:cstheme="majorBidi"/>
            <w:lang w:val="en-GB"/>
          </w:rPr>
          <w:t>https://jse.amstat.org/v19n3/decock/DataDocumentation.txt</w:t>
        </w:r>
      </w:hyperlink>
    </w:p>
    <w:p w:rsidR="00BE4472" w:rsidRPr="00A04B6A" w:rsidRDefault="00BE4472" w:rsidP="009025D6">
      <w:pPr>
        <w:pStyle w:val="ListParagraph"/>
        <w:numPr>
          <w:ilvl w:val="1"/>
          <w:numId w:val="12"/>
        </w:numPr>
        <w:spacing w:line="259" w:lineRule="auto"/>
        <w:rPr>
          <w:sz w:val="28"/>
          <w:szCs w:val="28"/>
        </w:rPr>
      </w:pPr>
      <w:r>
        <w:rPr>
          <w:rFonts w:asciiTheme="majorBidi" w:hAnsiTheme="majorBidi" w:cstheme="majorBidi"/>
          <w:b/>
          <w:bCs/>
          <w:lang w:val="en-GB"/>
        </w:rPr>
        <w:t>Data Table Schema:</w:t>
      </w:r>
    </w:p>
    <w:p w:rsidR="00A04B6A" w:rsidRPr="00A04B6A" w:rsidRDefault="00A04B6A" w:rsidP="00A04B6A">
      <w:pPr>
        <w:pStyle w:val="ListParagraph"/>
        <w:spacing w:line="259" w:lineRule="auto"/>
        <w:ind w:left="1440"/>
        <w:rPr>
          <w:rStyle w:val="Hyperlink"/>
          <w:color w:val="auto"/>
          <w:sz w:val="28"/>
          <w:szCs w:val="28"/>
          <w:u w:val="none"/>
        </w:rPr>
      </w:pPr>
      <w:r w:rsidRPr="00A04B6A">
        <w:rPr>
          <w:rFonts w:asciiTheme="majorBidi" w:hAnsiTheme="majorBidi" w:cstheme="majorBidi"/>
          <w:lang w:val="en-GB"/>
        </w:rPr>
        <w:t>The table below displays the data schema prior to feature selection. Feature selection will be applied to reduce the number of fields, as 82 features represent a very high dimensionality.</w:t>
      </w:r>
    </w:p>
    <w:p w:rsidR="00A04B6A" w:rsidRPr="00A04B6A" w:rsidRDefault="00A04B6A" w:rsidP="00A04B6A">
      <w:pPr>
        <w:pStyle w:val="Caption"/>
        <w:keepNext/>
        <w:jc w:val="center"/>
        <w:rPr>
          <w:b/>
          <w:bCs/>
          <w:sz w:val="20"/>
          <w:szCs w:val="20"/>
        </w:rPr>
      </w:pPr>
      <w:bookmarkStart w:id="19" w:name="_Toc188421098"/>
      <w:r w:rsidRPr="00A04B6A">
        <w:rPr>
          <w:b/>
          <w:bCs/>
          <w:sz w:val="20"/>
          <w:szCs w:val="20"/>
        </w:rPr>
        <w:t xml:space="preserve">Table </w:t>
      </w:r>
      <w:r w:rsidRPr="00A04B6A">
        <w:rPr>
          <w:b/>
          <w:bCs/>
          <w:sz w:val="20"/>
          <w:szCs w:val="20"/>
        </w:rPr>
        <w:fldChar w:fldCharType="begin"/>
      </w:r>
      <w:r w:rsidRPr="00A04B6A">
        <w:rPr>
          <w:b/>
          <w:bCs/>
          <w:sz w:val="20"/>
          <w:szCs w:val="20"/>
        </w:rPr>
        <w:instrText xml:space="preserve"> SEQ Table \* ARABIC </w:instrText>
      </w:r>
      <w:r w:rsidRPr="00A04B6A">
        <w:rPr>
          <w:b/>
          <w:bCs/>
          <w:sz w:val="20"/>
          <w:szCs w:val="20"/>
        </w:rPr>
        <w:fldChar w:fldCharType="separate"/>
      </w:r>
      <w:r w:rsidRPr="00A04B6A">
        <w:rPr>
          <w:b/>
          <w:bCs/>
          <w:noProof/>
          <w:sz w:val="20"/>
          <w:szCs w:val="20"/>
        </w:rPr>
        <w:t>3</w:t>
      </w:r>
      <w:r w:rsidRPr="00A04B6A">
        <w:rPr>
          <w:b/>
          <w:bCs/>
          <w:sz w:val="20"/>
          <w:szCs w:val="20"/>
        </w:rPr>
        <w:fldChar w:fldCharType="end"/>
      </w:r>
      <w:r w:rsidRPr="00A04B6A">
        <w:rPr>
          <w:b/>
          <w:bCs/>
          <w:sz w:val="20"/>
          <w:szCs w:val="20"/>
        </w:rPr>
        <w:t>, Data Table Schema (Before Feature Selection)</w:t>
      </w:r>
      <w:bookmarkEnd w:id="19"/>
    </w:p>
    <w:tbl>
      <w:tblPr>
        <w:tblStyle w:val="GridTable2"/>
        <w:tblW w:w="0" w:type="auto"/>
        <w:tblLook w:val="04A0" w:firstRow="1" w:lastRow="0" w:firstColumn="1" w:lastColumn="0" w:noHBand="0" w:noVBand="1"/>
      </w:tblPr>
      <w:tblGrid>
        <w:gridCol w:w="3116"/>
        <w:gridCol w:w="3117"/>
        <w:gridCol w:w="3117"/>
      </w:tblGrid>
      <w:tr w:rsidR="00BE4472" w:rsidTr="00BE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BDD6EE" w:themeFill="accent1" w:themeFillTint="66"/>
          </w:tcPr>
          <w:p w:rsidR="00BE4472" w:rsidRPr="00AF0460" w:rsidRDefault="00BE4472" w:rsidP="00BE4472">
            <w:pPr>
              <w:pStyle w:val="ListParagraph"/>
              <w:spacing w:line="259" w:lineRule="auto"/>
              <w:ind w:left="0"/>
              <w:rPr>
                <w:rStyle w:val="Hyperlink"/>
                <w:color w:val="auto"/>
                <w:u w:val="none"/>
              </w:rPr>
            </w:pPr>
            <w:r w:rsidRPr="00AF0460">
              <w:rPr>
                <w:rStyle w:val="Hyperlink"/>
                <w:color w:val="auto"/>
                <w:u w:val="none"/>
              </w:rPr>
              <w:t>Field</w:t>
            </w:r>
          </w:p>
        </w:tc>
        <w:tc>
          <w:tcPr>
            <w:tcW w:w="3117" w:type="dxa"/>
            <w:shd w:val="clear" w:color="auto" w:fill="BDD6EE" w:themeFill="accent1" w:themeFillTint="66"/>
          </w:tcPr>
          <w:p w:rsidR="00BE4472" w:rsidRPr="00AF0460" w:rsidRDefault="00BE4472" w:rsidP="00BE4472">
            <w:pPr>
              <w:pStyle w:val="ListParagraph"/>
              <w:spacing w:line="259" w:lineRule="auto"/>
              <w:ind w:left="0"/>
              <w:cnfStyle w:val="100000000000" w:firstRow="1" w:lastRow="0" w:firstColumn="0" w:lastColumn="0" w:oddVBand="0" w:evenVBand="0" w:oddHBand="0" w:evenHBand="0" w:firstRowFirstColumn="0" w:firstRowLastColumn="0" w:lastRowFirstColumn="0" w:lastRowLastColumn="0"/>
              <w:rPr>
                <w:rStyle w:val="Hyperlink"/>
                <w:color w:val="auto"/>
                <w:u w:val="none"/>
              </w:rPr>
            </w:pPr>
            <w:r w:rsidRPr="00AF0460">
              <w:rPr>
                <w:rStyle w:val="Hyperlink"/>
                <w:color w:val="auto"/>
                <w:u w:val="none"/>
              </w:rPr>
              <w:t>Type</w:t>
            </w:r>
          </w:p>
        </w:tc>
        <w:tc>
          <w:tcPr>
            <w:tcW w:w="3117" w:type="dxa"/>
            <w:shd w:val="clear" w:color="auto" w:fill="BDD6EE" w:themeFill="accent1" w:themeFillTint="66"/>
          </w:tcPr>
          <w:p w:rsidR="00BE4472" w:rsidRPr="00AF0460" w:rsidRDefault="00BE4472" w:rsidP="00BE4472">
            <w:pPr>
              <w:pStyle w:val="ListParagraph"/>
              <w:spacing w:line="259" w:lineRule="auto"/>
              <w:ind w:left="0"/>
              <w:cnfStyle w:val="100000000000" w:firstRow="1" w:lastRow="0" w:firstColumn="0" w:lastColumn="0" w:oddVBand="0" w:evenVBand="0" w:oddHBand="0" w:evenHBand="0" w:firstRowFirstColumn="0" w:firstRowLastColumn="0" w:lastRowFirstColumn="0" w:lastRowLastColumn="0"/>
              <w:rPr>
                <w:rStyle w:val="Hyperlink"/>
                <w:color w:val="auto"/>
                <w:u w:val="none"/>
              </w:rPr>
            </w:pPr>
            <w:r w:rsidRPr="00AF0460">
              <w:rPr>
                <w:rStyle w:val="Hyperlink"/>
                <w:color w:val="auto"/>
                <w:u w:val="none"/>
              </w:rPr>
              <w:t>Description</w:t>
            </w:r>
          </w:p>
        </w:tc>
      </w:tr>
      <w:tr w:rsidR="00BE4472"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BE4472">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Order</w:t>
            </w:r>
          </w:p>
        </w:tc>
        <w:tc>
          <w:tcPr>
            <w:tcW w:w="3117" w:type="dxa"/>
          </w:tcPr>
          <w:p w:rsidR="00BE4472" w:rsidRPr="00AF0460" w:rsidRDefault="00BE4472" w:rsidP="00BE4472">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BE4472" w:rsidRPr="00AF0460" w:rsidRDefault="00BE4472" w:rsidP="00BE4472">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Observation number</w:t>
            </w:r>
          </w:p>
        </w:tc>
      </w:tr>
      <w:tr w:rsidR="00BE4472" w:rsidTr="00BE4472">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BE4472">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PID</w:t>
            </w:r>
          </w:p>
        </w:tc>
        <w:tc>
          <w:tcPr>
            <w:tcW w:w="3117" w:type="dxa"/>
          </w:tcPr>
          <w:p w:rsidR="00BE4472" w:rsidRPr="00AF0460" w:rsidRDefault="00BE4472" w:rsidP="00BE4472">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BE4472">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Parcel identification number</w:t>
            </w:r>
          </w:p>
        </w:tc>
      </w:tr>
      <w:tr w:rsidR="00BE4472"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BE4472">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MS SubClass</w:t>
            </w:r>
          </w:p>
        </w:tc>
        <w:tc>
          <w:tcPr>
            <w:tcW w:w="3117" w:type="dxa"/>
          </w:tcPr>
          <w:p w:rsidR="00BE4472" w:rsidRPr="00AF0460" w:rsidRDefault="00BE4472" w:rsidP="00BE4472">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BE4472">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lang w:val="en-GB"/>
              </w:rPr>
            </w:pPr>
            <w:r w:rsidRPr="00AF0460">
              <w:rPr>
                <w:rStyle w:val="Hyperlink"/>
                <w:rFonts w:asciiTheme="majorBidi" w:hAnsiTheme="majorBidi" w:cstheme="majorBidi"/>
                <w:color w:val="auto"/>
                <w:sz w:val="22"/>
                <w:szCs w:val="22"/>
                <w:u w:val="none"/>
                <w:lang w:val="en-GB"/>
              </w:rPr>
              <w:t>Identifies the type of dwelling involved in the sale.</w:t>
            </w:r>
          </w:p>
        </w:tc>
      </w:tr>
      <w:tr w:rsidR="00BE4472" w:rsidTr="00BE4472">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BE4472">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MS Zoning</w:t>
            </w:r>
          </w:p>
        </w:tc>
        <w:tc>
          <w:tcPr>
            <w:tcW w:w="3117" w:type="dxa"/>
          </w:tcPr>
          <w:p w:rsidR="00BE4472" w:rsidRPr="00AF0460" w:rsidRDefault="00BE4472" w:rsidP="00BE4472">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BE4472">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lang w:val="en-GB"/>
              </w:rPr>
            </w:pPr>
            <w:r w:rsidRPr="00AF0460">
              <w:rPr>
                <w:rStyle w:val="Hyperlink"/>
                <w:rFonts w:asciiTheme="majorBidi" w:hAnsiTheme="majorBidi" w:cstheme="majorBidi"/>
                <w:color w:val="auto"/>
                <w:sz w:val="22"/>
                <w:szCs w:val="22"/>
                <w:u w:val="none"/>
                <w:lang w:val="en-GB"/>
              </w:rPr>
              <w:t>Identifies the general zoning classification of the sale.</w:t>
            </w:r>
          </w:p>
        </w:tc>
      </w:tr>
      <w:tr w:rsidR="00BE4472"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BE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Lot Frontage</w:t>
            </w:r>
          </w:p>
        </w:tc>
        <w:tc>
          <w:tcPr>
            <w:tcW w:w="3117" w:type="dxa"/>
          </w:tcPr>
          <w:p w:rsidR="00BE4472" w:rsidRPr="00AF0460" w:rsidRDefault="00BE4472" w:rsidP="00BE4472">
            <w:pPr>
              <w:pStyle w:val="HTMLPreformatted"/>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lang w:val="en-US" w:eastAsia="zh-CN"/>
              </w:rPr>
            </w:pPr>
            <w:r w:rsidRPr="00AF0460">
              <w:rPr>
                <w:rStyle w:val="Hyperlink"/>
                <w:rFonts w:asciiTheme="majorBidi" w:hAnsiTheme="majorBidi" w:cstheme="majorBidi"/>
                <w:color w:val="auto"/>
                <w:sz w:val="22"/>
                <w:szCs w:val="22"/>
                <w:u w:val="none"/>
                <w:lang w:val="en-US" w:eastAsia="zh-CN"/>
              </w:rPr>
              <w:t>Continuous</w:t>
            </w:r>
          </w:p>
        </w:tc>
        <w:tc>
          <w:tcPr>
            <w:tcW w:w="3117" w:type="dxa"/>
          </w:tcPr>
          <w:p w:rsidR="00BE4472" w:rsidRPr="00AF0460" w:rsidRDefault="00BE4472" w:rsidP="00BE4472">
            <w:pPr>
              <w:pStyle w:val="HTMLPreformatted"/>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lang w:val="en-US" w:eastAsia="zh-CN"/>
              </w:rPr>
            </w:pPr>
            <w:r w:rsidRPr="00AF0460">
              <w:rPr>
                <w:rStyle w:val="Hyperlink"/>
                <w:rFonts w:asciiTheme="majorBidi" w:hAnsiTheme="majorBidi" w:cstheme="majorBidi"/>
                <w:color w:val="auto"/>
                <w:sz w:val="22"/>
                <w:szCs w:val="22"/>
                <w:u w:val="none"/>
                <w:lang w:val="en-US" w:eastAsia="zh-CN"/>
              </w:rPr>
              <w:t>Lot size in square feet</w:t>
            </w:r>
          </w:p>
        </w:tc>
      </w:tr>
      <w:tr w:rsidR="00BE4472" w:rsidTr="00BE4472">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Street</w:t>
            </w:r>
          </w:p>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road access to property</w:t>
            </w:r>
          </w:p>
        </w:tc>
      </w:tr>
      <w:tr w:rsidR="00BE4472"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Alley</w:t>
            </w:r>
          </w:p>
        </w:tc>
        <w:tc>
          <w:tcPr>
            <w:tcW w:w="3117" w:type="dxa"/>
          </w:tcPr>
          <w:p w:rsidR="00BE4472" w:rsidRPr="00AF0460" w:rsidRDefault="00BE4472"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alley access to property</w:t>
            </w:r>
          </w:p>
        </w:tc>
      </w:tr>
      <w:tr w:rsidR="00BE4472" w:rsidTr="00BE4472">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Lot Shape</w:t>
            </w: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General shape of property</w:t>
            </w:r>
          </w:p>
        </w:tc>
      </w:tr>
      <w:tr w:rsidR="00BE4472"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Land Contour</w:t>
            </w:r>
          </w:p>
        </w:tc>
        <w:tc>
          <w:tcPr>
            <w:tcW w:w="3117" w:type="dxa"/>
          </w:tcPr>
          <w:p w:rsidR="00BE4472" w:rsidRPr="00AF0460" w:rsidRDefault="00BE4472"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BE4472" w:rsidRPr="00AF0460" w:rsidRDefault="00BE4472"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Flatness of the property</w:t>
            </w:r>
          </w:p>
        </w:tc>
      </w:tr>
      <w:tr w:rsidR="00BE4472" w:rsidTr="00BE4472">
        <w:tc>
          <w:tcPr>
            <w:cnfStyle w:val="001000000000" w:firstRow="0" w:lastRow="0" w:firstColumn="1" w:lastColumn="0" w:oddVBand="0" w:evenVBand="0" w:oddHBand="0" w:evenHBand="0" w:firstRowFirstColumn="0" w:firstRowLastColumn="0" w:lastRowFirstColumn="0" w:lastRowLastColumn="0"/>
            <w:tcW w:w="3116" w:type="dxa"/>
          </w:tcPr>
          <w:p w:rsidR="00BE4472" w:rsidRPr="00AF0460" w:rsidRDefault="00BE4472"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Utilities</w:t>
            </w: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BE4472" w:rsidRPr="00AF0460" w:rsidRDefault="00BE4472"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utilities available</w:t>
            </w:r>
          </w:p>
        </w:tc>
      </w:tr>
      <w:tr w:rsidR="00D96C25"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Lot Config</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Lot configuration</w:t>
            </w:r>
          </w:p>
        </w:tc>
      </w:tr>
      <w:tr w:rsidR="00D96C25"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Land Slope</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Slope of property</w:t>
            </w:r>
          </w:p>
        </w:tc>
      </w:tr>
      <w:tr w:rsidR="00D96C25"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Neighborhood</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Physical locations within Ames city limits</w:t>
            </w:r>
          </w:p>
        </w:tc>
      </w:tr>
      <w:tr w:rsidR="00D96C25"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Condition 1</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Proximity to various conditions</w:t>
            </w:r>
          </w:p>
        </w:tc>
      </w:tr>
      <w:tr w:rsidR="00D96C25"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Condition 2 </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D96C25" w:rsidRPr="00AF0460" w:rsidRDefault="00D96C25" w:rsidP="00D96C25">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Proximity to various conditions (if more than one is present)</w:t>
            </w:r>
          </w:p>
        </w:tc>
      </w:tr>
      <w:tr w:rsidR="00D96C25"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D96C25" w:rsidRPr="00AF0460" w:rsidRDefault="00D96C25" w:rsidP="00D96C25">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Bldg Type</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D96C25" w:rsidRPr="00AF0460" w:rsidRDefault="00D96C25" w:rsidP="00D96C25">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dwelling</w:t>
            </w:r>
          </w:p>
        </w:tc>
      </w:tr>
      <w:tr w:rsidR="00A67B67"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67B67">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lastRenderedPageBreak/>
              <w:t>House Style</w:t>
            </w:r>
          </w:p>
        </w:tc>
        <w:tc>
          <w:tcPr>
            <w:tcW w:w="3117" w:type="dxa"/>
          </w:tcPr>
          <w:p w:rsidR="00A67B67" w:rsidRPr="00AF0460" w:rsidRDefault="00A67B67" w:rsidP="00A67B67">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67B67" w:rsidRPr="00AF0460" w:rsidRDefault="00A67B67" w:rsidP="00A67B67">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Style of dwelling</w:t>
            </w:r>
          </w:p>
        </w:tc>
      </w:tr>
      <w:tr w:rsidR="00A67B67"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67B67">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Overall Qual</w:t>
            </w:r>
          </w:p>
        </w:tc>
        <w:tc>
          <w:tcPr>
            <w:tcW w:w="3117" w:type="dxa"/>
          </w:tcPr>
          <w:p w:rsidR="00A67B67" w:rsidRPr="00AF0460" w:rsidRDefault="00A67B67" w:rsidP="00A67B67">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67B67" w:rsidRPr="00AF0460" w:rsidRDefault="00A67B67" w:rsidP="00A67B67">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Rates the overall material and finish of the house</w:t>
            </w:r>
          </w:p>
        </w:tc>
      </w:tr>
      <w:tr w:rsidR="00A67B67"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Overall Cond</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Rates the overall condition of the house</w:t>
            </w:r>
          </w:p>
        </w:tc>
      </w:tr>
      <w:tr w:rsidR="00A67B67"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Year Built</w:t>
            </w:r>
          </w:p>
        </w:tc>
        <w:tc>
          <w:tcPr>
            <w:tcW w:w="3117" w:type="dxa"/>
          </w:tcPr>
          <w:p w:rsidR="00A67B67" w:rsidRPr="00AF0460" w:rsidRDefault="00A67B67"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67B67" w:rsidRPr="00AF0460" w:rsidRDefault="00A67B67"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Original construction date</w:t>
            </w:r>
          </w:p>
        </w:tc>
      </w:tr>
      <w:tr w:rsidR="00A67B67"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Year Remod/Add</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Remodel date (same as construction date if no remodeling or additions)</w:t>
            </w:r>
          </w:p>
        </w:tc>
      </w:tr>
      <w:tr w:rsidR="00A67B67"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Roof Style</w:t>
            </w:r>
          </w:p>
        </w:tc>
        <w:tc>
          <w:tcPr>
            <w:tcW w:w="3117" w:type="dxa"/>
          </w:tcPr>
          <w:p w:rsidR="00A67B67" w:rsidRPr="00AF0460" w:rsidRDefault="00A67B67"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67B67" w:rsidRPr="00AF0460" w:rsidRDefault="00A67B67"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roof</w:t>
            </w:r>
          </w:p>
        </w:tc>
      </w:tr>
      <w:tr w:rsidR="00A67B67"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67B67"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Roof Matl</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67B67" w:rsidRPr="00AF0460" w:rsidRDefault="00A67B67"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Roof material</w:t>
            </w:r>
          </w:p>
        </w:tc>
      </w:tr>
      <w:tr w:rsidR="00A67B67"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67B67"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Exterior 1</w:t>
            </w:r>
          </w:p>
        </w:tc>
        <w:tc>
          <w:tcPr>
            <w:tcW w:w="3117" w:type="dxa"/>
          </w:tcPr>
          <w:p w:rsidR="00A67B67"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67B67"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Exterior covering on house</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Exterior 2</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Exterior covering on house (if more than one material)</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Mas Vnr Type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Masonry veneer type</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Mas Vnr Area</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Masonry veneer area in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Exter Qual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 xml:space="preserve">Evaluates the quality of the material on the exterior </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Exter Cond</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Evaluates the present condition of the material on the exterior</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Foundation</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foundation</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Qual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Evaluates the height of the basement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Cond</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Evaluates the general condition of the basement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Exposure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Refers to walkout or garden level walls</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BsmtFin Type 1</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Rating of basement finished area</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BsmtFin SF 1 </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1 finished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BsmtFinType 2</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Rating of basement finished area (if multiple types)</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BsmtFin SF 2</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2 finished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Unf SF</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Unfinished square feet of basement area</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Total Bsmt SF</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Total square feet of basement area</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Heating</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heating</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HeatingQC </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Heating quality and condition</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Central Air</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Central air conditioning</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Electrical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Electrical system</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1st Flr SF</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First Floor square feet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2nd Flr SF</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Second Floor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Low Qual Fin SF</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Low quality finished square feet (all floors)</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lastRenderedPageBreak/>
              <w:t>Gr Liv Area</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Above grade (ground) living area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Full Bath</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Basement full bathrooms</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Bsmt Half Bath</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Basement half bathrooms</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Full Bath</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Full bathrooms above grade</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Half Bath</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Half baths above grade</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Bedroom </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Bedrooms above grade (does NOT include basement bedrooms)</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Kitchen </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Kitchens above grade</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KitchenQual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Kitchen quality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TotRmsAbvGrd</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Total rooms above grade (does not include bathrooms)</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Functional </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Home functionality (Assume typical unless deductions are warranted)</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Fireplaces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Number of fireplaces</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FireplaceQu</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Fireplace quality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Type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Garage location</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Yr Blt</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Year garage was built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 xml:space="preserve">Garage Finish </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Interior finish of the garage</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Cars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Size of garage in car capacity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Area</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Size of garage in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Qual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Garage quality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Garage Cond</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Garage condition</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Paved Drive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Paved driveway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Wood Deck SF</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Wood deck area in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Open Porch SF</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Open porch area in square feet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Enclosed Porch</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Enclosed porch area in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3-Ssn Porch</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Three season porch area in square feet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Screen Porch</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Screen porch area in square feet</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Pool Area</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Pool area in square feet</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Pool QC</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Ordinal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Pool quality</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HTMLPreformatted"/>
              <w:rPr>
                <w:rStyle w:val="Hyperlink"/>
                <w:rFonts w:asciiTheme="majorBidi" w:hAnsiTheme="majorBidi" w:cstheme="majorBidi"/>
                <w:color w:val="FFFFFF"/>
                <w:sz w:val="22"/>
                <w:szCs w:val="22"/>
                <w:u w:val="none"/>
              </w:rPr>
            </w:pPr>
            <w:r w:rsidRPr="00AF0460">
              <w:rPr>
                <w:rFonts w:asciiTheme="majorBidi" w:hAnsiTheme="majorBidi" w:cstheme="majorBidi"/>
                <w:color w:val="FFFFFF"/>
                <w:sz w:val="22"/>
                <w:szCs w:val="22"/>
              </w:rPr>
              <w:t xml:space="preserve">Fence </w:t>
            </w:r>
          </w:p>
        </w:tc>
        <w:tc>
          <w:tcPr>
            <w:tcW w:w="3117" w:type="dxa"/>
          </w:tcPr>
          <w:p w:rsidR="00AF0460" w:rsidRPr="00AF0460" w:rsidRDefault="00AF0460" w:rsidP="00AF0460">
            <w:pPr>
              <w:pStyle w:val="HTMLPreformatted"/>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FFFFFF"/>
                <w:sz w:val="22"/>
                <w:szCs w:val="22"/>
                <w:u w:val="none"/>
              </w:rPr>
            </w:pPr>
            <w:r w:rsidRPr="00AF0460">
              <w:rPr>
                <w:rFonts w:asciiTheme="majorBidi" w:hAnsiTheme="majorBidi" w:cstheme="majorBidi"/>
                <w:color w:val="FFFFFF"/>
                <w:sz w:val="22"/>
                <w:szCs w:val="22"/>
              </w:rPr>
              <w:t>Ordinal</w:t>
            </w:r>
          </w:p>
        </w:tc>
        <w:tc>
          <w:tcPr>
            <w:tcW w:w="3117" w:type="dxa"/>
          </w:tcPr>
          <w:p w:rsidR="00AF0460" w:rsidRPr="00AF0460" w:rsidRDefault="00AF0460" w:rsidP="00AF0460">
            <w:pPr>
              <w:pStyle w:val="HTMLPreformatted"/>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FFFFFF"/>
                <w:sz w:val="22"/>
                <w:szCs w:val="22"/>
                <w:u w:val="none"/>
              </w:rPr>
            </w:pPr>
            <w:r w:rsidRPr="00AF0460">
              <w:rPr>
                <w:rFonts w:asciiTheme="majorBidi" w:hAnsiTheme="majorBidi" w:cstheme="majorBidi"/>
                <w:color w:val="FFFFFF"/>
                <w:sz w:val="22"/>
                <w:szCs w:val="22"/>
              </w:rPr>
              <w:t>Fence quality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Misc Feature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Miscellaneous feature not covered in other categories</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Misc Val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$Value of miscellaneous feature</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Mo Sold</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Month Sold (MM)</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Yr Sold</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Discrete</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Year Sold (YYYY)</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Sale Type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Type of sale</w:t>
            </w:r>
          </w:p>
        </w:tc>
      </w:tr>
      <w:tr w:rsidR="00AF0460" w:rsidRPr="00D96C25" w:rsidTr="00BE4472">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Sale Condition</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Nominal</w:t>
            </w:r>
          </w:p>
        </w:tc>
        <w:tc>
          <w:tcPr>
            <w:tcW w:w="3117" w:type="dxa"/>
          </w:tcPr>
          <w:p w:rsidR="00AF0460" w:rsidRPr="00AF0460" w:rsidRDefault="00AF0460" w:rsidP="00AF0460">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Condition of sale</w:t>
            </w:r>
          </w:p>
        </w:tc>
      </w:tr>
      <w:tr w:rsidR="00AF0460" w:rsidRPr="00D96C25" w:rsidTr="00BE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F0460" w:rsidRPr="00AF0460" w:rsidRDefault="00AF0460" w:rsidP="00AF0460">
            <w:pPr>
              <w:pStyle w:val="ListParagraph"/>
              <w:spacing w:line="259" w:lineRule="auto"/>
              <w:ind w:left="0"/>
              <w:rPr>
                <w:rStyle w:val="Hyperlink"/>
                <w:rFonts w:asciiTheme="majorBidi" w:hAnsiTheme="majorBidi" w:cstheme="majorBidi"/>
                <w:b w:val="0"/>
                <w:bCs w:val="0"/>
                <w:color w:val="auto"/>
                <w:sz w:val="22"/>
                <w:szCs w:val="22"/>
                <w:u w:val="none"/>
              </w:rPr>
            </w:pPr>
            <w:r w:rsidRPr="00AF0460">
              <w:rPr>
                <w:rStyle w:val="Hyperlink"/>
                <w:rFonts w:asciiTheme="majorBidi" w:hAnsiTheme="majorBidi" w:cstheme="majorBidi"/>
                <w:b w:val="0"/>
                <w:bCs w:val="0"/>
                <w:color w:val="auto"/>
                <w:sz w:val="22"/>
                <w:szCs w:val="22"/>
                <w:u w:val="none"/>
              </w:rPr>
              <w:t>SalePrice</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Continuous</w:t>
            </w:r>
          </w:p>
        </w:tc>
        <w:tc>
          <w:tcPr>
            <w:tcW w:w="3117" w:type="dxa"/>
          </w:tcPr>
          <w:p w:rsidR="00AF0460" w:rsidRPr="00AF0460" w:rsidRDefault="00AF0460" w:rsidP="00AF0460">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stheme="majorBidi"/>
                <w:color w:val="auto"/>
                <w:sz w:val="22"/>
                <w:szCs w:val="22"/>
                <w:u w:val="none"/>
              </w:rPr>
            </w:pPr>
            <w:r w:rsidRPr="00AF0460">
              <w:rPr>
                <w:rStyle w:val="Hyperlink"/>
                <w:rFonts w:asciiTheme="majorBidi" w:hAnsiTheme="majorBidi" w:cstheme="majorBidi"/>
                <w:color w:val="auto"/>
                <w:sz w:val="22"/>
                <w:szCs w:val="22"/>
                <w:u w:val="none"/>
              </w:rPr>
              <w:t>Sale price $$</w:t>
            </w:r>
          </w:p>
        </w:tc>
      </w:tr>
    </w:tbl>
    <w:p w:rsidR="00BE4472" w:rsidRPr="00AF0460" w:rsidRDefault="00BE4472" w:rsidP="00AF0460">
      <w:pPr>
        <w:pStyle w:val="ListParagraph"/>
        <w:spacing w:line="259" w:lineRule="auto"/>
        <w:ind w:left="0"/>
        <w:rPr>
          <w:rStyle w:val="Hyperlink"/>
          <w:color w:val="auto"/>
          <w:u w:val="none"/>
        </w:rPr>
      </w:pPr>
    </w:p>
    <w:p w:rsidR="00BE4472" w:rsidRDefault="00BE4472" w:rsidP="00BE4472">
      <w:pPr>
        <w:pStyle w:val="ListParagraph"/>
        <w:spacing w:line="259" w:lineRule="auto"/>
        <w:ind w:left="1440"/>
        <w:rPr>
          <w:rStyle w:val="Hyperlink"/>
          <w:color w:val="auto"/>
          <w:sz w:val="28"/>
          <w:szCs w:val="28"/>
          <w:u w:val="none"/>
        </w:rPr>
      </w:pPr>
    </w:p>
    <w:p w:rsidR="00A04B6A" w:rsidRDefault="00A04B6A" w:rsidP="00BE4472">
      <w:pPr>
        <w:pStyle w:val="ListParagraph"/>
        <w:spacing w:line="259" w:lineRule="auto"/>
        <w:ind w:left="1440"/>
        <w:rPr>
          <w:rStyle w:val="Hyperlink"/>
          <w:color w:val="auto"/>
          <w:sz w:val="28"/>
          <w:szCs w:val="28"/>
          <w:u w:val="none"/>
        </w:rPr>
      </w:pPr>
    </w:p>
    <w:p w:rsidR="00532B55" w:rsidRPr="002F541B" w:rsidRDefault="00532B55" w:rsidP="00BE4472">
      <w:pPr>
        <w:pStyle w:val="ListParagraph"/>
        <w:spacing w:line="259" w:lineRule="auto"/>
        <w:ind w:left="1440"/>
        <w:rPr>
          <w:rStyle w:val="Hyperlink"/>
          <w:color w:val="auto"/>
          <w:sz w:val="28"/>
          <w:szCs w:val="28"/>
          <w:u w:val="none"/>
        </w:rPr>
      </w:pPr>
    </w:p>
    <w:p w:rsidR="002F541B" w:rsidRDefault="002F541B" w:rsidP="009025D6">
      <w:pPr>
        <w:pStyle w:val="ListParagraph"/>
        <w:numPr>
          <w:ilvl w:val="0"/>
          <w:numId w:val="12"/>
        </w:numPr>
        <w:spacing w:line="259" w:lineRule="auto"/>
        <w:rPr>
          <w:b/>
          <w:bCs/>
        </w:rPr>
      </w:pPr>
      <w:r>
        <w:rPr>
          <w:b/>
          <w:bCs/>
        </w:rPr>
        <w:t>Initial Observations:</w:t>
      </w:r>
    </w:p>
    <w:p w:rsidR="002F541B" w:rsidRDefault="002F541B" w:rsidP="009025D6">
      <w:pPr>
        <w:pStyle w:val="ListParagraph"/>
        <w:numPr>
          <w:ilvl w:val="0"/>
          <w:numId w:val="13"/>
        </w:numPr>
        <w:spacing w:line="259" w:lineRule="auto"/>
        <w:ind w:left="1443"/>
      </w:pPr>
      <w:r w:rsidRPr="002F541B">
        <w:rPr>
          <w:b/>
          <w:bCs/>
        </w:rPr>
        <w:t>Missing values</w:t>
      </w:r>
      <w:r w:rsidR="008E4416">
        <w:t>: Used conditional formatting to check which cells contain blanks, which turned out to be m</w:t>
      </w:r>
      <w:r>
        <w:t>ainly in the “Garage Yr Blt” and “Lot Frontage” columns</w:t>
      </w:r>
      <w:r w:rsidR="00C02688">
        <w:t>, the dataset contains 661 samples with missing values, out of 2930 samples.</w:t>
      </w:r>
    </w:p>
    <w:p w:rsidR="002F541B" w:rsidRPr="007826B3" w:rsidRDefault="002F541B" w:rsidP="009025D6">
      <w:pPr>
        <w:pStyle w:val="ListParagraph"/>
        <w:numPr>
          <w:ilvl w:val="0"/>
          <w:numId w:val="13"/>
        </w:numPr>
        <w:spacing w:line="259" w:lineRule="auto"/>
        <w:ind w:left="1443"/>
        <w:rPr>
          <w:b/>
          <w:bCs/>
        </w:rPr>
      </w:pPr>
      <w:r w:rsidRPr="002F541B">
        <w:rPr>
          <w:b/>
          <w:bCs/>
        </w:rPr>
        <w:t>Duplicates:</w:t>
      </w:r>
      <w:r>
        <w:rPr>
          <w:b/>
          <w:bCs/>
        </w:rPr>
        <w:t xml:space="preserve"> </w:t>
      </w:r>
      <w:r>
        <w:t>Checked the identifier columns “Ord</w:t>
      </w:r>
      <w:r w:rsidR="007826B3">
        <w:t>er” and “PID” for duplicates</w:t>
      </w:r>
      <w:r w:rsidR="001A6D49">
        <w:t xml:space="preserve"> using conditional formatting</w:t>
      </w:r>
      <w:r w:rsidR="007826B3">
        <w:t xml:space="preserve">, </w:t>
      </w:r>
      <w:r w:rsidR="008E4416">
        <w:t>no duplicates were found</w:t>
      </w:r>
      <w:r w:rsidR="007826B3">
        <w:t>.</w:t>
      </w:r>
    </w:p>
    <w:p w:rsidR="007826B3" w:rsidRPr="001A6D49" w:rsidRDefault="007826B3" w:rsidP="009025D6">
      <w:pPr>
        <w:pStyle w:val="ListParagraph"/>
        <w:numPr>
          <w:ilvl w:val="0"/>
          <w:numId w:val="13"/>
        </w:numPr>
        <w:spacing w:line="259" w:lineRule="auto"/>
        <w:ind w:left="1443"/>
        <w:rPr>
          <w:b/>
          <w:bCs/>
        </w:rPr>
      </w:pPr>
      <w:r>
        <w:rPr>
          <w:b/>
          <w:bCs/>
        </w:rPr>
        <w:t xml:space="preserve">Outliers: </w:t>
      </w:r>
      <w:r>
        <w:t>Considering this is housing data, there is bound to be outliers. (when comparing a Duplex building type with a Townhouse End Unit, for example)</w:t>
      </w:r>
      <w:r w:rsidR="00C02688">
        <w:t>.</w:t>
      </w:r>
    </w:p>
    <w:p w:rsidR="001A6D49" w:rsidRDefault="001A6D49" w:rsidP="009025D6">
      <w:pPr>
        <w:pStyle w:val="ListParagraph"/>
        <w:numPr>
          <w:ilvl w:val="0"/>
          <w:numId w:val="13"/>
        </w:numPr>
        <w:spacing w:line="259" w:lineRule="auto"/>
        <w:ind w:left="1443"/>
      </w:pPr>
      <w:r>
        <w:rPr>
          <w:b/>
          <w:bCs/>
        </w:rPr>
        <w:t xml:space="preserve">Standardized Categorical Entries: </w:t>
      </w:r>
      <w:r w:rsidR="00BE4472">
        <w:t>C</w:t>
      </w:r>
      <w:r>
        <w:t>onsistent</w:t>
      </w:r>
      <w:r w:rsidR="00BE4472">
        <w:t xml:space="preserve"> Formatting</w:t>
      </w:r>
      <w:r>
        <w:t xml:space="preserve"> </w:t>
      </w:r>
      <w:r w:rsidRPr="001A6D49">
        <w:t>(e.g., "Two" vs. "2").</w:t>
      </w:r>
    </w:p>
    <w:p w:rsidR="00815A49" w:rsidRPr="00815A49" w:rsidRDefault="00815A49" w:rsidP="009025D6">
      <w:pPr>
        <w:pStyle w:val="ListParagraph"/>
        <w:numPr>
          <w:ilvl w:val="0"/>
          <w:numId w:val="14"/>
        </w:numPr>
        <w:spacing w:line="259" w:lineRule="auto"/>
      </w:pPr>
      <w:r>
        <w:rPr>
          <w:b/>
          <w:bCs/>
        </w:rPr>
        <w:t>Statistical summary of Target Variable (SalePrice):</w:t>
      </w:r>
    </w:p>
    <w:p w:rsidR="00815A49" w:rsidRDefault="00815A49" w:rsidP="009025D6">
      <w:pPr>
        <w:pStyle w:val="ListParagraph"/>
        <w:numPr>
          <w:ilvl w:val="1"/>
          <w:numId w:val="14"/>
        </w:numPr>
        <w:spacing w:line="259" w:lineRule="auto"/>
      </w:pPr>
      <w:r w:rsidRPr="00815A49">
        <w:rPr>
          <w:b/>
          <w:bCs/>
        </w:rPr>
        <w:t>Mean:</w:t>
      </w:r>
      <w:r>
        <w:t xml:space="preserve"> </w:t>
      </w:r>
      <w:r w:rsidRPr="00815A49">
        <w:t>180796.1</w:t>
      </w:r>
    </w:p>
    <w:p w:rsidR="00815A49" w:rsidRPr="00815A49" w:rsidRDefault="00815A49" w:rsidP="009025D6">
      <w:pPr>
        <w:pStyle w:val="ListParagraph"/>
        <w:numPr>
          <w:ilvl w:val="1"/>
          <w:numId w:val="14"/>
        </w:numPr>
        <w:spacing w:line="259" w:lineRule="auto"/>
        <w:rPr>
          <w:b/>
          <w:bCs/>
        </w:rPr>
      </w:pPr>
      <w:r w:rsidRPr="00815A49">
        <w:rPr>
          <w:b/>
          <w:bCs/>
        </w:rPr>
        <w:t>Median:</w:t>
      </w:r>
      <w:r>
        <w:rPr>
          <w:b/>
          <w:bCs/>
        </w:rPr>
        <w:t xml:space="preserve"> </w:t>
      </w:r>
      <w:r w:rsidRPr="00815A49">
        <w:t>160000</w:t>
      </w:r>
    </w:p>
    <w:p w:rsidR="00815A49" w:rsidRPr="00815A49" w:rsidRDefault="00815A49" w:rsidP="009025D6">
      <w:pPr>
        <w:pStyle w:val="ListParagraph"/>
        <w:numPr>
          <w:ilvl w:val="1"/>
          <w:numId w:val="14"/>
        </w:numPr>
        <w:spacing w:line="259" w:lineRule="auto"/>
        <w:rPr>
          <w:b/>
          <w:bCs/>
        </w:rPr>
      </w:pPr>
      <w:r w:rsidRPr="00815A49">
        <w:rPr>
          <w:b/>
          <w:bCs/>
        </w:rPr>
        <w:t>Mode:</w:t>
      </w:r>
      <w:r>
        <w:rPr>
          <w:b/>
          <w:bCs/>
        </w:rPr>
        <w:t xml:space="preserve"> </w:t>
      </w:r>
      <w:r>
        <w:t>135000</w:t>
      </w:r>
    </w:p>
    <w:p w:rsidR="00815A49" w:rsidRPr="00815A49" w:rsidRDefault="00815A49" w:rsidP="009025D6">
      <w:pPr>
        <w:pStyle w:val="ListParagraph"/>
        <w:numPr>
          <w:ilvl w:val="1"/>
          <w:numId w:val="14"/>
        </w:numPr>
        <w:spacing w:line="259" w:lineRule="auto"/>
        <w:rPr>
          <w:b/>
          <w:bCs/>
        </w:rPr>
      </w:pPr>
      <w:r>
        <w:rPr>
          <w:b/>
          <w:bCs/>
        </w:rPr>
        <w:t xml:space="preserve">Standard Deviation: </w:t>
      </w:r>
      <w:r>
        <w:t>79886.69</w:t>
      </w:r>
    </w:p>
    <w:p w:rsidR="0073652D" w:rsidRPr="0073652D" w:rsidRDefault="00815A49" w:rsidP="009025D6">
      <w:pPr>
        <w:pStyle w:val="ListParagraph"/>
        <w:numPr>
          <w:ilvl w:val="1"/>
          <w:numId w:val="14"/>
        </w:numPr>
        <w:spacing w:line="259" w:lineRule="auto"/>
        <w:rPr>
          <w:b/>
          <w:bCs/>
        </w:rPr>
      </w:pPr>
      <w:r>
        <w:rPr>
          <w:b/>
          <w:bCs/>
        </w:rPr>
        <w:t>Distribution:</w:t>
      </w:r>
      <w:r w:rsidR="006A478D">
        <w:rPr>
          <w:b/>
          <w:bCs/>
        </w:rPr>
        <w:t xml:space="preserve"> </w:t>
      </w:r>
      <w:r w:rsidR="0073652D">
        <w:t>The figure below displays that the Sale Price’s distribution is right-skewed.</w:t>
      </w:r>
    </w:p>
    <w:p w:rsidR="00815A49" w:rsidRDefault="00815A49" w:rsidP="00815A49">
      <w:pPr>
        <w:pStyle w:val="ListParagraph"/>
        <w:keepNext/>
        <w:ind w:left="-1134"/>
      </w:pPr>
      <w:r w:rsidRPr="00815A49">
        <w:rPr>
          <w:noProof/>
          <w:lang w:val="en-GB" w:eastAsia="en-GB"/>
        </w:rPr>
        <w:drawing>
          <wp:inline distT="0" distB="0" distL="0" distR="0" wp14:anchorId="1F230DBD" wp14:editId="1ED2DAC9">
            <wp:extent cx="7398385"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03097" cy="2912694"/>
                    </a:xfrm>
                    <a:prstGeom prst="rect">
                      <a:avLst/>
                    </a:prstGeom>
                  </pic:spPr>
                </pic:pic>
              </a:graphicData>
            </a:graphic>
          </wp:inline>
        </w:drawing>
      </w:r>
    </w:p>
    <w:p w:rsidR="00241490" w:rsidRPr="00E76040" w:rsidRDefault="00815A49" w:rsidP="00E76040">
      <w:pPr>
        <w:pStyle w:val="Caption"/>
        <w:jc w:val="center"/>
        <w:rPr>
          <w:b/>
          <w:bCs/>
          <w:sz w:val="20"/>
          <w:szCs w:val="20"/>
          <w:lang w:eastAsia="en-GB"/>
        </w:rPr>
      </w:pPr>
      <w:bookmarkStart w:id="20" w:name="_Toc188421095"/>
      <w:r w:rsidRPr="00815A49">
        <w:rPr>
          <w:b/>
          <w:bCs/>
          <w:sz w:val="20"/>
          <w:szCs w:val="20"/>
        </w:rPr>
        <w:t xml:space="preserve">Figure </w:t>
      </w:r>
      <w:r w:rsidRPr="00815A49">
        <w:rPr>
          <w:b/>
          <w:bCs/>
          <w:sz w:val="20"/>
          <w:szCs w:val="20"/>
        </w:rPr>
        <w:fldChar w:fldCharType="begin"/>
      </w:r>
      <w:r w:rsidRPr="00815A49">
        <w:rPr>
          <w:b/>
          <w:bCs/>
          <w:sz w:val="20"/>
          <w:szCs w:val="20"/>
        </w:rPr>
        <w:instrText xml:space="preserve"> SEQ Figure \* ARABIC </w:instrText>
      </w:r>
      <w:r w:rsidRPr="00815A49">
        <w:rPr>
          <w:b/>
          <w:bCs/>
          <w:sz w:val="20"/>
          <w:szCs w:val="20"/>
        </w:rPr>
        <w:fldChar w:fldCharType="separate"/>
      </w:r>
      <w:r w:rsidRPr="00815A49">
        <w:rPr>
          <w:b/>
          <w:bCs/>
          <w:noProof/>
          <w:sz w:val="20"/>
          <w:szCs w:val="20"/>
        </w:rPr>
        <w:t>3</w:t>
      </w:r>
      <w:r w:rsidRPr="00815A49">
        <w:rPr>
          <w:b/>
          <w:bCs/>
          <w:sz w:val="20"/>
          <w:szCs w:val="20"/>
        </w:rPr>
        <w:fldChar w:fldCharType="end"/>
      </w:r>
      <w:r w:rsidRPr="00815A49">
        <w:rPr>
          <w:b/>
          <w:bCs/>
          <w:sz w:val="20"/>
          <w:szCs w:val="20"/>
        </w:rPr>
        <w:t>, Sale Price Distribution</w:t>
      </w:r>
      <w:bookmarkEnd w:id="20"/>
    </w:p>
    <w:p w:rsidR="00241490" w:rsidRDefault="00241490" w:rsidP="00241490">
      <w:pPr>
        <w:rPr>
          <w:lang w:val="en-GB"/>
        </w:rPr>
      </w:pPr>
    </w:p>
    <w:p w:rsidR="00241490" w:rsidRDefault="00241490" w:rsidP="00241490">
      <w:pPr>
        <w:rPr>
          <w:lang w:val="en-GB"/>
        </w:rPr>
      </w:pPr>
    </w:p>
    <w:p w:rsidR="00241490" w:rsidRDefault="00241490" w:rsidP="00241490">
      <w:pPr>
        <w:rPr>
          <w:lang w:val="en-GB"/>
        </w:rPr>
      </w:pPr>
    </w:p>
    <w:p w:rsidR="00241490" w:rsidRDefault="00241490" w:rsidP="00241490">
      <w:pPr>
        <w:rPr>
          <w:lang w:val="en-GB"/>
        </w:rPr>
      </w:pPr>
    </w:p>
    <w:p w:rsidR="00241490" w:rsidRDefault="00241490" w:rsidP="00241490">
      <w:pPr>
        <w:rPr>
          <w:lang w:val="en-GB"/>
        </w:rPr>
      </w:pPr>
    </w:p>
    <w:p w:rsidR="00241490" w:rsidRPr="00241490" w:rsidRDefault="00241490" w:rsidP="00241490">
      <w:pPr>
        <w:rPr>
          <w:lang w:val="en-GB"/>
        </w:rPr>
      </w:pPr>
    </w:p>
    <w:p w:rsidR="00A04B6A" w:rsidRDefault="00C02688" w:rsidP="00C02688">
      <w:pPr>
        <w:pStyle w:val="Heading2"/>
        <w:rPr>
          <w:rFonts w:asciiTheme="majorBidi" w:hAnsiTheme="majorBidi"/>
          <w:b/>
          <w:bCs/>
          <w:color w:val="000000" w:themeColor="text1"/>
          <w:sz w:val="28"/>
          <w:szCs w:val="28"/>
          <w:lang w:val="en-GB"/>
        </w:rPr>
      </w:pPr>
      <w:bookmarkStart w:id="21" w:name="_Toc191827308"/>
      <w:r w:rsidRPr="00C02688">
        <w:rPr>
          <w:rFonts w:asciiTheme="majorBidi" w:hAnsiTheme="majorBidi"/>
          <w:b/>
          <w:bCs/>
          <w:color w:val="000000" w:themeColor="text1"/>
          <w:sz w:val="28"/>
          <w:szCs w:val="28"/>
          <w:lang w:val="en-GB"/>
        </w:rPr>
        <w:lastRenderedPageBreak/>
        <w:t>3.2</w:t>
      </w:r>
      <w:r w:rsidR="00B518F8">
        <w:rPr>
          <w:rFonts w:asciiTheme="majorBidi" w:hAnsiTheme="majorBidi"/>
          <w:b/>
          <w:bCs/>
          <w:color w:val="000000" w:themeColor="text1"/>
          <w:sz w:val="28"/>
          <w:szCs w:val="28"/>
          <w:lang w:val="en-GB"/>
        </w:rPr>
        <w:t>.</w:t>
      </w:r>
      <w:r w:rsidRPr="00C02688">
        <w:rPr>
          <w:rFonts w:asciiTheme="majorBidi" w:hAnsiTheme="majorBidi"/>
          <w:b/>
          <w:bCs/>
          <w:color w:val="000000" w:themeColor="text1"/>
          <w:sz w:val="28"/>
          <w:szCs w:val="28"/>
          <w:lang w:val="en-GB"/>
        </w:rPr>
        <w:t xml:space="preserve"> Data Wrangling</w:t>
      </w:r>
      <w:bookmarkEnd w:id="21"/>
    </w:p>
    <w:p w:rsidR="00C02688" w:rsidRPr="00C02688" w:rsidRDefault="00C02688" w:rsidP="00C02688">
      <w:pPr>
        <w:rPr>
          <w:lang w:val="en-GB"/>
        </w:rPr>
      </w:pPr>
    </w:p>
    <w:p w:rsidR="00C02688" w:rsidRDefault="00864BAD" w:rsidP="009025D6">
      <w:pPr>
        <w:pStyle w:val="ListParagraph"/>
        <w:numPr>
          <w:ilvl w:val="0"/>
          <w:numId w:val="15"/>
        </w:numPr>
        <w:rPr>
          <w:rFonts w:asciiTheme="majorBidi" w:hAnsiTheme="majorBidi" w:cstheme="majorBidi"/>
          <w:b/>
          <w:bCs/>
          <w:lang w:val="en-GB"/>
        </w:rPr>
      </w:pPr>
      <w:r>
        <w:rPr>
          <w:rFonts w:asciiTheme="majorBidi" w:hAnsiTheme="majorBidi" w:cstheme="majorBidi"/>
          <w:b/>
          <w:bCs/>
          <w:lang w:val="en-GB"/>
        </w:rPr>
        <w:t>Data Cleaning:</w:t>
      </w:r>
    </w:p>
    <w:p w:rsidR="00864BAD" w:rsidRDefault="00864BAD" w:rsidP="009025D6">
      <w:pPr>
        <w:pStyle w:val="ListParagraph"/>
        <w:numPr>
          <w:ilvl w:val="1"/>
          <w:numId w:val="15"/>
        </w:numPr>
        <w:rPr>
          <w:rFonts w:asciiTheme="majorBidi" w:hAnsiTheme="majorBidi" w:cstheme="majorBidi"/>
          <w:b/>
          <w:bCs/>
          <w:lang w:val="en-GB"/>
        </w:rPr>
      </w:pPr>
      <w:r>
        <w:rPr>
          <w:rFonts w:asciiTheme="majorBidi" w:hAnsiTheme="majorBidi" w:cstheme="majorBidi"/>
          <w:b/>
          <w:bCs/>
          <w:lang w:val="en-GB"/>
        </w:rPr>
        <w:t xml:space="preserve">Handling missing data: </w:t>
      </w:r>
    </w:p>
    <w:p w:rsidR="00796F16" w:rsidRPr="00864BAD" w:rsidRDefault="00796F16" w:rsidP="009025D6">
      <w:pPr>
        <w:pStyle w:val="ListParagraph"/>
        <w:numPr>
          <w:ilvl w:val="2"/>
          <w:numId w:val="15"/>
        </w:numPr>
        <w:rPr>
          <w:rFonts w:asciiTheme="majorBidi" w:hAnsiTheme="majorBidi" w:cstheme="majorBidi"/>
          <w:b/>
          <w:bCs/>
          <w:lang w:val="en-GB"/>
        </w:rPr>
      </w:pPr>
      <w:r>
        <w:rPr>
          <w:rFonts w:asciiTheme="majorBidi" w:hAnsiTheme="majorBidi" w:cstheme="majorBidi"/>
          <w:b/>
          <w:bCs/>
          <w:lang w:val="en-GB"/>
        </w:rPr>
        <w:t xml:space="preserve">Total number of rows with missing values: </w:t>
      </w:r>
      <w:r w:rsidRPr="00796F16">
        <w:rPr>
          <w:rFonts w:asciiTheme="majorBidi" w:hAnsiTheme="majorBidi" w:cstheme="majorBidi"/>
          <w:lang w:val="en-GB"/>
        </w:rPr>
        <w:t>661</w:t>
      </w:r>
      <w:r>
        <w:rPr>
          <w:rFonts w:asciiTheme="majorBidi" w:hAnsiTheme="majorBidi" w:cstheme="majorBidi"/>
          <w:lang w:val="en-GB"/>
        </w:rPr>
        <w:t xml:space="preserve"> rows</w:t>
      </w:r>
    </w:p>
    <w:p w:rsidR="00A04B6A" w:rsidRPr="00750988" w:rsidRDefault="00864BAD" w:rsidP="009025D6">
      <w:pPr>
        <w:pStyle w:val="ListParagraph"/>
        <w:numPr>
          <w:ilvl w:val="2"/>
          <w:numId w:val="15"/>
        </w:numPr>
        <w:rPr>
          <w:rFonts w:asciiTheme="minorBidi" w:hAnsiTheme="minorBidi" w:cstheme="minorBidi"/>
          <w:b/>
          <w:bCs/>
          <w:sz w:val="32"/>
          <w:szCs w:val="32"/>
          <w:lang w:val="en-GB"/>
        </w:rPr>
      </w:pPr>
      <w:r>
        <w:rPr>
          <w:rFonts w:asciiTheme="majorBidi" w:hAnsiTheme="majorBidi" w:cstheme="majorBidi"/>
          <w:b/>
          <w:bCs/>
          <w:lang w:val="en-GB"/>
        </w:rPr>
        <w:t>Garage Yr Blt:</w:t>
      </w:r>
      <w:r>
        <w:rPr>
          <w:rFonts w:asciiTheme="majorBidi" w:hAnsiTheme="majorBidi" w:cstheme="majorBidi"/>
          <w:lang w:val="en-GB"/>
        </w:rPr>
        <w:t xml:space="preserve"> </w:t>
      </w:r>
      <w:r w:rsidR="00E76040">
        <w:rPr>
          <w:rFonts w:asciiTheme="majorBidi" w:hAnsiTheme="majorBidi" w:cstheme="majorBidi"/>
          <w:lang w:val="en-GB"/>
        </w:rPr>
        <w:t xml:space="preserve">There are </w:t>
      </w:r>
      <w:r w:rsidR="00E76040" w:rsidRPr="00E76040">
        <w:rPr>
          <w:rFonts w:asciiTheme="majorBidi" w:hAnsiTheme="majorBidi" w:cstheme="majorBidi"/>
          <w:u w:val="single"/>
          <w:lang w:val="en-GB"/>
        </w:rPr>
        <w:t>139 missing values in this variable</w:t>
      </w:r>
      <w:r w:rsidR="00E76040">
        <w:rPr>
          <w:rFonts w:asciiTheme="majorBidi" w:hAnsiTheme="majorBidi" w:cstheme="majorBidi"/>
          <w:lang w:val="en-GB"/>
        </w:rPr>
        <w:t>, t</w:t>
      </w:r>
      <w:r w:rsidR="001D2612" w:rsidRPr="001D2612">
        <w:rPr>
          <w:rFonts w:asciiTheme="majorBidi" w:hAnsiTheme="majorBidi" w:cstheme="majorBidi"/>
          <w:lang w:val="en-GB"/>
        </w:rPr>
        <w:t>he missing values in the "Garage Yr Blt" column are linked to the "Garage Type" column. When the garage type is "NA," the "Garage Yr Blt" is intentionally left blank, signifying the absence of a garage and thus no applicable year. Since my analysis doesn’t involve machine learning or other techniques that require complete data, I will leave these missing values unchanged.</w:t>
      </w:r>
    </w:p>
    <w:p w:rsidR="00241490" w:rsidRDefault="00750988" w:rsidP="009025D6">
      <w:pPr>
        <w:pStyle w:val="ListParagraph"/>
        <w:numPr>
          <w:ilvl w:val="2"/>
          <w:numId w:val="15"/>
        </w:numPr>
        <w:rPr>
          <w:rFonts w:asciiTheme="majorBidi" w:hAnsiTheme="majorBidi" w:cstheme="majorBidi"/>
          <w:lang w:val="en-GB"/>
        </w:rPr>
      </w:pPr>
      <w:r w:rsidRPr="00241490">
        <w:rPr>
          <w:rFonts w:asciiTheme="majorBidi" w:hAnsiTheme="majorBidi" w:cstheme="majorBidi"/>
          <w:b/>
          <w:bCs/>
          <w:lang w:val="en-GB"/>
        </w:rPr>
        <w:t>Lot Frontage (Linear feet of street connected to property):</w:t>
      </w:r>
      <w:r w:rsidRPr="00241490">
        <w:rPr>
          <w:rFonts w:asciiTheme="minorBidi" w:hAnsiTheme="minorBidi" w:cstheme="minorBidi"/>
          <w:b/>
          <w:bCs/>
          <w:sz w:val="32"/>
          <w:szCs w:val="32"/>
          <w:lang w:val="en-GB"/>
        </w:rPr>
        <w:t xml:space="preserve"> </w:t>
      </w:r>
      <w:r w:rsidR="00241490" w:rsidRPr="00241490">
        <w:rPr>
          <w:rFonts w:asciiTheme="majorBidi" w:hAnsiTheme="majorBidi" w:cstheme="majorBidi"/>
          <w:lang w:val="en-GB"/>
        </w:rPr>
        <w:t xml:space="preserve">There are </w:t>
      </w:r>
      <w:r w:rsidR="00241490" w:rsidRPr="00E76040">
        <w:rPr>
          <w:rFonts w:asciiTheme="majorBidi" w:hAnsiTheme="majorBidi" w:cstheme="majorBidi"/>
          <w:u w:val="single"/>
          <w:lang w:val="en-GB"/>
        </w:rPr>
        <w:t>490 missing values in this variable</w:t>
      </w:r>
      <w:r w:rsidR="00241490" w:rsidRPr="00241490">
        <w:rPr>
          <w:rFonts w:asciiTheme="majorBidi" w:hAnsiTheme="majorBidi" w:cstheme="majorBidi"/>
          <w:lang w:val="en-GB"/>
        </w:rPr>
        <w:t xml:space="preserve">, and no other variable explains the </w:t>
      </w:r>
      <w:r w:rsidR="00241490">
        <w:rPr>
          <w:rFonts w:asciiTheme="majorBidi" w:hAnsiTheme="majorBidi" w:cstheme="majorBidi"/>
          <w:lang w:val="en-GB"/>
        </w:rPr>
        <w:t>missing values</w:t>
      </w:r>
      <w:r w:rsidR="00241490" w:rsidRPr="00241490">
        <w:rPr>
          <w:rFonts w:asciiTheme="majorBidi" w:hAnsiTheme="majorBidi" w:cstheme="majorBidi"/>
          <w:lang w:val="en-GB"/>
        </w:rPr>
        <w:t xml:space="preserve">. We assume lot frontage is similar across properties in the same neighborhood, so we'll impute the missing values with the median and reassess whether to include this variable in our </w:t>
      </w:r>
      <w:r w:rsidR="00241490">
        <w:rPr>
          <w:rFonts w:asciiTheme="majorBidi" w:hAnsiTheme="majorBidi" w:cstheme="majorBidi"/>
          <w:lang w:val="en-GB"/>
        </w:rPr>
        <w:t>EDA</w:t>
      </w:r>
      <w:r w:rsidR="00241490" w:rsidRPr="00241490">
        <w:rPr>
          <w:rFonts w:asciiTheme="majorBidi" w:hAnsiTheme="majorBidi" w:cstheme="majorBidi"/>
          <w:lang w:val="en-GB"/>
        </w:rPr>
        <w:t xml:space="preserve"> later.</w:t>
      </w:r>
      <w:r w:rsidR="00241490">
        <w:rPr>
          <w:rFonts w:asciiTheme="majorBidi" w:hAnsiTheme="majorBidi" w:cstheme="majorBidi"/>
          <w:lang w:val="en-GB"/>
        </w:rPr>
        <w:t xml:space="preserve"> Doing this step lowered the </w:t>
      </w:r>
      <w:r w:rsidR="00E76040">
        <w:rPr>
          <w:rFonts w:asciiTheme="majorBidi" w:hAnsiTheme="majorBidi" w:cstheme="majorBidi"/>
          <w:lang w:val="en-GB"/>
        </w:rPr>
        <w:t xml:space="preserve">total </w:t>
      </w:r>
      <w:r w:rsidR="00241490">
        <w:rPr>
          <w:rFonts w:asciiTheme="majorBidi" w:hAnsiTheme="majorBidi" w:cstheme="majorBidi"/>
          <w:lang w:val="en-GB"/>
        </w:rPr>
        <w:t xml:space="preserve">number of rows with missing values from 661 to </w:t>
      </w:r>
      <w:r w:rsidR="00D035CC">
        <w:rPr>
          <w:rFonts w:asciiTheme="majorBidi" w:hAnsiTheme="majorBidi" w:cstheme="majorBidi"/>
          <w:lang w:val="en-GB"/>
        </w:rPr>
        <w:t>171</w:t>
      </w:r>
      <w:r w:rsidR="00241490">
        <w:rPr>
          <w:rFonts w:asciiTheme="majorBidi" w:hAnsiTheme="majorBidi" w:cstheme="majorBidi"/>
          <w:lang w:val="en-GB"/>
        </w:rPr>
        <w:t>.</w:t>
      </w:r>
    </w:p>
    <w:p w:rsidR="00474D85" w:rsidRDefault="00474D85" w:rsidP="00474D85">
      <w:pPr>
        <w:pStyle w:val="ListParagraph"/>
        <w:ind w:left="2160"/>
        <w:rPr>
          <w:rFonts w:asciiTheme="majorBidi" w:hAnsiTheme="majorBidi" w:cstheme="majorBidi"/>
          <w:lang w:val="en-GB"/>
        </w:rPr>
      </w:pPr>
    </w:p>
    <w:p w:rsidR="00D035CC" w:rsidRDefault="00474D85" w:rsidP="00D035CC">
      <w:pPr>
        <w:ind w:left="1440"/>
        <w:rPr>
          <w:rFonts w:asciiTheme="majorBidi" w:hAnsiTheme="majorBidi" w:cstheme="majorBidi"/>
          <w:lang w:val="en-GB"/>
        </w:rPr>
      </w:pPr>
      <w:r w:rsidRPr="00474D85">
        <w:rPr>
          <w:rFonts w:asciiTheme="majorBidi" w:hAnsiTheme="majorBidi" w:cstheme="majorBidi"/>
          <w:lang w:val="en-GB"/>
        </w:rPr>
        <w:t>If we exclude the missing values from the “Garage Yr Blt” column, there are 32 rows remaining with missing values. I will drop these rows, as they will not significantly impact the overall dataset.</w:t>
      </w:r>
    </w:p>
    <w:p w:rsidR="00D035CC" w:rsidRDefault="00D035CC" w:rsidP="00D035CC">
      <w:pPr>
        <w:ind w:left="1440"/>
        <w:rPr>
          <w:rFonts w:asciiTheme="majorBidi" w:hAnsiTheme="majorBidi" w:cstheme="majorBidi"/>
          <w:lang w:val="en-GB"/>
        </w:rPr>
      </w:pPr>
      <w:r w:rsidRPr="00D035CC">
        <w:rPr>
          <w:rFonts w:asciiTheme="majorBidi" w:hAnsiTheme="majorBidi" w:cstheme="majorBidi"/>
          <w:b/>
          <w:bCs/>
          <w:lang w:val="en-GB"/>
        </w:rPr>
        <w:t>Overall results:</w:t>
      </w:r>
      <w:r>
        <w:rPr>
          <w:rFonts w:asciiTheme="majorBidi" w:hAnsiTheme="majorBidi" w:cstheme="majorBidi"/>
          <w:lang w:val="en-GB"/>
        </w:rPr>
        <w:t xml:space="preserve"> 490 rows cleaned, 139 rows left as is, and 32 rows dropped.</w:t>
      </w:r>
    </w:p>
    <w:p w:rsidR="0073652D" w:rsidRPr="00D035CC" w:rsidRDefault="0073652D" w:rsidP="00D035CC">
      <w:pPr>
        <w:ind w:left="1440"/>
        <w:rPr>
          <w:rFonts w:asciiTheme="majorBidi" w:hAnsiTheme="majorBidi" w:cstheme="majorBidi"/>
          <w:lang w:val="en-GB"/>
        </w:rPr>
      </w:pPr>
    </w:p>
    <w:p w:rsidR="00A04B6A" w:rsidRPr="00811FAD" w:rsidRDefault="00A66CFA" w:rsidP="009025D6">
      <w:pPr>
        <w:pStyle w:val="ListParagraph"/>
        <w:numPr>
          <w:ilvl w:val="1"/>
          <w:numId w:val="15"/>
        </w:numPr>
        <w:rPr>
          <w:rFonts w:asciiTheme="minorBidi" w:hAnsiTheme="minorBidi" w:cstheme="minorBidi"/>
          <w:b/>
          <w:bCs/>
          <w:sz w:val="32"/>
          <w:szCs w:val="32"/>
          <w:lang w:val="en-GB"/>
        </w:rPr>
      </w:pPr>
      <w:r>
        <w:rPr>
          <w:rFonts w:asciiTheme="majorBidi" w:hAnsiTheme="majorBidi" w:cstheme="majorBidi"/>
          <w:b/>
          <w:bCs/>
          <w:lang w:val="en-GB"/>
        </w:rPr>
        <w:t>Addressing Outliers:</w:t>
      </w:r>
    </w:p>
    <w:p w:rsidR="00811FAD" w:rsidRDefault="00811FAD" w:rsidP="0073652D">
      <w:pPr>
        <w:pStyle w:val="ListParagraph"/>
        <w:ind w:left="1440"/>
        <w:rPr>
          <w:rFonts w:asciiTheme="majorBidi" w:hAnsiTheme="majorBidi" w:cstheme="majorBidi"/>
          <w:lang w:val="en-GB"/>
        </w:rPr>
      </w:pPr>
      <w:r w:rsidRPr="00811FAD">
        <w:rPr>
          <w:rFonts w:asciiTheme="majorBidi" w:hAnsiTheme="majorBidi" w:cstheme="majorBidi"/>
          <w:lang w:val="en-GB"/>
        </w:rPr>
        <w:t>Given the large number of columns in the dataset, it would be challenging to determine which ones to use for outlier detection. Therefore, I will focus on th</w:t>
      </w:r>
      <w:r>
        <w:rPr>
          <w:rFonts w:asciiTheme="majorBidi" w:hAnsiTheme="majorBidi" w:cstheme="majorBidi"/>
          <w:lang w:val="en-GB"/>
        </w:rPr>
        <w:t xml:space="preserve">e target variable, </w:t>
      </w:r>
      <w:r w:rsidRPr="00811FAD">
        <w:rPr>
          <w:rFonts w:asciiTheme="majorBidi" w:hAnsiTheme="majorBidi" w:cstheme="majorBidi"/>
          <w:b/>
          <w:bCs/>
          <w:lang w:val="en-GB"/>
        </w:rPr>
        <w:t>SalePrice</w:t>
      </w:r>
      <w:r w:rsidRPr="00811FAD">
        <w:rPr>
          <w:rFonts w:asciiTheme="majorBidi" w:hAnsiTheme="majorBidi" w:cstheme="majorBidi"/>
          <w:lang w:val="en-GB"/>
        </w:rPr>
        <w:t>, for this purpose. While both Z-score and Interquartile Range (IQR) methods can be used, IQR is more suitable in this case because the SalePrice distribution is skewed (as shown in Figure 3), and Z-score assumes a normal distribution.</w:t>
      </w:r>
      <w:r w:rsidR="00E91140">
        <w:rPr>
          <w:rFonts w:asciiTheme="majorBidi" w:hAnsiTheme="majorBidi" w:cstheme="majorBidi"/>
          <w:lang w:val="en-GB"/>
        </w:rPr>
        <w:t xml:space="preserve"> </w:t>
      </w:r>
    </w:p>
    <w:p w:rsidR="00E91140" w:rsidRDefault="00E91140" w:rsidP="0073652D">
      <w:pPr>
        <w:pStyle w:val="ListParagraph"/>
        <w:ind w:left="1440"/>
        <w:rPr>
          <w:rFonts w:asciiTheme="majorBidi" w:hAnsiTheme="majorBidi" w:cstheme="majorBidi"/>
          <w:lang w:val="en-GB"/>
        </w:rPr>
      </w:pPr>
    </w:p>
    <w:p w:rsidR="00A32A32" w:rsidRDefault="00811FAD" w:rsidP="00A32A32">
      <w:pPr>
        <w:pStyle w:val="ListParagraph"/>
        <w:ind w:left="1440"/>
        <w:rPr>
          <w:rFonts w:asciiTheme="majorBidi" w:hAnsiTheme="majorBidi" w:cstheme="majorBidi"/>
          <w:color w:val="242424"/>
          <w:shd w:val="clear" w:color="auto" w:fill="FFFFFF"/>
        </w:rPr>
      </w:pPr>
      <w:r w:rsidRPr="00811FAD">
        <w:rPr>
          <w:rFonts w:asciiTheme="majorBidi" w:hAnsiTheme="majorBidi" w:cstheme="majorBidi"/>
          <w:b/>
          <w:bCs/>
          <w:color w:val="242424"/>
          <w:shd w:val="clear" w:color="auto" w:fill="FFFFFF"/>
        </w:rPr>
        <w:t>Quartile 1:</w:t>
      </w:r>
      <w:r w:rsidR="00632617">
        <w:rPr>
          <w:rFonts w:asciiTheme="majorBidi" w:hAnsiTheme="majorBidi" w:cstheme="majorBidi"/>
          <w:color w:val="242424"/>
          <w:shd w:val="clear" w:color="auto" w:fill="FFFFFF"/>
        </w:rPr>
        <w:t xml:space="preserve"> 1290</w:t>
      </w:r>
      <w:r w:rsidRPr="00811FAD">
        <w:rPr>
          <w:rFonts w:asciiTheme="majorBidi" w:hAnsiTheme="majorBidi" w:cstheme="majorBidi"/>
          <w:color w:val="242424"/>
          <w:shd w:val="clear" w:color="auto" w:fill="FFFFFF"/>
        </w:rPr>
        <w:t>00</w:t>
      </w:r>
      <w:r w:rsidR="00A32A32">
        <w:rPr>
          <w:rFonts w:asciiTheme="majorBidi" w:hAnsiTheme="majorBidi" w:cstheme="majorBidi"/>
          <w:color w:val="242424"/>
          <w:shd w:val="clear" w:color="auto" w:fill="FFFFFF"/>
        </w:rPr>
        <w:t xml:space="preserve"> </w:t>
      </w:r>
      <w:r w:rsidR="00A32A32" w:rsidRPr="00570006">
        <w:rPr>
          <w:rFonts w:asciiTheme="majorBidi" w:hAnsiTheme="majorBidi" w:cstheme="majorBidi"/>
          <w:b/>
          <w:bCs/>
          <w:color w:val="242424"/>
          <w:shd w:val="clear" w:color="auto" w:fill="FFFFFF"/>
        </w:rPr>
        <w:t>[</w:t>
      </w:r>
      <w:r w:rsidR="00A32A32" w:rsidRPr="00A32A32">
        <w:rPr>
          <w:rFonts w:asciiTheme="majorBidi" w:hAnsiTheme="majorBidi" w:cstheme="majorBidi"/>
          <w:color w:val="242424"/>
          <w:shd w:val="clear" w:color="auto" w:fill="FFFFFF"/>
        </w:rPr>
        <w:t>=</w:t>
      </w:r>
      <w:r w:rsidR="00A32A32">
        <w:rPr>
          <w:rFonts w:asciiTheme="majorBidi" w:hAnsiTheme="majorBidi" w:cstheme="majorBidi"/>
          <w:color w:val="242424"/>
          <w:shd w:val="clear" w:color="auto" w:fill="FFFFFF"/>
        </w:rPr>
        <w:t>QUARTILE</w:t>
      </w:r>
      <w:r w:rsidR="00A32A32" w:rsidRPr="00A32A32">
        <w:rPr>
          <w:rFonts w:asciiTheme="majorBidi" w:hAnsiTheme="majorBidi" w:cstheme="majorBidi"/>
          <w:color w:val="242424"/>
          <w:shd w:val="clear" w:color="auto" w:fill="FFFFFF"/>
        </w:rPr>
        <w:t>(data_range, 1)</w:t>
      </w:r>
      <w:r w:rsidR="00A32A32" w:rsidRPr="00570006">
        <w:rPr>
          <w:rFonts w:asciiTheme="majorBidi" w:hAnsiTheme="majorBidi" w:cstheme="majorBidi"/>
          <w:b/>
          <w:bCs/>
          <w:color w:val="242424"/>
          <w:shd w:val="clear" w:color="auto" w:fill="FFFFFF"/>
        </w:rPr>
        <w:t>]</w:t>
      </w:r>
    </w:p>
    <w:p w:rsidR="00811FAD" w:rsidRPr="00811FAD" w:rsidRDefault="00811FAD" w:rsidP="00A32A32">
      <w:pPr>
        <w:pStyle w:val="ListParagraph"/>
        <w:ind w:left="1440"/>
        <w:rPr>
          <w:rFonts w:asciiTheme="majorBidi" w:hAnsiTheme="majorBidi" w:cstheme="majorBidi"/>
          <w:color w:val="242424"/>
          <w:shd w:val="clear" w:color="auto" w:fill="FFFFFF"/>
        </w:rPr>
      </w:pPr>
      <w:r w:rsidRPr="00811FAD">
        <w:rPr>
          <w:rFonts w:asciiTheme="majorBidi" w:hAnsiTheme="majorBidi" w:cstheme="majorBidi"/>
          <w:b/>
          <w:bCs/>
          <w:color w:val="242424"/>
          <w:shd w:val="clear" w:color="auto" w:fill="FFFFFF"/>
        </w:rPr>
        <w:t>Quartile 3:</w:t>
      </w:r>
      <w:r w:rsidR="00632617">
        <w:rPr>
          <w:rFonts w:asciiTheme="majorBidi" w:hAnsiTheme="majorBidi" w:cstheme="majorBidi"/>
          <w:color w:val="242424"/>
          <w:shd w:val="clear" w:color="auto" w:fill="FFFFFF"/>
        </w:rPr>
        <w:t xml:space="preserve"> 2130</w:t>
      </w:r>
      <w:r w:rsidRPr="00811FAD">
        <w:rPr>
          <w:rFonts w:asciiTheme="majorBidi" w:hAnsiTheme="majorBidi" w:cstheme="majorBidi"/>
          <w:color w:val="242424"/>
          <w:shd w:val="clear" w:color="auto" w:fill="FFFFFF"/>
        </w:rPr>
        <w:t>00</w:t>
      </w:r>
      <w:r w:rsidR="00A32A32">
        <w:rPr>
          <w:rFonts w:asciiTheme="majorBidi" w:hAnsiTheme="majorBidi" w:cstheme="majorBidi"/>
          <w:color w:val="242424"/>
          <w:shd w:val="clear" w:color="auto" w:fill="FFFFFF"/>
        </w:rPr>
        <w:t xml:space="preserve"> </w:t>
      </w:r>
      <w:r w:rsidR="00A32A32" w:rsidRPr="00570006">
        <w:rPr>
          <w:rFonts w:asciiTheme="majorBidi" w:hAnsiTheme="majorBidi" w:cstheme="majorBidi"/>
          <w:b/>
          <w:bCs/>
          <w:color w:val="242424"/>
          <w:shd w:val="clear" w:color="auto" w:fill="FFFFFF"/>
        </w:rPr>
        <w:t>[</w:t>
      </w:r>
      <w:r w:rsidR="00A32A32">
        <w:rPr>
          <w:rFonts w:asciiTheme="majorBidi" w:hAnsiTheme="majorBidi" w:cstheme="majorBidi"/>
          <w:color w:val="242424"/>
          <w:shd w:val="clear" w:color="auto" w:fill="FFFFFF"/>
        </w:rPr>
        <w:t>=QUARTILE(data_range, 3</w:t>
      </w:r>
      <w:r w:rsidR="00A32A32" w:rsidRPr="00A32A32">
        <w:rPr>
          <w:rFonts w:asciiTheme="majorBidi" w:hAnsiTheme="majorBidi" w:cstheme="majorBidi"/>
          <w:color w:val="242424"/>
          <w:shd w:val="clear" w:color="auto" w:fill="FFFFFF"/>
        </w:rPr>
        <w:t>)</w:t>
      </w:r>
      <w:r w:rsidR="00A32A32" w:rsidRPr="00570006">
        <w:rPr>
          <w:rFonts w:asciiTheme="majorBidi" w:hAnsiTheme="majorBidi" w:cstheme="majorBidi"/>
          <w:b/>
          <w:bCs/>
          <w:color w:val="242424"/>
          <w:shd w:val="clear" w:color="auto" w:fill="FFFFFF"/>
        </w:rPr>
        <w:t>]</w:t>
      </w:r>
    </w:p>
    <w:p w:rsidR="00811FAD" w:rsidRPr="00A32A32" w:rsidRDefault="00811FAD" w:rsidP="00A32A32">
      <w:pPr>
        <w:pStyle w:val="ListParagraph"/>
        <w:ind w:left="1440"/>
        <w:rPr>
          <w:rFonts w:asciiTheme="majorBidi" w:hAnsiTheme="majorBidi" w:cstheme="majorBidi"/>
          <w:b/>
          <w:bCs/>
          <w:color w:val="242424"/>
          <w:shd w:val="clear" w:color="auto" w:fill="FFFFFF"/>
        </w:rPr>
      </w:pPr>
      <w:r w:rsidRPr="00811FAD">
        <w:rPr>
          <w:rFonts w:asciiTheme="majorBidi" w:hAnsiTheme="majorBidi" w:cstheme="majorBidi"/>
          <w:b/>
          <w:bCs/>
          <w:color w:val="242424"/>
          <w:shd w:val="clear" w:color="auto" w:fill="FFFFFF"/>
        </w:rPr>
        <w:t>IQR:</w:t>
      </w:r>
      <w:r w:rsidRPr="00811FAD">
        <w:rPr>
          <w:rFonts w:asciiTheme="majorBidi" w:hAnsiTheme="majorBidi" w:cstheme="majorBidi"/>
          <w:color w:val="242424"/>
          <w:shd w:val="clear" w:color="auto" w:fill="FFFFFF"/>
        </w:rPr>
        <w:t xml:space="preserve"> 84000</w:t>
      </w:r>
      <w:r w:rsidR="00A32A32">
        <w:rPr>
          <w:rFonts w:asciiTheme="majorBidi" w:hAnsiTheme="majorBidi" w:cstheme="majorBidi"/>
          <w:color w:val="242424"/>
          <w:shd w:val="clear" w:color="auto" w:fill="FFFFFF"/>
        </w:rPr>
        <w:t xml:space="preserve"> </w:t>
      </w:r>
      <w:r w:rsidR="00632617">
        <w:rPr>
          <w:rFonts w:asciiTheme="majorBidi" w:hAnsiTheme="majorBidi" w:cstheme="majorBidi"/>
          <w:b/>
          <w:bCs/>
          <w:color w:val="242424"/>
          <w:shd w:val="clear" w:color="auto" w:fill="FFFFFF"/>
        </w:rPr>
        <w:t>[</w:t>
      </w:r>
      <w:r w:rsidR="00A32A32" w:rsidRPr="00A32A32">
        <w:rPr>
          <w:rFonts w:asciiTheme="majorBidi" w:hAnsiTheme="majorBidi" w:cstheme="majorBidi"/>
          <w:color w:val="242424"/>
          <w:shd w:val="clear" w:color="auto" w:fill="FFFFFF"/>
        </w:rPr>
        <w:t>=Q3−Q1</w:t>
      </w:r>
      <w:r w:rsidR="00632617">
        <w:rPr>
          <w:rFonts w:asciiTheme="majorBidi" w:hAnsiTheme="majorBidi" w:cstheme="majorBidi"/>
          <w:b/>
          <w:bCs/>
          <w:color w:val="242424"/>
          <w:shd w:val="clear" w:color="auto" w:fill="FFFFFF"/>
        </w:rPr>
        <w:t>]</w:t>
      </w:r>
    </w:p>
    <w:p w:rsidR="00811FAD" w:rsidRPr="00A32A32" w:rsidRDefault="00811FAD" w:rsidP="00A32A32">
      <w:pPr>
        <w:pStyle w:val="ListParagraph"/>
        <w:ind w:left="1440"/>
        <w:rPr>
          <w:rFonts w:asciiTheme="majorBidi" w:hAnsiTheme="majorBidi" w:cstheme="majorBidi"/>
          <w:color w:val="242424"/>
          <w:shd w:val="clear" w:color="auto" w:fill="FFFFFF"/>
        </w:rPr>
      </w:pPr>
      <w:r w:rsidRPr="00811FAD">
        <w:rPr>
          <w:rFonts w:asciiTheme="majorBidi" w:hAnsiTheme="majorBidi" w:cstheme="majorBidi"/>
          <w:b/>
          <w:bCs/>
          <w:color w:val="242424"/>
          <w:shd w:val="clear" w:color="auto" w:fill="FFFFFF"/>
        </w:rPr>
        <w:t xml:space="preserve">Lower Bound: </w:t>
      </w:r>
      <w:r w:rsidRPr="00811FAD">
        <w:rPr>
          <w:rFonts w:asciiTheme="majorBidi" w:hAnsiTheme="majorBidi" w:cstheme="majorBidi"/>
          <w:color w:val="242424"/>
          <w:shd w:val="clear" w:color="auto" w:fill="FFFFFF"/>
        </w:rPr>
        <w:t>3</w:t>
      </w:r>
      <w:r w:rsidR="00A32A32">
        <w:rPr>
          <w:rFonts w:asciiTheme="majorBidi" w:hAnsiTheme="majorBidi" w:cstheme="majorBidi"/>
          <w:color w:val="242424"/>
          <w:shd w:val="clear" w:color="auto" w:fill="FFFFFF"/>
        </w:rPr>
        <w:t xml:space="preserve">000 </w:t>
      </w:r>
      <w:r w:rsidR="00632617">
        <w:rPr>
          <w:rFonts w:asciiTheme="majorBidi" w:hAnsiTheme="majorBidi" w:cstheme="majorBidi"/>
          <w:b/>
          <w:bCs/>
          <w:color w:val="242424"/>
          <w:shd w:val="clear" w:color="auto" w:fill="FFFFFF"/>
        </w:rPr>
        <w:t>[</w:t>
      </w:r>
      <w:r w:rsidR="00A32A32" w:rsidRPr="00A32A32">
        <w:rPr>
          <w:rFonts w:asciiTheme="majorBidi" w:hAnsiTheme="majorBidi" w:cstheme="majorBidi"/>
          <w:color w:val="242424"/>
          <w:shd w:val="clear" w:color="auto" w:fill="FFFFFF"/>
        </w:rPr>
        <w:t>=Q1−1.5×IQR</w:t>
      </w:r>
      <w:r w:rsidR="00632617">
        <w:rPr>
          <w:rFonts w:asciiTheme="majorBidi" w:hAnsiTheme="majorBidi" w:cstheme="majorBidi"/>
          <w:b/>
          <w:bCs/>
          <w:color w:val="242424"/>
          <w:shd w:val="clear" w:color="auto" w:fill="FFFFFF"/>
        </w:rPr>
        <w:t>]</w:t>
      </w:r>
    </w:p>
    <w:p w:rsidR="00811FAD" w:rsidRDefault="00811FAD" w:rsidP="00A32A32">
      <w:pPr>
        <w:pStyle w:val="ListParagraph"/>
        <w:ind w:left="1440"/>
        <w:rPr>
          <w:rFonts w:asciiTheme="majorBidi" w:hAnsiTheme="majorBidi" w:cstheme="majorBidi"/>
          <w:color w:val="242424"/>
          <w:shd w:val="clear" w:color="auto" w:fill="FFFFFF"/>
        </w:rPr>
      </w:pPr>
      <w:r w:rsidRPr="00811FAD">
        <w:rPr>
          <w:rFonts w:asciiTheme="majorBidi" w:hAnsiTheme="majorBidi" w:cstheme="majorBidi"/>
          <w:b/>
          <w:bCs/>
          <w:color w:val="242424"/>
          <w:shd w:val="clear" w:color="auto" w:fill="FFFFFF"/>
        </w:rPr>
        <w:t>Upper Bound:</w:t>
      </w:r>
      <w:r w:rsidR="00A32A32">
        <w:rPr>
          <w:rFonts w:asciiTheme="majorBidi" w:hAnsiTheme="majorBidi" w:cstheme="majorBidi"/>
          <w:color w:val="242424"/>
          <w:shd w:val="clear" w:color="auto" w:fill="FFFFFF"/>
        </w:rPr>
        <w:t xml:space="preserve"> 3390</w:t>
      </w:r>
      <w:r w:rsidRPr="00811FAD">
        <w:rPr>
          <w:rFonts w:asciiTheme="majorBidi" w:hAnsiTheme="majorBidi" w:cstheme="majorBidi"/>
          <w:color w:val="242424"/>
          <w:shd w:val="clear" w:color="auto" w:fill="FFFFFF"/>
        </w:rPr>
        <w:t>00</w:t>
      </w:r>
      <w:r w:rsidR="00A32A32">
        <w:rPr>
          <w:rFonts w:asciiTheme="majorBidi" w:hAnsiTheme="majorBidi" w:cstheme="majorBidi"/>
          <w:color w:val="242424"/>
          <w:shd w:val="clear" w:color="auto" w:fill="FFFFFF"/>
        </w:rPr>
        <w:t xml:space="preserve"> </w:t>
      </w:r>
      <w:r w:rsidR="00632617">
        <w:rPr>
          <w:rFonts w:asciiTheme="majorBidi" w:hAnsiTheme="majorBidi" w:cstheme="majorBidi"/>
          <w:b/>
          <w:bCs/>
          <w:color w:val="242424"/>
          <w:shd w:val="clear" w:color="auto" w:fill="FFFFFF"/>
        </w:rPr>
        <w:t>[</w:t>
      </w:r>
      <w:r w:rsidR="00A32A32" w:rsidRPr="00A32A32">
        <w:rPr>
          <w:rFonts w:asciiTheme="majorBidi" w:hAnsiTheme="majorBidi" w:cstheme="majorBidi"/>
          <w:color w:val="242424"/>
          <w:shd w:val="clear" w:color="auto" w:fill="FFFFFF"/>
        </w:rPr>
        <w:t>=Q3+1.5×IQR</w:t>
      </w:r>
      <w:r w:rsidR="00632617">
        <w:rPr>
          <w:rFonts w:asciiTheme="majorBidi" w:hAnsiTheme="majorBidi" w:cstheme="majorBidi"/>
          <w:b/>
          <w:bCs/>
          <w:color w:val="242424"/>
          <w:shd w:val="clear" w:color="auto" w:fill="FFFFFF"/>
        </w:rPr>
        <w:t>]</w:t>
      </w:r>
    </w:p>
    <w:p w:rsidR="00811FAD" w:rsidRPr="00570006" w:rsidRDefault="00811FAD" w:rsidP="0073652D">
      <w:pPr>
        <w:pStyle w:val="ListParagraph"/>
        <w:ind w:left="1440"/>
        <w:rPr>
          <w:rFonts w:asciiTheme="majorBidi" w:hAnsiTheme="majorBidi" w:cstheme="majorBidi"/>
          <w:b/>
          <w:bCs/>
          <w:color w:val="242424"/>
          <w:shd w:val="clear" w:color="auto" w:fill="FFFFFF"/>
        </w:rPr>
      </w:pPr>
      <w:r>
        <w:rPr>
          <w:rFonts w:asciiTheme="majorBidi" w:hAnsiTheme="majorBidi" w:cstheme="majorBidi"/>
          <w:b/>
          <w:bCs/>
          <w:color w:val="242424"/>
          <w:shd w:val="clear" w:color="auto" w:fill="FFFFFF"/>
        </w:rPr>
        <w:t>Sum of data points outside of lower &amp; upper bounds:</w:t>
      </w:r>
      <w:r w:rsidR="00632617">
        <w:rPr>
          <w:rFonts w:asciiTheme="majorBidi" w:hAnsiTheme="majorBidi" w:cstheme="majorBidi"/>
          <w:color w:val="242424"/>
          <w:shd w:val="clear" w:color="auto" w:fill="FFFFFF"/>
        </w:rPr>
        <w:t xml:space="preserve"> 135</w:t>
      </w:r>
      <w:r w:rsidR="00570006">
        <w:rPr>
          <w:rFonts w:asciiTheme="majorBidi" w:hAnsiTheme="majorBidi" w:cstheme="majorBidi"/>
          <w:color w:val="242424"/>
          <w:shd w:val="clear" w:color="auto" w:fill="FFFFFF"/>
        </w:rPr>
        <w:t xml:space="preserve"> </w:t>
      </w:r>
      <w:r w:rsidR="00570006">
        <w:rPr>
          <w:rFonts w:asciiTheme="majorBidi" w:hAnsiTheme="majorBidi" w:cstheme="majorBidi"/>
          <w:b/>
          <w:bCs/>
          <w:color w:val="242424"/>
          <w:shd w:val="clear" w:color="auto" w:fill="FFFFFF"/>
        </w:rPr>
        <w:t>[</w:t>
      </w:r>
      <w:r w:rsidR="00570006">
        <w:rPr>
          <w:rFonts w:asciiTheme="majorBidi" w:hAnsiTheme="majorBidi" w:cstheme="majorBidi"/>
          <w:color w:val="242424"/>
          <w:shd w:val="clear" w:color="auto" w:fill="FFFFFF"/>
        </w:rPr>
        <w:t>=SUM(</w:t>
      </w:r>
      <w:r w:rsidR="00570006">
        <w:rPr>
          <w:rFonts w:ascii="Consolas" w:hAnsi="Consolas"/>
          <w:color w:val="006CBE"/>
          <w:sz w:val="22"/>
          <w:szCs w:val="22"/>
          <w:shd w:val="clear" w:color="auto" w:fill="FFFFFF"/>
        </w:rPr>
        <w:t>CL:CL</w:t>
      </w:r>
      <w:r w:rsidR="00570006">
        <w:rPr>
          <w:rFonts w:asciiTheme="majorBidi" w:hAnsiTheme="majorBidi" w:cstheme="majorBidi"/>
          <w:color w:val="242424"/>
          <w:shd w:val="clear" w:color="auto" w:fill="FFFFFF"/>
        </w:rPr>
        <w:t>)</w:t>
      </w:r>
      <w:r w:rsidR="00570006">
        <w:rPr>
          <w:rFonts w:asciiTheme="majorBidi" w:hAnsiTheme="majorBidi" w:cstheme="majorBidi"/>
          <w:b/>
          <w:bCs/>
          <w:color w:val="242424"/>
          <w:shd w:val="clear" w:color="auto" w:fill="FFFFFF"/>
        </w:rPr>
        <w:t>]</w:t>
      </w:r>
    </w:p>
    <w:p w:rsidR="008E4416" w:rsidRDefault="008E4416" w:rsidP="00632617">
      <w:pPr>
        <w:pStyle w:val="ListParagraph"/>
        <w:ind w:left="1440"/>
        <w:rPr>
          <w:rStyle w:val="hljs-number"/>
        </w:rPr>
      </w:pPr>
      <w:r w:rsidRPr="008E4416">
        <w:rPr>
          <w:b/>
          <w:bCs/>
        </w:rPr>
        <w:t>Percentage</w:t>
      </w:r>
      <w:r>
        <w:rPr>
          <w:b/>
          <w:bCs/>
        </w:rPr>
        <w:t xml:space="preserve"> of outliers:</w:t>
      </w:r>
      <w:r w:rsidR="00633C65">
        <w:rPr>
          <w:b/>
          <w:bCs/>
        </w:rPr>
        <w:t xml:space="preserve"> </w:t>
      </w:r>
      <w:r w:rsidR="00632617">
        <w:rPr>
          <w:b/>
          <w:bCs/>
        </w:rPr>
        <w:t>[</w:t>
      </w:r>
      <w:r>
        <w:t>(</w:t>
      </w:r>
      <w:r w:rsidR="00632617">
        <w:rPr>
          <w:rStyle w:val="hljs-number"/>
        </w:rPr>
        <w:t>135</w:t>
      </w:r>
      <w:r>
        <w:t xml:space="preserve"> / </w:t>
      </w:r>
      <w:r>
        <w:rPr>
          <w:rStyle w:val="hljs-number"/>
        </w:rPr>
        <w:t>2930</w:t>
      </w:r>
      <w:r>
        <w:t xml:space="preserve">) * </w:t>
      </w:r>
      <w:r>
        <w:rPr>
          <w:rStyle w:val="hljs-number"/>
        </w:rPr>
        <w:t xml:space="preserve">100 </w:t>
      </w:r>
      <w:r w:rsidR="00632617">
        <w:rPr>
          <w:rStyle w:val="hljs-number"/>
        </w:rPr>
        <w:t>~= 4.61</w:t>
      </w:r>
      <w:r w:rsidR="00633C65">
        <w:rPr>
          <w:rStyle w:val="hljs-number"/>
        </w:rPr>
        <w:t>%</w:t>
      </w:r>
      <w:r w:rsidR="00632617">
        <w:rPr>
          <w:rStyle w:val="hljs-number"/>
          <w:b/>
          <w:bCs/>
        </w:rPr>
        <w:t>]</w:t>
      </w:r>
    </w:p>
    <w:p w:rsidR="00811FAD" w:rsidRDefault="00633C65" w:rsidP="0073652D">
      <w:pPr>
        <w:pStyle w:val="ListParagraph"/>
        <w:ind w:left="1440"/>
      </w:pPr>
      <w:r>
        <w:t>The percentage</w:t>
      </w:r>
      <w:r w:rsidR="00632617">
        <w:t xml:space="preserve"> of outliers, approximately 4.61</w:t>
      </w:r>
      <w:r>
        <w:t>%, is low and falls within the expected range for real-world datasets. This indicates that the presence of outliers is not excessive and aligns with common data characteristics.</w:t>
      </w:r>
    </w:p>
    <w:p w:rsidR="00633C65" w:rsidRDefault="00633C65" w:rsidP="0073652D">
      <w:pPr>
        <w:pStyle w:val="ListParagraph"/>
        <w:ind w:left="1440"/>
        <w:rPr>
          <w:rFonts w:asciiTheme="majorBidi" w:hAnsiTheme="majorBidi" w:cstheme="majorBidi"/>
          <w:color w:val="242424"/>
          <w:shd w:val="clear" w:color="auto" w:fill="FFFFFF"/>
        </w:rPr>
      </w:pPr>
    </w:p>
    <w:p w:rsidR="00241490" w:rsidRDefault="00CF59A1" w:rsidP="008A318A">
      <w:pPr>
        <w:pStyle w:val="ListParagraph"/>
        <w:ind w:left="1440"/>
        <w:rPr>
          <w:rFonts w:asciiTheme="majorBidi" w:hAnsiTheme="majorBidi" w:cstheme="majorBidi"/>
          <w:color w:val="242424"/>
          <w:shd w:val="clear" w:color="auto" w:fill="FFFFFF"/>
        </w:rPr>
      </w:pPr>
      <w:r w:rsidRPr="00CF59A1">
        <w:rPr>
          <w:rFonts w:asciiTheme="majorBidi" w:hAnsiTheme="majorBidi" w:cstheme="majorBidi"/>
          <w:color w:val="242424"/>
          <w:shd w:val="clear" w:color="auto" w:fill="FFFFFF"/>
        </w:rPr>
        <w:t xml:space="preserve">These outliers could represent luxury or low-end houses, and the decision to keep or remove them depends on the analysis goal: are we focusing on the majority or </w:t>
      </w:r>
      <w:r w:rsidRPr="00CF59A1">
        <w:rPr>
          <w:rFonts w:asciiTheme="majorBidi" w:hAnsiTheme="majorBidi" w:cstheme="majorBidi"/>
          <w:color w:val="242424"/>
          <w:shd w:val="clear" w:color="auto" w:fill="FFFFFF"/>
        </w:rPr>
        <w:lastRenderedPageBreak/>
        <w:t xml:space="preserve">aiming to reflect real-world scenarios? Removing these outliers might lead to losing valuable insights, such as understanding why some houses are significantly more expensive or cheaper than others. Therefore, they will be </w:t>
      </w:r>
      <w:r>
        <w:rPr>
          <w:rFonts w:asciiTheme="majorBidi" w:hAnsiTheme="majorBidi" w:cstheme="majorBidi"/>
          <w:color w:val="242424"/>
          <w:shd w:val="clear" w:color="auto" w:fill="FFFFFF"/>
        </w:rPr>
        <w:t>kept</w:t>
      </w:r>
      <w:r w:rsidRPr="00CF59A1">
        <w:rPr>
          <w:rFonts w:asciiTheme="majorBidi" w:hAnsiTheme="majorBidi" w:cstheme="majorBidi"/>
          <w:color w:val="242424"/>
          <w:shd w:val="clear" w:color="auto" w:fill="FFFFFF"/>
        </w:rPr>
        <w:t xml:space="preserve"> in the dataset.</w:t>
      </w:r>
    </w:p>
    <w:p w:rsidR="008A318A" w:rsidRPr="008A318A" w:rsidRDefault="008A318A" w:rsidP="008A318A">
      <w:pPr>
        <w:pStyle w:val="ListParagraph"/>
        <w:ind w:left="1440"/>
        <w:rPr>
          <w:rFonts w:asciiTheme="minorBidi" w:hAnsiTheme="minorBidi" w:cstheme="minorBidi"/>
          <w:b/>
          <w:bCs/>
          <w:sz w:val="32"/>
          <w:szCs w:val="32"/>
          <w:lang w:val="en-GB"/>
        </w:rPr>
      </w:pPr>
    </w:p>
    <w:p w:rsidR="00472971" w:rsidRPr="00472971" w:rsidRDefault="00472971" w:rsidP="009025D6">
      <w:pPr>
        <w:pStyle w:val="ListParagraph"/>
        <w:numPr>
          <w:ilvl w:val="1"/>
          <w:numId w:val="15"/>
        </w:numPr>
        <w:rPr>
          <w:rFonts w:asciiTheme="majorBidi" w:hAnsiTheme="majorBidi" w:cstheme="majorBidi"/>
          <w:b/>
          <w:bCs/>
          <w:lang w:val="en-GB"/>
        </w:rPr>
      </w:pPr>
      <w:r w:rsidRPr="00472971">
        <w:rPr>
          <w:rFonts w:asciiTheme="majorBidi" w:hAnsiTheme="majorBidi" w:cstheme="majorBidi"/>
          <w:b/>
          <w:bCs/>
          <w:lang w:val="en-GB"/>
        </w:rPr>
        <w:t xml:space="preserve">Data </w:t>
      </w:r>
      <w:r w:rsidR="007B67BD">
        <w:rPr>
          <w:rFonts w:asciiTheme="majorBidi" w:hAnsiTheme="majorBidi" w:cstheme="majorBidi"/>
          <w:b/>
          <w:bCs/>
          <w:lang w:val="en-GB"/>
        </w:rPr>
        <w:t>R</w:t>
      </w:r>
      <w:r w:rsidRPr="00472971">
        <w:rPr>
          <w:rFonts w:asciiTheme="majorBidi" w:hAnsiTheme="majorBidi" w:cstheme="majorBidi"/>
          <w:b/>
          <w:bCs/>
          <w:lang w:val="en-GB"/>
        </w:rPr>
        <w:t xml:space="preserve">eduction: </w:t>
      </w:r>
    </w:p>
    <w:p w:rsidR="00472971" w:rsidRPr="007B67BD" w:rsidRDefault="00472971" w:rsidP="009025D6">
      <w:pPr>
        <w:pStyle w:val="ListParagraph"/>
        <w:numPr>
          <w:ilvl w:val="2"/>
          <w:numId w:val="15"/>
        </w:numPr>
        <w:rPr>
          <w:rFonts w:asciiTheme="majorBidi" w:hAnsiTheme="majorBidi" w:cstheme="majorBidi"/>
          <w:b/>
          <w:bCs/>
          <w:lang w:val="en-GB"/>
        </w:rPr>
      </w:pPr>
      <w:r w:rsidRPr="00472971">
        <w:rPr>
          <w:rFonts w:asciiTheme="majorBidi" w:hAnsiTheme="majorBidi" w:cstheme="majorBidi"/>
          <w:b/>
          <w:bCs/>
          <w:lang w:val="en-GB"/>
        </w:rPr>
        <w:t>Duplicates:</w:t>
      </w:r>
      <w:r>
        <w:rPr>
          <w:rFonts w:asciiTheme="majorBidi" w:hAnsiTheme="majorBidi" w:cstheme="majorBidi"/>
          <w:b/>
          <w:bCs/>
          <w:lang w:val="en-GB"/>
        </w:rPr>
        <w:t xml:space="preserve"> </w:t>
      </w:r>
      <w:r w:rsidR="007B67BD">
        <w:rPr>
          <w:rFonts w:asciiTheme="majorBidi" w:hAnsiTheme="majorBidi" w:cstheme="majorBidi"/>
          <w:lang w:val="en-GB"/>
        </w:rPr>
        <w:t>The data contains no duplicates to be removed.</w:t>
      </w:r>
    </w:p>
    <w:p w:rsidR="00241490" w:rsidRPr="00532B55" w:rsidRDefault="007B67BD" w:rsidP="009025D6">
      <w:pPr>
        <w:pStyle w:val="ListParagraph"/>
        <w:numPr>
          <w:ilvl w:val="2"/>
          <w:numId w:val="15"/>
        </w:numPr>
        <w:rPr>
          <w:rFonts w:asciiTheme="majorBidi" w:hAnsiTheme="majorBidi" w:cstheme="majorBidi"/>
          <w:b/>
          <w:bCs/>
          <w:lang w:val="en-GB"/>
        </w:rPr>
      </w:pPr>
      <w:r>
        <w:rPr>
          <w:rFonts w:asciiTheme="majorBidi" w:hAnsiTheme="majorBidi" w:cstheme="majorBidi"/>
          <w:b/>
          <w:bCs/>
          <w:lang w:val="en-GB"/>
        </w:rPr>
        <w:t xml:space="preserve">Merged columns: </w:t>
      </w:r>
      <w:r>
        <w:rPr>
          <w:rFonts w:asciiTheme="majorBidi" w:hAnsiTheme="majorBidi" w:cstheme="majorBidi"/>
          <w:lang w:val="en-GB"/>
        </w:rPr>
        <w:t>The data contains no columns that could be merged together seamlessly.</w:t>
      </w:r>
    </w:p>
    <w:p w:rsidR="00532B55" w:rsidRDefault="00532B55" w:rsidP="00532B55">
      <w:pPr>
        <w:rPr>
          <w:rFonts w:asciiTheme="majorBidi" w:hAnsiTheme="majorBidi" w:cstheme="majorBidi"/>
          <w:b/>
          <w:bCs/>
          <w:lang w:val="en-GB"/>
        </w:rPr>
      </w:pPr>
    </w:p>
    <w:p w:rsidR="00532B55" w:rsidRDefault="00EA33DE" w:rsidP="00EA33DE">
      <w:pPr>
        <w:pStyle w:val="Heading2"/>
        <w:rPr>
          <w:rFonts w:asciiTheme="majorBidi" w:hAnsiTheme="majorBidi"/>
          <w:b/>
          <w:bCs/>
          <w:color w:val="000000" w:themeColor="text1"/>
          <w:sz w:val="28"/>
          <w:szCs w:val="28"/>
          <w:lang w:val="en-GB"/>
        </w:rPr>
      </w:pPr>
      <w:bookmarkStart w:id="22" w:name="_3.3_Exploratory_Data"/>
      <w:bookmarkStart w:id="23" w:name="_Toc191827309"/>
      <w:bookmarkEnd w:id="22"/>
      <w:r w:rsidRPr="00EA33DE">
        <w:rPr>
          <w:rFonts w:asciiTheme="majorBidi" w:hAnsiTheme="majorBidi"/>
          <w:b/>
          <w:bCs/>
          <w:color w:val="000000" w:themeColor="text1"/>
          <w:sz w:val="28"/>
          <w:szCs w:val="28"/>
          <w:lang w:val="en-GB"/>
        </w:rPr>
        <w:t>3.3</w:t>
      </w:r>
      <w:r w:rsidR="00B518F8">
        <w:rPr>
          <w:rFonts w:asciiTheme="majorBidi" w:hAnsiTheme="majorBidi"/>
          <w:b/>
          <w:bCs/>
          <w:color w:val="000000" w:themeColor="text1"/>
          <w:sz w:val="28"/>
          <w:szCs w:val="28"/>
          <w:lang w:val="en-GB"/>
        </w:rPr>
        <w:t>.</w:t>
      </w:r>
      <w:r w:rsidRPr="00EA33DE">
        <w:rPr>
          <w:rFonts w:asciiTheme="majorBidi" w:hAnsiTheme="majorBidi"/>
          <w:b/>
          <w:bCs/>
          <w:color w:val="000000" w:themeColor="text1"/>
          <w:sz w:val="28"/>
          <w:szCs w:val="28"/>
          <w:lang w:val="en-GB"/>
        </w:rPr>
        <w:t xml:space="preserve"> </w:t>
      </w:r>
      <w:r w:rsidRPr="003751E6">
        <w:rPr>
          <w:rFonts w:asciiTheme="majorBidi" w:hAnsiTheme="majorBidi"/>
          <w:b/>
          <w:bCs/>
          <w:color w:val="000000" w:themeColor="text1"/>
          <w:sz w:val="28"/>
          <w:szCs w:val="28"/>
          <w:lang w:val="en-GB"/>
        </w:rPr>
        <w:t>Exploratory Data Analysis</w:t>
      </w:r>
      <w:bookmarkEnd w:id="23"/>
    </w:p>
    <w:p w:rsidR="00CE31DA" w:rsidRPr="00CE31DA" w:rsidRDefault="00CE31DA" w:rsidP="00CE31DA">
      <w:pPr>
        <w:pStyle w:val="NormalWeb"/>
        <w:spacing w:before="20" w:beforeAutospacing="0" w:after="20" w:afterAutospacing="0"/>
        <w:rPr>
          <w:b/>
          <w:bCs/>
        </w:rPr>
      </w:pPr>
      <w:r>
        <w:t xml:space="preserve">My exploratory data analysis will focus solely on numerical values and statistical insights. Charts and diagrams will be presented in the next section, </w:t>
      </w:r>
      <w:r>
        <w:rPr>
          <w:rStyle w:val="Strong"/>
        </w:rPr>
        <w:t>“Project Datafolio &amp; Dashboard.”</w:t>
      </w:r>
    </w:p>
    <w:p w:rsidR="003751E6" w:rsidRPr="003751E6" w:rsidRDefault="003751E6" w:rsidP="009025D6">
      <w:pPr>
        <w:pStyle w:val="ListParagraph"/>
        <w:numPr>
          <w:ilvl w:val="0"/>
          <w:numId w:val="16"/>
        </w:numPr>
        <w:rPr>
          <w:rFonts w:asciiTheme="majorBidi" w:hAnsiTheme="majorBidi" w:cstheme="majorBidi"/>
          <w:b/>
          <w:bCs/>
          <w:lang w:val="en-GB"/>
        </w:rPr>
      </w:pPr>
      <w:r w:rsidRPr="003751E6">
        <w:rPr>
          <w:rFonts w:asciiTheme="majorBidi" w:hAnsiTheme="majorBidi" w:cstheme="majorBidi"/>
          <w:b/>
          <w:bCs/>
          <w:color w:val="242424"/>
          <w:shd w:val="clear" w:color="auto" w:fill="FFFFFF"/>
        </w:rPr>
        <w:t>Relationship with Target Variable ("SalePrice"):</w:t>
      </w:r>
    </w:p>
    <w:p w:rsidR="003751E6" w:rsidRDefault="003751E6" w:rsidP="003751E6">
      <w:pPr>
        <w:pStyle w:val="ListParagraph"/>
        <w:ind w:left="1488"/>
        <w:rPr>
          <w:rFonts w:asciiTheme="majorBidi" w:hAnsiTheme="majorBidi" w:cstheme="majorBidi"/>
          <w:color w:val="000000"/>
          <w:shd w:val="clear" w:color="auto" w:fill="FFFFFF"/>
        </w:rPr>
      </w:pPr>
      <w:r w:rsidRPr="003751E6">
        <w:rPr>
          <w:rFonts w:asciiTheme="majorBidi" w:hAnsiTheme="majorBidi" w:cstheme="majorBidi"/>
          <w:color w:val="000000"/>
          <w:shd w:val="clear" w:color="auto" w:fill="FFFFFF"/>
        </w:rPr>
        <w:t>Since the data contains 79 variables (excluding the 2 ID columns and 1 target variable), we will compute correlation of all features with the target variable.</w:t>
      </w:r>
    </w:p>
    <w:p w:rsidR="003751E6" w:rsidRPr="003751E6" w:rsidRDefault="003751E6" w:rsidP="003751E6">
      <w:pPr>
        <w:pStyle w:val="ListParagraph"/>
        <w:ind w:left="1488"/>
        <w:rPr>
          <w:rFonts w:asciiTheme="majorBidi" w:hAnsiTheme="majorBidi" w:cstheme="majorBidi"/>
          <w:color w:val="000000"/>
          <w:shd w:val="clear" w:color="auto" w:fill="FFFFFF"/>
        </w:rPr>
      </w:pPr>
    </w:p>
    <w:p w:rsidR="003751E6" w:rsidRPr="003751E6" w:rsidRDefault="003751E6" w:rsidP="009025D6">
      <w:pPr>
        <w:pStyle w:val="ListParagraph"/>
        <w:numPr>
          <w:ilvl w:val="1"/>
          <w:numId w:val="16"/>
        </w:numPr>
        <w:rPr>
          <w:rFonts w:asciiTheme="majorBidi" w:hAnsiTheme="majorBidi" w:cstheme="majorBidi"/>
          <w:b/>
          <w:bCs/>
          <w:color w:val="000000"/>
          <w:shd w:val="clear" w:color="auto" w:fill="FFFFFF"/>
        </w:rPr>
      </w:pPr>
      <w:r w:rsidRPr="003751E6">
        <w:rPr>
          <w:rFonts w:asciiTheme="majorBidi" w:hAnsiTheme="majorBidi" w:cstheme="majorBidi"/>
          <w:b/>
          <w:bCs/>
          <w:color w:val="000000"/>
          <w:shd w:val="clear" w:color="auto" w:fill="FFFFFF"/>
        </w:rPr>
        <w:t>Python Code:</w:t>
      </w:r>
    </w:p>
    <w:p w:rsidR="003751E6" w:rsidRPr="003751E6" w:rsidRDefault="003751E6" w:rsidP="003751E6">
      <w:pPr>
        <w:pStyle w:val="ListParagraph"/>
        <w:ind w:left="1488" w:firstLine="672"/>
        <w:rPr>
          <w:rFonts w:asciiTheme="majorBidi" w:hAnsiTheme="majorBidi" w:cstheme="majorBidi"/>
          <w:color w:val="000000"/>
        </w:rPr>
      </w:pPr>
      <w:r w:rsidRPr="003751E6">
        <w:rPr>
          <w:rFonts w:asciiTheme="majorBidi" w:hAnsiTheme="majorBidi" w:cstheme="majorBidi"/>
          <w:color w:val="000000"/>
        </w:rPr>
        <w:t xml:space="preserve">Link to Jupyter Notebook in which correlation analysis was conducted: </w:t>
      </w:r>
    </w:p>
    <w:p w:rsidR="00532B55" w:rsidRDefault="00AD7F52" w:rsidP="003751E6">
      <w:pPr>
        <w:pStyle w:val="ListParagraph"/>
        <w:ind w:left="1488" w:firstLine="672"/>
        <w:rPr>
          <w:rFonts w:asciiTheme="majorBidi" w:hAnsiTheme="majorBidi" w:cstheme="majorBidi"/>
        </w:rPr>
      </w:pPr>
      <w:hyperlink r:id="rId20" w:history="1">
        <w:r w:rsidR="003751E6" w:rsidRPr="003751E6">
          <w:rPr>
            <w:rStyle w:val="Hyperlink"/>
            <w:rFonts w:asciiTheme="majorBidi" w:hAnsiTheme="majorBidi" w:cstheme="majorBidi"/>
          </w:rPr>
          <w:t>Ames Housing Dataset.ipynb</w:t>
        </w:r>
      </w:hyperlink>
    </w:p>
    <w:p w:rsidR="003751E6" w:rsidRDefault="003751E6" w:rsidP="003751E6">
      <w:pPr>
        <w:pStyle w:val="ListParagraph"/>
        <w:ind w:left="1488" w:firstLine="672"/>
        <w:rPr>
          <w:rFonts w:asciiTheme="majorBidi" w:hAnsiTheme="majorBidi" w:cstheme="majorBidi"/>
        </w:rPr>
      </w:pPr>
    </w:p>
    <w:p w:rsidR="003751E6" w:rsidRPr="00F4174B" w:rsidRDefault="003751E6" w:rsidP="009025D6">
      <w:pPr>
        <w:pStyle w:val="ListParagraph"/>
        <w:numPr>
          <w:ilvl w:val="1"/>
          <w:numId w:val="16"/>
        </w:numPr>
        <w:rPr>
          <w:rFonts w:asciiTheme="majorBidi" w:hAnsiTheme="majorBidi" w:cstheme="majorBidi"/>
          <w:b/>
          <w:bCs/>
          <w:color w:val="000000"/>
        </w:rPr>
      </w:pPr>
      <w:r w:rsidRPr="003751E6">
        <w:rPr>
          <w:rFonts w:asciiTheme="majorBidi" w:hAnsiTheme="majorBidi" w:cstheme="majorBidi"/>
          <w:b/>
          <w:bCs/>
          <w:color w:val="242424"/>
          <w:shd w:val="clear" w:color="auto" w:fill="FFFFFF"/>
        </w:rPr>
        <w:t>List of the variables with a strong correlation with the target variable (&gt; 0.3 correlation):</w:t>
      </w:r>
    </w:p>
    <w:p w:rsidR="00F4174B" w:rsidRPr="003751E6" w:rsidRDefault="00F4174B" w:rsidP="00F4174B">
      <w:pPr>
        <w:pStyle w:val="ListParagraph"/>
        <w:ind w:left="2208"/>
        <w:rPr>
          <w:rFonts w:asciiTheme="majorBidi" w:hAnsiTheme="majorBidi" w:cstheme="majorBidi"/>
          <w:b/>
          <w:bCs/>
          <w:color w:val="000000"/>
        </w:rPr>
      </w:pPr>
    </w:p>
    <w:p w:rsidR="003751E6" w:rsidRPr="00F4174B" w:rsidRDefault="003751E6" w:rsidP="00F4174B">
      <w:pPr>
        <w:pStyle w:val="ListParagraph"/>
        <w:ind w:left="2208"/>
        <w:rPr>
          <w:rFonts w:asciiTheme="majorBidi" w:hAnsiTheme="majorBidi" w:cstheme="majorBidi"/>
          <w:color w:val="000000"/>
        </w:rPr>
      </w:pPr>
      <w:r>
        <w:rPr>
          <w:rFonts w:asciiTheme="majorBidi" w:hAnsiTheme="majorBidi" w:cstheme="majorBidi"/>
          <w:color w:val="000000"/>
        </w:rPr>
        <w:t>These are the variables that we’ll focus on for the rest of the analysis.</w:t>
      </w:r>
    </w:p>
    <w:tbl>
      <w:tblPr>
        <w:tblW w:w="5639" w:type="dxa"/>
        <w:tblInd w:w="2172" w:type="dxa"/>
        <w:tblCellMar>
          <w:top w:w="15" w:type="dxa"/>
          <w:bottom w:w="15" w:type="dxa"/>
        </w:tblCellMar>
        <w:tblLook w:val="04A0" w:firstRow="1" w:lastRow="0" w:firstColumn="1" w:lastColumn="0" w:noHBand="0" w:noVBand="1"/>
      </w:tblPr>
      <w:tblGrid>
        <w:gridCol w:w="2973"/>
        <w:gridCol w:w="2666"/>
      </w:tblGrid>
      <w:tr w:rsidR="003751E6" w:rsidRPr="003751E6" w:rsidTr="00F4174B">
        <w:trPr>
          <w:trHeight w:val="303"/>
        </w:trPr>
        <w:tc>
          <w:tcPr>
            <w:tcW w:w="2973" w:type="dxa"/>
            <w:tcBorders>
              <w:top w:val="nil"/>
              <w:left w:val="nil"/>
              <w:bottom w:val="nil"/>
              <w:right w:val="nil"/>
            </w:tcBorders>
            <w:noWrap/>
            <w:vAlign w:val="bottom"/>
            <w:hideMark/>
          </w:tcPr>
          <w:p w:rsidR="003751E6" w:rsidRPr="003751E6" w:rsidRDefault="003751E6" w:rsidP="003751E6">
            <w:pPr>
              <w:rPr>
                <w:rFonts w:ascii="Calibri" w:hAnsi="Calibri"/>
                <w:b/>
                <w:bCs/>
                <w:color w:val="000000"/>
                <w:sz w:val="22"/>
                <w:szCs w:val="22"/>
                <w:lang w:val="en-GB" w:eastAsia="en-GB"/>
              </w:rPr>
            </w:pPr>
            <w:r w:rsidRPr="003751E6">
              <w:rPr>
                <w:rFonts w:ascii="Calibri" w:hAnsi="Calibri"/>
                <w:b/>
                <w:bCs/>
                <w:color w:val="000000"/>
                <w:sz w:val="22"/>
                <w:szCs w:val="22"/>
                <w:lang w:val="en-GB" w:eastAsia="en-GB"/>
              </w:rPr>
              <w:t>Name</w:t>
            </w:r>
          </w:p>
        </w:tc>
        <w:tc>
          <w:tcPr>
            <w:tcW w:w="2666" w:type="dxa"/>
            <w:tcBorders>
              <w:top w:val="nil"/>
              <w:left w:val="nil"/>
              <w:bottom w:val="nil"/>
              <w:right w:val="nil"/>
            </w:tcBorders>
            <w:noWrap/>
            <w:vAlign w:val="bottom"/>
            <w:hideMark/>
          </w:tcPr>
          <w:p w:rsidR="003751E6" w:rsidRPr="003751E6" w:rsidRDefault="003751E6" w:rsidP="003751E6">
            <w:pPr>
              <w:rPr>
                <w:rFonts w:ascii="Calibri" w:hAnsi="Calibri"/>
                <w:b/>
                <w:bCs/>
                <w:color w:val="000000"/>
                <w:sz w:val="22"/>
                <w:szCs w:val="22"/>
                <w:lang w:val="en-GB" w:eastAsia="en-GB"/>
              </w:rPr>
            </w:pPr>
            <w:r w:rsidRPr="003751E6">
              <w:rPr>
                <w:rFonts w:ascii="Calibri" w:hAnsi="Calibri"/>
                <w:b/>
                <w:bCs/>
                <w:color w:val="000000"/>
                <w:sz w:val="22"/>
                <w:szCs w:val="22"/>
                <w:lang w:val="en-GB" w:eastAsia="en-GB"/>
              </w:rPr>
              <w:t>Correlation</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Overall Qual</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0.79926</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Gr Liv Area</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0.70678</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Garage Cars</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0.64788</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Garage Area</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0.64040</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Total Bsmt SF</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0.63228</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1st Flr SF</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0.62168</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Year Built</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0.55843</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Full Bath</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0.54560</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Year Remod/Add</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0.53297</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Garage Yr Blt</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0.52697</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Mas Vnr Area</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0.50829</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TotRms AbvGrd</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0.49547</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Fireplaces</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0.47456</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BsmtFin SF 1</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0.43291</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Lot Frontage</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0.35732</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Wood Deck SF</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0.32714</w:t>
            </w:r>
          </w:p>
        </w:tc>
      </w:tr>
      <w:tr w:rsidR="003751E6" w:rsidRPr="003751E6" w:rsidTr="00F4174B">
        <w:trPr>
          <w:trHeight w:val="303"/>
        </w:trPr>
        <w:tc>
          <w:tcPr>
            <w:tcW w:w="2973" w:type="dxa"/>
            <w:tcBorders>
              <w:top w:val="nil"/>
              <w:left w:val="nil"/>
              <w:bottom w:val="nil"/>
              <w:right w:val="nil"/>
            </w:tcBorders>
            <w:shd w:val="clear" w:color="000000" w:fill="FFFFFF"/>
            <w:noWrap/>
            <w:vAlign w:val="bottom"/>
            <w:hideMark/>
          </w:tcPr>
          <w:p w:rsidR="003751E6" w:rsidRPr="003751E6" w:rsidRDefault="003751E6" w:rsidP="003751E6">
            <w:pPr>
              <w:rPr>
                <w:rFonts w:ascii="Aptos Narrow" w:hAnsi="Aptos Narrow"/>
                <w:color w:val="000000"/>
                <w:sz w:val="22"/>
                <w:szCs w:val="22"/>
                <w:lang w:val="en-GB" w:eastAsia="en-GB"/>
              </w:rPr>
            </w:pPr>
            <w:r w:rsidRPr="003751E6">
              <w:rPr>
                <w:rFonts w:ascii="Aptos Narrow" w:hAnsi="Aptos Narrow"/>
                <w:color w:val="000000"/>
                <w:sz w:val="22"/>
                <w:szCs w:val="22"/>
                <w:lang w:val="en-GB" w:eastAsia="en-GB"/>
              </w:rPr>
              <w:t>Open Porch SF</w:t>
            </w:r>
          </w:p>
        </w:tc>
        <w:tc>
          <w:tcPr>
            <w:tcW w:w="2666" w:type="dxa"/>
            <w:tcBorders>
              <w:top w:val="nil"/>
              <w:left w:val="nil"/>
              <w:bottom w:val="nil"/>
              <w:right w:val="nil"/>
            </w:tcBorders>
            <w:noWrap/>
            <w:vAlign w:val="bottom"/>
            <w:hideMark/>
          </w:tcPr>
          <w:p w:rsidR="003751E6" w:rsidRPr="003751E6" w:rsidRDefault="003751E6" w:rsidP="003751E6">
            <w:pPr>
              <w:jc w:val="right"/>
              <w:rPr>
                <w:rFonts w:ascii="Aptos Narrow" w:hAnsi="Aptos Narrow"/>
                <w:color w:val="242424"/>
                <w:sz w:val="22"/>
                <w:szCs w:val="22"/>
                <w:lang w:val="en-GB" w:eastAsia="en-GB"/>
              </w:rPr>
            </w:pPr>
            <w:r w:rsidRPr="003751E6">
              <w:rPr>
                <w:rFonts w:ascii="Aptos Narrow" w:hAnsi="Aptos Narrow"/>
                <w:color w:val="242424"/>
                <w:sz w:val="22"/>
                <w:szCs w:val="22"/>
                <w:lang w:val="en-GB" w:eastAsia="en-GB"/>
              </w:rPr>
              <w:t>0.31295</w:t>
            </w:r>
          </w:p>
        </w:tc>
      </w:tr>
    </w:tbl>
    <w:p w:rsidR="00F4174B" w:rsidRPr="00F4174B" w:rsidRDefault="00F4174B" w:rsidP="009025D6">
      <w:pPr>
        <w:pStyle w:val="ListParagraph"/>
        <w:numPr>
          <w:ilvl w:val="0"/>
          <w:numId w:val="16"/>
        </w:numPr>
        <w:rPr>
          <w:rFonts w:asciiTheme="majorBidi" w:hAnsiTheme="majorBidi" w:cstheme="majorBidi"/>
          <w:b/>
          <w:bCs/>
          <w:color w:val="000000" w:themeColor="text1"/>
        </w:rPr>
      </w:pPr>
      <w:r w:rsidRPr="00F4174B">
        <w:rPr>
          <w:b/>
          <w:bCs/>
        </w:rPr>
        <w:lastRenderedPageBreak/>
        <w:t>Checking for multicollinearity</w:t>
      </w:r>
      <w:r>
        <w:rPr>
          <w:b/>
          <w:bCs/>
        </w:rPr>
        <w:t>:</w:t>
      </w:r>
    </w:p>
    <w:p w:rsidR="00F4174B" w:rsidRDefault="00F4174B" w:rsidP="00F4174B">
      <w:pPr>
        <w:pStyle w:val="ListParagraph"/>
        <w:ind w:left="1488"/>
        <w:rPr>
          <w:rFonts w:asciiTheme="majorBidi" w:hAnsiTheme="majorBidi" w:cstheme="majorBidi"/>
          <w:color w:val="000000" w:themeColor="text1"/>
          <w:shd w:val="clear" w:color="auto" w:fill="FFFFFF"/>
        </w:rPr>
      </w:pPr>
      <w:r w:rsidRPr="00F4174B">
        <w:rPr>
          <w:rFonts w:asciiTheme="majorBidi" w:hAnsiTheme="majorBidi" w:cstheme="majorBidi"/>
          <w:color w:val="000000" w:themeColor="text1"/>
          <w:shd w:val="clear" w:color="auto" w:fill="FFFFFF"/>
        </w:rPr>
        <w:t>Check to see if some of the strong correlations are highly correlated with each other (&gt;0.8 correlation), which may indicate redundancy.</w:t>
      </w:r>
    </w:p>
    <w:p w:rsidR="00F4174B" w:rsidRDefault="00F4174B" w:rsidP="00F4174B">
      <w:pPr>
        <w:pStyle w:val="ListParagraph"/>
        <w:ind w:left="1488"/>
        <w:rPr>
          <w:rFonts w:asciiTheme="majorBidi" w:hAnsiTheme="majorBidi" w:cstheme="majorBidi"/>
          <w:color w:val="000000" w:themeColor="text1"/>
          <w:shd w:val="clear" w:color="auto" w:fill="FFFFFF"/>
        </w:rPr>
      </w:pPr>
    </w:p>
    <w:p w:rsidR="00F4174B" w:rsidRPr="00F4174B" w:rsidRDefault="00F4174B" w:rsidP="009025D6">
      <w:pPr>
        <w:pStyle w:val="ListParagraph"/>
        <w:numPr>
          <w:ilvl w:val="0"/>
          <w:numId w:val="20"/>
        </w:numPr>
        <w:rPr>
          <w:rFonts w:asciiTheme="majorBidi" w:hAnsiTheme="majorBidi" w:cstheme="majorBidi"/>
          <w:color w:val="000000" w:themeColor="text1"/>
        </w:rPr>
      </w:pPr>
      <w:r>
        <w:rPr>
          <w:rFonts w:asciiTheme="majorBidi" w:hAnsiTheme="majorBidi" w:cstheme="majorBidi"/>
          <w:color w:val="000000" w:themeColor="text1"/>
          <w:shd w:val="clear" w:color="auto" w:fill="FFFFFF"/>
        </w:rPr>
        <w:t>List of variable pairs with high correlation:</w:t>
      </w:r>
    </w:p>
    <w:tbl>
      <w:tblPr>
        <w:tblW w:w="6525" w:type="dxa"/>
        <w:tblInd w:w="1416" w:type="dxa"/>
        <w:tblCellMar>
          <w:top w:w="15" w:type="dxa"/>
          <w:bottom w:w="15" w:type="dxa"/>
        </w:tblCellMar>
        <w:tblLook w:val="04A0" w:firstRow="1" w:lastRow="0" w:firstColumn="1" w:lastColumn="0" w:noHBand="0" w:noVBand="1"/>
      </w:tblPr>
      <w:tblGrid>
        <w:gridCol w:w="2569"/>
        <w:gridCol w:w="2304"/>
        <w:gridCol w:w="1652"/>
      </w:tblGrid>
      <w:tr w:rsidR="00F4174B" w:rsidRPr="00F4174B" w:rsidTr="00F4174B">
        <w:trPr>
          <w:trHeight w:val="397"/>
        </w:trPr>
        <w:tc>
          <w:tcPr>
            <w:tcW w:w="2569" w:type="dxa"/>
            <w:tcBorders>
              <w:top w:val="nil"/>
              <w:left w:val="nil"/>
              <w:bottom w:val="nil"/>
              <w:right w:val="nil"/>
            </w:tcBorders>
            <w:noWrap/>
            <w:vAlign w:val="bottom"/>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1st Variable</w:t>
            </w:r>
          </w:p>
        </w:tc>
        <w:tc>
          <w:tcPr>
            <w:tcW w:w="2304" w:type="dxa"/>
            <w:tcBorders>
              <w:top w:val="nil"/>
              <w:left w:val="nil"/>
              <w:bottom w:val="nil"/>
              <w:right w:val="nil"/>
            </w:tcBorders>
            <w:noWrap/>
            <w:vAlign w:val="bottom"/>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2nd Variable</w:t>
            </w:r>
          </w:p>
        </w:tc>
        <w:tc>
          <w:tcPr>
            <w:tcW w:w="1652" w:type="dxa"/>
            <w:tcBorders>
              <w:top w:val="nil"/>
              <w:left w:val="nil"/>
              <w:bottom w:val="nil"/>
              <w:right w:val="nil"/>
            </w:tcBorders>
            <w:noWrap/>
            <w:vAlign w:val="bottom"/>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Correlation</w:t>
            </w:r>
          </w:p>
        </w:tc>
      </w:tr>
      <w:tr w:rsidR="00F4174B" w:rsidRPr="00F4174B" w:rsidTr="00F4174B">
        <w:trPr>
          <w:trHeight w:val="378"/>
        </w:trPr>
        <w:tc>
          <w:tcPr>
            <w:tcW w:w="2569" w:type="dxa"/>
            <w:tcBorders>
              <w:top w:val="nil"/>
              <w:left w:val="nil"/>
              <w:bottom w:val="nil"/>
              <w:right w:val="nil"/>
            </w:tcBorders>
            <w:shd w:val="clear" w:color="000000" w:fill="FFFFFF"/>
            <w:vAlign w:val="bottom"/>
            <w:hideMark/>
          </w:tcPr>
          <w:p w:rsidR="00F4174B" w:rsidRPr="00F4174B" w:rsidRDefault="00F4174B" w:rsidP="00F4174B">
            <w:pPr>
              <w:rPr>
                <w:rFonts w:ascii="Aptos Narrow" w:hAnsi="Aptos Narrow"/>
                <w:color w:val="000000"/>
                <w:sz w:val="22"/>
                <w:szCs w:val="22"/>
                <w:lang w:val="en-GB" w:eastAsia="en-GB"/>
              </w:rPr>
            </w:pPr>
            <w:r w:rsidRPr="00F4174B">
              <w:rPr>
                <w:rFonts w:ascii="Aptos Narrow" w:hAnsi="Aptos Narrow"/>
                <w:color w:val="000000"/>
                <w:sz w:val="22"/>
                <w:szCs w:val="22"/>
                <w:lang w:val="en-GB" w:eastAsia="en-GB"/>
              </w:rPr>
              <w:t>Garage Area</w:t>
            </w:r>
          </w:p>
        </w:tc>
        <w:tc>
          <w:tcPr>
            <w:tcW w:w="2304" w:type="dxa"/>
            <w:tcBorders>
              <w:top w:val="nil"/>
              <w:left w:val="nil"/>
              <w:bottom w:val="nil"/>
              <w:right w:val="nil"/>
            </w:tcBorders>
            <w:noWrap/>
            <w:vAlign w:val="bottom"/>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Garage Cars</w:t>
            </w:r>
          </w:p>
        </w:tc>
        <w:tc>
          <w:tcPr>
            <w:tcW w:w="1652" w:type="dxa"/>
            <w:tcBorders>
              <w:top w:val="nil"/>
              <w:left w:val="nil"/>
              <w:bottom w:val="nil"/>
              <w:right w:val="nil"/>
            </w:tcBorders>
            <w:noWrap/>
            <w:vAlign w:val="bottom"/>
            <w:hideMark/>
          </w:tcPr>
          <w:p w:rsidR="00F4174B" w:rsidRPr="00F4174B" w:rsidRDefault="00F4174B" w:rsidP="00F4174B">
            <w:pPr>
              <w:jc w:val="right"/>
              <w:rPr>
                <w:rFonts w:ascii="Calibri" w:hAnsi="Calibri"/>
                <w:color w:val="000000"/>
                <w:sz w:val="22"/>
                <w:szCs w:val="22"/>
                <w:lang w:val="en-GB" w:eastAsia="en-GB"/>
              </w:rPr>
            </w:pPr>
            <w:r w:rsidRPr="00F4174B">
              <w:rPr>
                <w:rFonts w:ascii="Calibri" w:hAnsi="Calibri"/>
                <w:color w:val="000000"/>
                <w:sz w:val="22"/>
                <w:szCs w:val="22"/>
                <w:lang w:val="en-GB" w:eastAsia="en-GB"/>
              </w:rPr>
              <w:t>0.88968</w:t>
            </w:r>
          </w:p>
        </w:tc>
      </w:tr>
      <w:tr w:rsidR="00F4174B" w:rsidRPr="00F4174B" w:rsidTr="00F4174B">
        <w:trPr>
          <w:trHeight w:val="378"/>
        </w:trPr>
        <w:tc>
          <w:tcPr>
            <w:tcW w:w="2569" w:type="dxa"/>
            <w:tcBorders>
              <w:top w:val="nil"/>
              <w:left w:val="nil"/>
              <w:bottom w:val="nil"/>
              <w:right w:val="nil"/>
            </w:tcBorders>
            <w:shd w:val="clear" w:color="000000" w:fill="FFFFFF"/>
            <w:vAlign w:val="bottom"/>
            <w:hideMark/>
          </w:tcPr>
          <w:p w:rsidR="00F4174B" w:rsidRPr="00F4174B" w:rsidRDefault="00F4174B" w:rsidP="00F4174B">
            <w:pPr>
              <w:rPr>
                <w:rFonts w:ascii="Aptos Narrow" w:hAnsi="Aptos Narrow"/>
                <w:color w:val="000000"/>
                <w:sz w:val="22"/>
                <w:szCs w:val="22"/>
                <w:lang w:val="en-GB" w:eastAsia="en-GB"/>
              </w:rPr>
            </w:pPr>
            <w:r w:rsidRPr="00F4174B">
              <w:rPr>
                <w:rFonts w:ascii="Aptos Narrow" w:hAnsi="Aptos Narrow"/>
                <w:color w:val="000000"/>
                <w:sz w:val="22"/>
                <w:szCs w:val="22"/>
                <w:lang w:val="en-GB" w:eastAsia="en-GB"/>
              </w:rPr>
              <w:t>1st Flr SF</w:t>
            </w:r>
          </w:p>
        </w:tc>
        <w:tc>
          <w:tcPr>
            <w:tcW w:w="2304" w:type="dxa"/>
            <w:tcBorders>
              <w:top w:val="nil"/>
              <w:left w:val="nil"/>
              <w:bottom w:val="nil"/>
              <w:right w:val="nil"/>
            </w:tcBorders>
            <w:noWrap/>
            <w:vAlign w:val="bottom"/>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Total Bsmt SF</w:t>
            </w:r>
          </w:p>
        </w:tc>
        <w:tc>
          <w:tcPr>
            <w:tcW w:w="1652" w:type="dxa"/>
            <w:tcBorders>
              <w:top w:val="nil"/>
              <w:left w:val="nil"/>
              <w:bottom w:val="nil"/>
              <w:right w:val="nil"/>
            </w:tcBorders>
            <w:noWrap/>
            <w:vAlign w:val="bottom"/>
            <w:hideMark/>
          </w:tcPr>
          <w:p w:rsidR="00F4174B" w:rsidRPr="00F4174B" w:rsidRDefault="00F4174B" w:rsidP="00F4174B">
            <w:pPr>
              <w:jc w:val="right"/>
              <w:rPr>
                <w:rFonts w:ascii="Calibri" w:hAnsi="Calibri"/>
                <w:color w:val="000000"/>
                <w:sz w:val="22"/>
                <w:szCs w:val="22"/>
                <w:lang w:val="en-GB" w:eastAsia="en-GB"/>
              </w:rPr>
            </w:pPr>
            <w:r w:rsidRPr="00F4174B">
              <w:rPr>
                <w:rFonts w:ascii="Calibri" w:hAnsi="Calibri"/>
                <w:color w:val="000000"/>
                <w:sz w:val="22"/>
                <w:szCs w:val="22"/>
                <w:lang w:val="en-GB" w:eastAsia="en-GB"/>
              </w:rPr>
              <w:t>0.80072</w:t>
            </w:r>
          </w:p>
        </w:tc>
      </w:tr>
      <w:tr w:rsidR="00F4174B" w:rsidRPr="00F4174B" w:rsidTr="00F4174B">
        <w:trPr>
          <w:trHeight w:val="378"/>
        </w:trPr>
        <w:tc>
          <w:tcPr>
            <w:tcW w:w="2569" w:type="dxa"/>
            <w:tcBorders>
              <w:top w:val="nil"/>
              <w:left w:val="nil"/>
              <w:bottom w:val="nil"/>
              <w:right w:val="nil"/>
            </w:tcBorders>
            <w:shd w:val="clear" w:color="000000" w:fill="FFFFFF"/>
            <w:vAlign w:val="bottom"/>
            <w:hideMark/>
          </w:tcPr>
          <w:p w:rsidR="00F4174B" w:rsidRPr="00F4174B" w:rsidRDefault="00F4174B" w:rsidP="00F4174B">
            <w:pPr>
              <w:rPr>
                <w:rFonts w:ascii="Aptos Narrow" w:hAnsi="Aptos Narrow"/>
                <w:color w:val="000000"/>
                <w:sz w:val="22"/>
                <w:szCs w:val="22"/>
                <w:lang w:val="en-GB" w:eastAsia="en-GB"/>
              </w:rPr>
            </w:pPr>
            <w:r w:rsidRPr="00F4174B">
              <w:rPr>
                <w:rFonts w:ascii="Aptos Narrow" w:hAnsi="Aptos Narrow"/>
                <w:color w:val="000000"/>
                <w:sz w:val="22"/>
                <w:szCs w:val="22"/>
                <w:lang w:val="en-GB" w:eastAsia="en-GB"/>
              </w:rPr>
              <w:t>Garage Yr Blt</w:t>
            </w:r>
          </w:p>
        </w:tc>
        <w:tc>
          <w:tcPr>
            <w:tcW w:w="2304" w:type="dxa"/>
            <w:tcBorders>
              <w:top w:val="nil"/>
              <w:left w:val="nil"/>
              <w:bottom w:val="nil"/>
              <w:right w:val="nil"/>
            </w:tcBorders>
            <w:noWrap/>
            <w:vAlign w:val="bottom"/>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Year Built</w:t>
            </w:r>
          </w:p>
        </w:tc>
        <w:tc>
          <w:tcPr>
            <w:tcW w:w="1652" w:type="dxa"/>
            <w:tcBorders>
              <w:top w:val="nil"/>
              <w:left w:val="nil"/>
              <w:bottom w:val="nil"/>
              <w:right w:val="nil"/>
            </w:tcBorders>
            <w:noWrap/>
            <w:vAlign w:val="bottom"/>
            <w:hideMark/>
          </w:tcPr>
          <w:p w:rsidR="00F4174B" w:rsidRPr="00F4174B" w:rsidRDefault="00F4174B" w:rsidP="00F4174B">
            <w:pPr>
              <w:jc w:val="right"/>
              <w:rPr>
                <w:rFonts w:ascii="Calibri" w:hAnsi="Calibri"/>
                <w:color w:val="000000"/>
                <w:sz w:val="22"/>
                <w:szCs w:val="22"/>
                <w:lang w:val="en-GB" w:eastAsia="en-GB"/>
              </w:rPr>
            </w:pPr>
            <w:r w:rsidRPr="00F4174B">
              <w:rPr>
                <w:rFonts w:ascii="Calibri" w:hAnsi="Calibri"/>
                <w:color w:val="000000"/>
                <w:sz w:val="22"/>
                <w:szCs w:val="22"/>
                <w:lang w:val="en-GB" w:eastAsia="en-GB"/>
              </w:rPr>
              <w:t>0.83485</w:t>
            </w:r>
          </w:p>
        </w:tc>
      </w:tr>
      <w:tr w:rsidR="00F4174B" w:rsidRPr="00F4174B" w:rsidTr="00F4174B">
        <w:trPr>
          <w:trHeight w:val="378"/>
        </w:trPr>
        <w:tc>
          <w:tcPr>
            <w:tcW w:w="2569" w:type="dxa"/>
            <w:tcBorders>
              <w:top w:val="nil"/>
              <w:left w:val="nil"/>
              <w:bottom w:val="nil"/>
              <w:right w:val="nil"/>
            </w:tcBorders>
            <w:shd w:val="clear" w:color="000000" w:fill="FFFFFF"/>
            <w:vAlign w:val="bottom"/>
            <w:hideMark/>
          </w:tcPr>
          <w:p w:rsidR="00F4174B" w:rsidRPr="00F4174B" w:rsidRDefault="00F4174B" w:rsidP="00F4174B">
            <w:pPr>
              <w:rPr>
                <w:rFonts w:ascii="Aptos Narrow" w:hAnsi="Aptos Narrow"/>
                <w:color w:val="000000"/>
                <w:sz w:val="22"/>
                <w:szCs w:val="22"/>
                <w:lang w:val="en-GB" w:eastAsia="en-GB"/>
              </w:rPr>
            </w:pPr>
            <w:r w:rsidRPr="00F4174B">
              <w:rPr>
                <w:rFonts w:ascii="Aptos Narrow" w:hAnsi="Aptos Narrow"/>
                <w:color w:val="000000"/>
                <w:sz w:val="22"/>
                <w:szCs w:val="22"/>
                <w:lang w:val="en-GB" w:eastAsia="en-GB"/>
              </w:rPr>
              <w:t>TotRms AbvGrd</w:t>
            </w:r>
          </w:p>
        </w:tc>
        <w:tc>
          <w:tcPr>
            <w:tcW w:w="2304" w:type="dxa"/>
            <w:tcBorders>
              <w:top w:val="nil"/>
              <w:left w:val="nil"/>
              <w:bottom w:val="nil"/>
              <w:right w:val="nil"/>
            </w:tcBorders>
            <w:noWrap/>
            <w:vAlign w:val="bottom"/>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Gr Liv Area</w:t>
            </w:r>
          </w:p>
        </w:tc>
        <w:tc>
          <w:tcPr>
            <w:tcW w:w="1652" w:type="dxa"/>
            <w:tcBorders>
              <w:top w:val="nil"/>
              <w:left w:val="nil"/>
              <w:bottom w:val="nil"/>
              <w:right w:val="nil"/>
            </w:tcBorders>
            <w:noWrap/>
            <w:vAlign w:val="bottom"/>
            <w:hideMark/>
          </w:tcPr>
          <w:p w:rsidR="00F4174B" w:rsidRPr="00F4174B" w:rsidRDefault="00F4174B" w:rsidP="00F4174B">
            <w:pPr>
              <w:jc w:val="right"/>
              <w:rPr>
                <w:rFonts w:ascii="Calibri" w:hAnsi="Calibri"/>
                <w:color w:val="000000"/>
                <w:sz w:val="22"/>
                <w:szCs w:val="22"/>
                <w:lang w:val="en-GB" w:eastAsia="en-GB"/>
              </w:rPr>
            </w:pPr>
            <w:r w:rsidRPr="00F4174B">
              <w:rPr>
                <w:rFonts w:ascii="Calibri" w:hAnsi="Calibri"/>
                <w:color w:val="000000"/>
                <w:sz w:val="22"/>
                <w:szCs w:val="22"/>
                <w:lang w:val="en-GB" w:eastAsia="en-GB"/>
              </w:rPr>
              <w:t>0.80777</w:t>
            </w:r>
          </w:p>
        </w:tc>
      </w:tr>
    </w:tbl>
    <w:p w:rsidR="00532B55" w:rsidRPr="003404F0" w:rsidRDefault="00532B55" w:rsidP="003404F0">
      <w:pPr>
        <w:rPr>
          <w:rFonts w:asciiTheme="majorBidi" w:hAnsiTheme="majorBidi" w:cstheme="majorBidi"/>
          <w:b/>
          <w:bCs/>
          <w:lang w:val="en-GB"/>
        </w:rPr>
      </w:pPr>
    </w:p>
    <w:tbl>
      <w:tblPr>
        <w:tblW w:w="9120" w:type="dxa"/>
        <w:tblCellMar>
          <w:top w:w="15" w:type="dxa"/>
          <w:bottom w:w="15" w:type="dxa"/>
        </w:tblCellMar>
        <w:tblLook w:val="04A0" w:firstRow="1" w:lastRow="0" w:firstColumn="1" w:lastColumn="0" w:noHBand="0" w:noVBand="1"/>
      </w:tblPr>
      <w:tblGrid>
        <w:gridCol w:w="4536"/>
        <w:gridCol w:w="284"/>
        <w:gridCol w:w="4300"/>
      </w:tblGrid>
      <w:tr w:rsidR="00F4174B" w:rsidRPr="00F4174B" w:rsidTr="00F4174B">
        <w:trPr>
          <w:trHeight w:val="315"/>
        </w:trPr>
        <w:tc>
          <w:tcPr>
            <w:tcW w:w="9120" w:type="dxa"/>
            <w:gridSpan w:val="3"/>
            <w:tcBorders>
              <w:top w:val="nil"/>
              <w:left w:val="nil"/>
              <w:bottom w:val="nil"/>
              <w:right w:val="nil"/>
            </w:tcBorders>
            <w:noWrap/>
            <w:vAlign w:val="bottom"/>
            <w:hideMark/>
          </w:tcPr>
          <w:p w:rsidR="00F4174B" w:rsidRPr="00F4174B" w:rsidRDefault="00F4174B" w:rsidP="00F4174B">
            <w:pPr>
              <w:jc w:val="center"/>
              <w:rPr>
                <w:rFonts w:ascii="Calibri" w:hAnsi="Calibri"/>
                <w:b/>
                <w:bCs/>
                <w:color w:val="000000"/>
                <w:lang w:val="en-GB" w:eastAsia="en-GB"/>
              </w:rPr>
            </w:pPr>
            <w:r w:rsidRPr="00F4174B">
              <w:rPr>
                <w:rFonts w:ascii="Calibri" w:hAnsi="Calibri"/>
                <w:b/>
                <w:bCs/>
                <w:color w:val="000000"/>
                <w:lang w:val="en-GB" w:eastAsia="en-GB"/>
              </w:rPr>
              <w:t>Which features to drop and why:</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Garage Area vs. Garage Cars (0.89)</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1st Flr SF vs. Total Bsmt SF (0.80)</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Drop:</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Drop:</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Garage Cars</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color w:val="000000"/>
                <w:sz w:val="22"/>
                <w:szCs w:val="22"/>
                <w:lang w:val="en-GB" w:eastAsia="en-GB"/>
              </w:rPr>
            </w:pPr>
          </w:p>
        </w:tc>
        <w:tc>
          <w:tcPr>
            <w:tcW w:w="4300" w:type="dxa"/>
            <w:tcBorders>
              <w:top w:val="nil"/>
              <w:left w:val="nil"/>
              <w:bottom w:val="nil"/>
              <w:right w:val="nil"/>
            </w:tcBorders>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Total Bsmt SF</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Reason:</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Reason:</w:t>
            </w:r>
          </w:p>
        </w:tc>
      </w:tr>
      <w:tr w:rsidR="00F4174B" w:rsidRPr="00F4174B" w:rsidTr="00DA6D84">
        <w:trPr>
          <w:trHeight w:val="765"/>
        </w:trPr>
        <w:tc>
          <w:tcPr>
            <w:tcW w:w="4536" w:type="dxa"/>
            <w:tcBorders>
              <w:top w:val="nil"/>
              <w:left w:val="nil"/>
              <w:bottom w:val="nil"/>
              <w:right w:val="nil"/>
            </w:tcBorders>
            <w:hideMark/>
          </w:tcPr>
          <w:p w:rsidR="00F4174B" w:rsidRPr="00F4174B" w:rsidRDefault="00DA6D84" w:rsidP="00F4174B">
            <w:pPr>
              <w:rPr>
                <w:rFonts w:ascii="Calibri" w:hAnsi="Calibri"/>
                <w:color w:val="000000"/>
                <w:sz w:val="22"/>
                <w:szCs w:val="22"/>
                <w:lang w:val="en-GB" w:eastAsia="en-GB"/>
              </w:rPr>
            </w:pP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Garage Area</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 xml:space="preserve"> is more precise because it represents continuous space, whereas </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Garage Cars</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 xml:space="preserve"> is categorical (number of cars).</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color w:val="000000"/>
                <w:sz w:val="22"/>
                <w:szCs w:val="22"/>
                <w:lang w:val="en-GB" w:eastAsia="en-GB"/>
              </w:rPr>
            </w:pPr>
          </w:p>
        </w:tc>
        <w:tc>
          <w:tcPr>
            <w:tcW w:w="4300" w:type="dxa"/>
            <w:tcBorders>
              <w:top w:val="nil"/>
              <w:left w:val="nil"/>
              <w:bottom w:val="nil"/>
              <w:right w:val="nil"/>
            </w:tcBorders>
            <w:hideMark/>
          </w:tcPr>
          <w:p w:rsidR="00F4174B" w:rsidRPr="00F4174B" w:rsidRDefault="00DA6D84" w:rsidP="00F4174B">
            <w:pPr>
              <w:rPr>
                <w:rFonts w:ascii="Calibri" w:hAnsi="Calibri"/>
                <w:color w:val="000000"/>
                <w:sz w:val="22"/>
                <w:szCs w:val="22"/>
                <w:lang w:val="en-GB" w:eastAsia="en-GB"/>
              </w:rPr>
            </w:pPr>
            <w:r>
              <w:rPr>
                <w:rFonts w:ascii="Calibri" w:hAnsi="Calibri"/>
                <w:color w:val="000000"/>
                <w:sz w:val="22"/>
                <w:szCs w:val="22"/>
                <w:lang w:val="en-GB" w:eastAsia="en-GB"/>
              </w:rPr>
              <w:t>‘</w:t>
            </w:r>
            <w:r w:rsidR="00F4174B" w:rsidRPr="00DA6D84">
              <w:rPr>
                <w:rFonts w:ascii="Calibri" w:hAnsi="Calibri"/>
                <w:color w:val="000000"/>
                <w:sz w:val="22"/>
                <w:szCs w:val="22"/>
                <w:lang w:val="en-GB" w:eastAsia="en-GB"/>
              </w:rPr>
              <w:t>1st Flr SF</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 xml:space="preserve"> represents livable above-ground space, which is generally more impactful for pricing.</w:t>
            </w:r>
          </w:p>
        </w:tc>
      </w:tr>
      <w:tr w:rsidR="00F4174B" w:rsidRPr="00F4174B" w:rsidTr="00F4174B">
        <w:trPr>
          <w:trHeight w:val="43"/>
        </w:trPr>
        <w:tc>
          <w:tcPr>
            <w:tcW w:w="4536"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color w:val="000000"/>
                <w:sz w:val="22"/>
                <w:szCs w:val="22"/>
                <w:lang w:val="en-GB" w:eastAsia="en-GB"/>
              </w:rPr>
            </w:pP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sz w:val="20"/>
                <w:szCs w:val="20"/>
                <w:lang w:val="en-GB" w:eastAsia="en-GB"/>
              </w:rPr>
            </w:pPr>
          </w:p>
        </w:tc>
        <w:tc>
          <w:tcPr>
            <w:tcW w:w="4300"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sz w:val="20"/>
                <w:szCs w:val="20"/>
                <w:lang w:val="en-GB" w:eastAsia="en-GB"/>
              </w:rPr>
            </w:pP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Garage Yr Blt vs. Year Built (0.83)</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noWrap/>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TotRms AbvGrd vs. Gr Liv Area (0.81)</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Drop:</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noWrap/>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Drop:</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Garage Yr Blt</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color w:val="000000"/>
                <w:sz w:val="22"/>
                <w:szCs w:val="22"/>
                <w:lang w:val="en-GB" w:eastAsia="en-GB"/>
              </w:rPr>
            </w:pPr>
          </w:p>
        </w:tc>
        <w:tc>
          <w:tcPr>
            <w:tcW w:w="4300" w:type="dxa"/>
            <w:tcBorders>
              <w:top w:val="nil"/>
              <w:left w:val="nil"/>
              <w:bottom w:val="nil"/>
              <w:right w:val="nil"/>
            </w:tcBorders>
            <w:noWrap/>
            <w:hideMark/>
          </w:tcPr>
          <w:p w:rsidR="00F4174B" w:rsidRPr="00F4174B" w:rsidRDefault="00F4174B" w:rsidP="00F4174B">
            <w:pPr>
              <w:rPr>
                <w:rFonts w:ascii="Calibri" w:hAnsi="Calibri"/>
                <w:color w:val="000000"/>
                <w:sz w:val="22"/>
                <w:szCs w:val="22"/>
                <w:lang w:val="en-GB" w:eastAsia="en-GB"/>
              </w:rPr>
            </w:pPr>
            <w:r w:rsidRPr="00F4174B">
              <w:rPr>
                <w:rFonts w:ascii="Calibri" w:hAnsi="Calibri"/>
                <w:color w:val="000000"/>
                <w:sz w:val="22"/>
                <w:szCs w:val="22"/>
                <w:lang w:val="en-GB" w:eastAsia="en-GB"/>
              </w:rPr>
              <w:t>TotRms AbvGrd</w:t>
            </w:r>
          </w:p>
        </w:tc>
      </w:tr>
      <w:tr w:rsidR="00F4174B" w:rsidRPr="00F4174B" w:rsidTr="00F4174B">
        <w:trPr>
          <w:trHeight w:val="300"/>
        </w:trPr>
        <w:tc>
          <w:tcPr>
            <w:tcW w:w="4536" w:type="dxa"/>
            <w:tcBorders>
              <w:top w:val="nil"/>
              <w:left w:val="nil"/>
              <w:bottom w:val="nil"/>
              <w:right w:val="nil"/>
            </w:tcBorders>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Reason:</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b/>
                <w:bCs/>
                <w:color w:val="000000"/>
                <w:sz w:val="22"/>
                <w:szCs w:val="22"/>
                <w:lang w:val="en-GB" w:eastAsia="en-GB"/>
              </w:rPr>
            </w:pPr>
          </w:p>
        </w:tc>
        <w:tc>
          <w:tcPr>
            <w:tcW w:w="4300" w:type="dxa"/>
            <w:tcBorders>
              <w:top w:val="nil"/>
              <w:left w:val="nil"/>
              <w:bottom w:val="nil"/>
              <w:right w:val="nil"/>
            </w:tcBorders>
            <w:noWrap/>
            <w:hideMark/>
          </w:tcPr>
          <w:p w:rsidR="00F4174B" w:rsidRPr="00F4174B" w:rsidRDefault="00F4174B" w:rsidP="00F4174B">
            <w:pPr>
              <w:rPr>
                <w:rFonts w:ascii="Calibri" w:hAnsi="Calibri"/>
                <w:b/>
                <w:bCs/>
                <w:color w:val="000000"/>
                <w:sz w:val="22"/>
                <w:szCs w:val="22"/>
                <w:lang w:val="en-GB" w:eastAsia="en-GB"/>
              </w:rPr>
            </w:pPr>
            <w:r w:rsidRPr="00F4174B">
              <w:rPr>
                <w:rFonts w:ascii="Calibri" w:hAnsi="Calibri"/>
                <w:b/>
                <w:bCs/>
                <w:color w:val="000000"/>
                <w:sz w:val="22"/>
                <w:szCs w:val="22"/>
                <w:lang w:val="en-GB" w:eastAsia="en-GB"/>
              </w:rPr>
              <w:t>Reason:</w:t>
            </w:r>
          </w:p>
        </w:tc>
      </w:tr>
      <w:tr w:rsidR="00F4174B" w:rsidRPr="00F4174B" w:rsidTr="00DA6D84">
        <w:trPr>
          <w:trHeight w:val="821"/>
        </w:trPr>
        <w:tc>
          <w:tcPr>
            <w:tcW w:w="4536" w:type="dxa"/>
            <w:tcBorders>
              <w:top w:val="nil"/>
              <w:left w:val="nil"/>
              <w:bottom w:val="nil"/>
              <w:right w:val="nil"/>
            </w:tcBorders>
            <w:hideMark/>
          </w:tcPr>
          <w:p w:rsidR="00F4174B" w:rsidRPr="00F4174B" w:rsidRDefault="00DA6D84" w:rsidP="00F4174B">
            <w:pPr>
              <w:rPr>
                <w:rFonts w:ascii="Calibri" w:hAnsi="Calibri"/>
                <w:color w:val="000000"/>
                <w:sz w:val="22"/>
                <w:szCs w:val="22"/>
                <w:lang w:val="en-GB" w:eastAsia="en-GB"/>
              </w:rPr>
            </w:pP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Year Built</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 xml:space="preserve"> is more general and covers the entire house construction, making it more relevant.</w:t>
            </w:r>
          </w:p>
        </w:tc>
        <w:tc>
          <w:tcPr>
            <w:tcW w:w="284" w:type="dxa"/>
            <w:tcBorders>
              <w:top w:val="single" w:sz="4" w:space="0" w:color="3F3F3F"/>
              <w:left w:val="single" w:sz="4" w:space="0" w:color="3F3F3F"/>
              <w:bottom w:val="single" w:sz="4" w:space="0" w:color="3F3F3F"/>
              <w:right w:val="single" w:sz="4" w:space="0" w:color="3F3F3F"/>
            </w:tcBorders>
            <w:shd w:val="clear" w:color="000000" w:fill="F2F2F2"/>
            <w:noWrap/>
            <w:hideMark/>
          </w:tcPr>
          <w:p w:rsidR="00F4174B" w:rsidRPr="00F4174B" w:rsidRDefault="00F4174B" w:rsidP="00F4174B">
            <w:pPr>
              <w:rPr>
                <w:rFonts w:ascii="Calibri" w:hAnsi="Calibri"/>
                <w:color w:val="000000"/>
                <w:sz w:val="22"/>
                <w:szCs w:val="22"/>
                <w:lang w:val="en-GB" w:eastAsia="en-GB"/>
              </w:rPr>
            </w:pPr>
          </w:p>
        </w:tc>
        <w:tc>
          <w:tcPr>
            <w:tcW w:w="4300" w:type="dxa"/>
            <w:tcBorders>
              <w:top w:val="nil"/>
              <w:left w:val="nil"/>
              <w:bottom w:val="nil"/>
              <w:right w:val="nil"/>
            </w:tcBorders>
            <w:hideMark/>
          </w:tcPr>
          <w:p w:rsidR="00F4174B" w:rsidRPr="00F4174B" w:rsidRDefault="00DA6D84" w:rsidP="00F4174B">
            <w:pPr>
              <w:rPr>
                <w:rFonts w:ascii="Calibri" w:hAnsi="Calibri"/>
                <w:color w:val="000000"/>
                <w:sz w:val="22"/>
                <w:szCs w:val="22"/>
                <w:lang w:val="en-GB" w:eastAsia="en-GB"/>
              </w:rPr>
            </w:pP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Gr Liv Area</w:t>
            </w:r>
            <w:r>
              <w:rPr>
                <w:rFonts w:ascii="Calibri" w:hAnsi="Calibri"/>
                <w:color w:val="000000"/>
                <w:sz w:val="22"/>
                <w:szCs w:val="22"/>
                <w:lang w:val="en-GB" w:eastAsia="en-GB"/>
              </w:rPr>
              <w:t>’</w:t>
            </w:r>
            <w:r w:rsidR="00F4174B" w:rsidRPr="00F4174B">
              <w:rPr>
                <w:rFonts w:ascii="Calibri" w:hAnsi="Calibri"/>
                <w:color w:val="000000"/>
                <w:sz w:val="22"/>
                <w:szCs w:val="22"/>
                <w:lang w:val="en-GB" w:eastAsia="en-GB"/>
              </w:rPr>
              <w:t xml:space="preserve"> accounts for total livable space in square feet, which is more continuous and useful than room count.</w:t>
            </w:r>
          </w:p>
        </w:tc>
      </w:tr>
    </w:tbl>
    <w:p w:rsidR="00DA6D84" w:rsidRPr="00DA6D84" w:rsidRDefault="00DA6D84" w:rsidP="009025D6">
      <w:pPr>
        <w:pStyle w:val="ListParagraph"/>
        <w:numPr>
          <w:ilvl w:val="0"/>
          <w:numId w:val="16"/>
        </w:numPr>
        <w:rPr>
          <w:rFonts w:asciiTheme="majorBidi" w:hAnsiTheme="majorBidi" w:cstheme="majorBidi"/>
          <w:b/>
          <w:bCs/>
          <w:lang w:val="en-GB"/>
        </w:rPr>
      </w:pPr>
      <w:r w:rsidRPr="00DA6D84">
        <w:rPr>
          <w:rFonts w:asciiTheme="majorBidi" w:hAnsiTheme="majorBidi" w:cstheme="majorBidi"/>
          <w:b/>
          <w:bCs/>
          <w:lang w:val="en-GB"/>
        </w:rPr>
        <w:t>Feature Selection Summary</w:t>
      </w:r>
    </w:p>
    <w:p w:rsidR="00DA6D84" w:rsidRPr="003404F0" w:rsidRDefault="00DA6D84" w:rsidP="003404F0">
      <w:pPr>
        <w:ind w:left="768" w:firstLine="720"/>
        <w:rPr>
          <w:rFonts w:asciiTheme="majorBidi" w:hAnsiTheme="majorBidi" w:cstheme="majorBidi"/>
          <w:b/>
          <w:bCs/>
          <w:lang w:val="en-GB"/>
        </w:rPr>
      </w:pPr>
      <w:r w:rsidRPr="003404F0">
        <w:rPr>
          <w:rFonts w:asciiTheme="majorBidi" w:hAnsiTheme="majorBidi" w:cstheme="majorBidi"/>
          <w:b/>
          <w:bCs/>
          <w:lang w:val="en-GB"/>
        </w:rPr>
        <w:t>Features Kept:</w:t>
      </w:r>
    </w:p>
    <w:p w:rsidR="00DA6D84" w:rsidRPr="003404F0" w:rsidRDefault="00DA6D84" w:rsidP="009025D6">
      <w:pPr>
        <w:pStyle w:val="ListParagraph"/>
        <w:numPr>
          <w:ilvl w:val="0"/>
          <w:numId w:val="17"/>
        </w:numPr>
        <w:rPr>
          <w:rFonts w:asciiTheme="majorBidi" w:hAnsiTheme="majorBidi" w:cstheme="majorBidi"/>
          <w:lang w:val="en-GB"/>
        </w:rPr>
      </w:pPr>
      <w:r w:rsidRPr="003404F0">
        <w:rPr>
          <w:rFonts w:asciiTheme="majorBidi" w:hAnsiTheme="majorBidi" w:cstheme="majorBidi"/>
          <w:b/>
          <w:bCs/>
          <w:lang w:val="en-GB"/>
        </w:rPr>
        <w:t>Garage Area:</w:t>
      </w:r>
      <w:r w:rsidRPr="003404F0">
        <w:rPr>
          <w:rFonts w:asciiTheme="majorBidi" w:hAnsiTheme="majorBidi" w:cstheme="majorBidi"/>
          <w:lang w:val="en-GB"/>
        </w:rPr>
        <w:t xml:space="preserve"> More precise, represents continuous space.</w:t>
      </w:r>
    </w:p>
    <w:p w:rsidR="00DA6D84" w:rsidRPr="003404F0" w:rsidRDefault="00DA6D84" w:rsidP="009025D6">
      <w:pPr>
        <w:pStyle w:val="ListParagraph"/>
        <w:numPr>
          <w:ilvl w:val="0"/>
          <w:numId w:val="17"/>
        </w:numPr>
        <w:rPr>
          <w:rFonts w:asciiTheme="majorBidi" w:hAnsiTheme="majorBidi" w:cstheme="majorBidi"/>
          <w:lang w:val="en-GB"/>
        </w:rPr>
      </w:pPr>
      <w:r w:rsidRPr="003404F0">
        <w:rPr>
          <w:rFonts w:asciiTheme="majorBidi" w:hAnsiTheme="majorBidi" w:cstheme="majorBidi"/>
          <w:b/>
          <w:bCs/>
          <w:lang w:val="en-GB"/>
        </w:rPr>
        <w:t>1st Flr SF:</w:t>
      </w:r>
      <w:r w:rsidRPr="003404F0">
        <w:rPr>
          <w:rFonts w:asciiTheme="majorBidi" w:hAnsiTheme="majorBidi" w:cstheme="majorBidi"/>
          <w:lang w:val="en-GB"/>
        </w:rPr>
        <w:t xml:space="preserve"> Represents livable above-ground space, more impactful for pricing.</w:t>
      </w:r>
    </w:p>
    <w:p w:rsidR="00DA6D84" w:rsidRPr="003404F0" w:rsidRDefault="00DA6D84" w:rsidP="009025D6">
      <w:pPr>
        <w:pStyle w:val="ListParagraph"/>
        <w:numPr>
          <w:ilvl w:val="0"/>
          <w:numId w:val="17"/>
        </w:numPr>
        <w:rPr>
          <w:rFonts w:asciiTheme="majorBidi" w:hAnsiTheme="majorBidi" w:cstheme="majorBidi"/>
          <w:lang w:val="en-GB"/>
        </w:rPr>
      </w:pPr>
      <w:r w:rsidRPr="003404F0">
        <w:rPr>
          <w:rFonts w:asciiTheme="majorBidi" w:hAnsiTheme="majorBidi" w:cstheme="majorBidi"/>
          <w:b/>
          <w:bCs/>
          <w:lang w:val="en-GB"/>
        </w:rPr>
        <w:t>Year Built:</w:t>
      </w:r>
      <w:r w:rsidRPr="003404F0">
        <w:rPr>
          <w:rFonts w:asciiTheme="majorBidi" w:hAnsiTheme="majorBidi" w:cstheme="majorBidi"/>
          <w:lang w:val="en-GB"/>
        </w:rPr>
        <w:t xml:space="preserve"> Covers the entire house construction, making it more relevant.</w:t>
      </w:r>
    </w:p>
    <w:p w:rsidR="00DA6D84" w:rsidRPr="003404F0" w:rsidRDefault="00DA6D84" w:rsidP="009025D6">
      <w:pPr>
        <w:pStyle w:val="ListParagraph"/>
        <w:numPr>
          <w:ilvl w:val="0"/>
          <w:numId w:val="17"/>
        </w:numPr>
        <w:rPr>
          <w:rFonts w:asciiTheme="majorBidi" w:hAnsiTheme="majorBidi" w:cstheme="majorBidi"/>
          <w:lang w:val="en-GB"/>
        </w:rPr>
      </w:pPr>
      <w:r w:rsidRPr="003404F0">
        <w:rPr>
          <w:rFonts w:asciiTheme="majorBidi" w:hAnsiTheme="majorBidi" w:cstheme="majorBidi"/>
          <w:b/>
          <w:bCs/>
          <w:lang w:val="en-GB"/>
        </w:rPr>
        <w:t>Gr Liv Area:</w:t>
      </w:r>
      <w:r w:rsidRPr="003404F0">
        <w:rPr>
          <w:rFonts w:asciiTheme="majorBidi" w:hAnsiTheme="majorBidi" w:cstheme="majorBidi"/>
          <w:lang w:val="en-GB"/>
        </w:rPr>
        <w:t xml:space="preserve">  Accounts for total livable space in square feet, more useful than room count.</w:t>
      </w:r>
    </w:p>
    <w:p w:rsidR="00DA6D84" w:rsidRPr="003404F0" w:rsidRDefault="00DA6D84" w:rsidP="003404F0">
      <w:pPr>
        <w:ind w:left="1080" w:firstLine="360"/>
        <w:rPr>
          <w:rFonts w:asciiTheme="majorBidi" w:hAnsiTheme="majorBidi" w:cstheme="majorBidi"/>
          <w:b/>
          <w:bCs/>
          <w:lang w:val="en-GB"/>
        </w:rPr>
      </w:pPr>
      <w:r w:rsidRPr="003404F0">
        <w:rPr>
          <w:rFonts w:asciiTheme="majorBidi" w:hAnsiTheme="majorBidi" w:cstheme="majorBidi"/>
          <w:b/>
          <w:bCs/>
          <w:lang w:val="en-GB"/>
        </w:rPr>
        <w:t>Features Dropped:</w:t>
      </w:r>
    </w:p>
    <w:p w:rsidR="00DA6D84" w:rsidRPr="003404F0" w:rsidRDefault="00DA6D84" w:rsidP="009025D6">
      <w:pPr>
        <w:pStyle w:val="ListParagraph"/>
        <w:numPr>
          <w:ilvl w:val="0"/>
          <w:numId w:val="18"/>
        </w:numPr>
        <w:rPr>
          <w:rFonts w:asciiTheme="majorBidi" w:hAnsiTheme="majorBidi" w:cstheme="majorBidi"/>
          <w:lang w:val="en-GB"/>
        </w:rPr>
      </w:pPr>
      <w:r w:rsidRPr="003404F0">
        <w:rPr>
          <w:rFonts w:asciiTheme="majorBidi" w:hAnsiTheme="majorBidi" w:cstheme="majorBidi"/>
          <w:b/>
          <w:bCs/>
          <w:lang w:val="en-GB"/>
        </w:rPr>
        <w:t>Garage Cars:</w:t>
      </w:r>
      <w:r w:rsidR="003404F0">
        <w:rPr>
          <w:rFonts w:asciiTheme="majorBidi" w:hAnsiTheme="majorBidi" w:cstheme="majorBidi"/>
          <w:lang w:val="en-GB"/>
        </w:rPr>
        <w:t xml:space="preserve"> Categorical (num</w:t>
      </w:r>
      <w:r w:rsidRPr="003404F0">
        <w:rPr>
          <w:rFonts w:asciiTheme="majorBidi" w:hAnsiTheme="majorBidi" w:cstheme="majorBidi"/>
          <w:lang w:val="en-GB"/>
        </w:rPr>
        <w:t xml:space="preserve"> of cars), less precise than Garage Area.</w:t>
      </w:r>
    </w:p>
    <w:p w:rsidR="00DA6D84" w:rsidRPr="003404F0" w:rsidRDefault="00DA6D84" w:rsidP="009025D6">
      <w:pPr>
        <w:pStyle w:val="ListParagraph"/>
        <w:numPr>
          <w:ilvl w:val="0"/>
          <w:numId w:val="18"/>
        </w:numPr>
        <w:rPr>
          <w:rFonts w:asciiTheme="majorBidi" w:hAnsiTheme="majorBidi" w:cstheme="majorBidi"/>
          <w:lang w:val="en-GB"/>
        </w:rPr>
      </w:pPr>
      <w:r w:rsidRPr="003404F0">
        <w:rPr>
          <w:rFonts w:asciiTheme="majorBidi" w:hAnsiTheme="majorBidi" w:cstheme="majorBidi"/>
          <w:b/>
          <w:bCs/>
          <w:lang w:val="en-GB"/>
        </w:rPr>
        <w:t>Total Bsmt SF:</w:t>
      </w:r>
      <w:r w:rsidR="003404F0">
        <w:rPr>
          <w:rFonts w:asciiTheme="majorBidi" w:hAnsiTheme="majorBidi" w:cstheme="majorBidi"/>
          <w:lang w:val="en-GB"/>
        </w:rPr>
        <w:t xml:space="preserve"> Redundant with 1st Flr SF.</w:t>
      </w:r>
    </w:p>
    <w:p w:rsidR="00DA6D84" w:rsidRPr="003404F0" w:rsidRDefault="00DA6D84" w:rsidP="009025D6">
      <w:pPr>
        <w:pStyle w:val="ListParagraph"/>
        <w:numPr>
          <w:ilvl w:val="0"/>
          <w:numId w:val="18"/>
        </w:numPr>
        <w:rPr>
          <w:rFonts w:asciiTheme="majorBidi" w:hAnsiTheme="majorBidi" w:cstheme="majorBidi"/>
          <w:lang w:val="en-GB"/>
        </w:rPr>
      </w:pPr>
      <w:r w:rsidRPr="003404F0">
        <w:rPr>
          <w:rFonts w:asciiTheme="majorBidi" w:hAnsiTheme="majorBidi" w:cstheme="majorBidi"/>
          <w:b/>
          <w:bCs/>
          <w:lang w:val="en-GB"/>
        </w:rPr>
        <w:t>Garage Yr Blt:</w:t>
      </w:r>
      <w:r w:rsidRPr="003404F0">
        <w:rPr>
          <w:rFonts w:asciiTheme="majorBidi" w:hAnsiTheme="majorBidi" w:cstheme="majorBidi"/>
          <w:lang w:val="en-GB"/>
        </w:rPr>
        <w:t xml:space="preserve"> Redundant with Year Built.</w:t>
      </w:r>
    </w:p>
    <w:p w:rsidR="00DA6D84" w:rsidRPr="003404F0" w:rsidRDefault="00DA6D84" w:rsidP="009025D6">
      <w:pPr>
        <w:pStyle w:val="ListParagraph"/>
        <w:numPr>
          <w:ilvl w:val="0"/>
          <w:numId w:val="19"/>
        </w:numPr>
        <w:rPr>
          <w:rFonts w:asciiTheme="majorBidi" w:hAnsiTheme="majorBidi" w:cstheme="majorBidi"/>
          <w:lang w:val="en-GB"/>
        </w:rPr>
      </w:pPr>
      <w:r w:rsidRPr="003404F0">
        <w:rPr>
          <w:b/>
          <w:bCs/>
          <w:lang w:val="en-GB" w:eastAsia="en-GB"/>
        </w:rPr>
        <w:t>TotRms AbvGrd</w:t>
      </w:r>
      <w:r w:rsidRPr="003404F0">
        <w:rPr>
          <w:lang w:val="en-GB" w:eastAsia="en-GB"/>
        </w:rPr>
        <w:t>: Redundant with Gr Liv Area, which is a continuous measurement.</w:t>
      </w:r>
    </w:p>
    <w:p w:rsidR="005403B9" w:rsidRPr="00B71776" w:rsidRDefault="005403B9" w:rsidP="009025D6">
      <w:pPr>
        <w:pStyle w:val="ListParagraph"/>
        <w:numPr>
          <w:ilvl w:val="0"/>
          <w:numId w:val="16"/>
        </w:numPr>
        <w:rPr>
          <w:rFonts w:asciiTheme="majorBidi" w:hAnsiTheme="majorBidi" w:cstheme="majorBidi"/>
          <w:b/>
          <w:bCs/>
          <w:lang w:val="en-GB"/>
        </w:rPr>
      </w:pPr>
      <w:r w:rsidRPr="00B71776">
        <w:rPr>
          <w:rFonts w:asciiTheme="majorBidi" w:hAnsiTheme="majorBidi" w:cstheme="majorBidi"/>
          <w:b/>
          <w:bCs/>
          <w:lang w:val="en-GB"/>
        </w:rPr>
        <w:lastRenderedPageBreak/>
        <w:t>Added features to the dataset:</w:t>
      </w:r>
    </w:p>
    <w:p w:rsidR="005403B9" w:rsidRPr="00B71776" w:rsidRDefault="005403B9" w:rsidP="009025D6">
      <w:pPr>
        <w:pStyle w:val="ListParagraph"/>
        <w:numPr>
          <w:ilvl w:val="0"/>
          <w:numId w:val="19"/>
        </w:numPr>
        <w:rPr>
          <w:rFonts w:asciiTheme="majorBidi" w:hAnsiTheme="majorBidi" w:cstheme="majorBidi"/>
          <w:lang w:val="en-GB"/>
        </w:rPr>
      </w:pPr>
      <w:r w:rsidRPr="00B71776">
        <w:rPr>
          <w:rFonts w:asciiTheme="majorBidi" w:hAnsiTheme="majorBidi" w:cstheme="majorBidi"/>
          <w:b/>
          <w:bCs/>
          <w:lang w:val="en-GB"/>
        </w:rPr>
        <w:t xml:space="preserve">Remodeled: </w:t>
      </w:r>
      <w:r w:rsidRPr="00B71776">
        <w:rPr>
          <w:rFonts w:asciiTheme="majorBidi" w:hAnsiTheme="majorBidi" w:cstheme="majorBidi"/>
          <w:lang w:val="en-GB"/>
        </w:rPr>
        <w:t>Indicates whether the house has been remodeled.</w:t>
      </w:r>
    </w:p>
    <w:p w:rsidR="005403B9" w:rsidRPr="005403B9" w:rsidRDefault="005403B9" w:rsidP="00B71776">
      <w:pPr>
        <w:ind w:left="1488" w:firstLine="672"/>
        <w:rPr>
          <w:rFonts w:asciiTheme="majorBidi" w:hAnsiTheme="majorBidi" w:cstheme="majorBidi"/>
          <w:lang w:val="en-GB"/>
        </w:rPr>
      </w:pPr>
      <w:r w:rsidRPr="005403B9">
        <w:rPr>
          <w:rFonts w:asciiTheme="majorBidi" w:hAnsiTheme="majorBidi" w:cstheme="majorBidi"/>
          <w:lang w:val="en-GB"/>
        </w:rPr>
        <w:t>It's 1 if Year Remod/Add is different from Year Built, otherwise 0.</w:t>
      </w:r>
    </w:p>
    <w:p w:rsidR="005403B9" w:rsidRDefault="005403B9" w:rsidP="00B71776">
      <w:pPr>
        <w:ind w:left="1488" w:firstLine="672"/>
        <w:rPr>
          <w:rFonts w:asciiTheme="majorBidi" w:hAnsiTheme="majorBidi" w:cstheme="majorBidi"/>
          <w:lang w:val="en-GB"/>
        </w:rPr>
      </w:pPr>
      <w:r w:rsidRPr="005403B9">
        <w:rPr>
          <w:rFonts w:asciiTheme="majorBidi" w:hAnsiTheme="majorBidi" w:cstheme="majorBidi"/>
          <w:b/>
          <w:bCs/>
          <w:lang w:val="en-GB"/>
        </w:rPr>
        <w:t>FORMULA:</w:t>
      </w:r>
      <w:r>
        <w:rPr>
          <w:rFonts w:asciiTheme="majorBidi" w:hAnsiTheme="majorBidi" w:cstheme="majorBidi"/>
          <w:lang w:val="en-GB"/>
        </w:rPr>
        <w:t xml:space="preserve"> </w:t>
      </w:r>
      <w:r w:rsidRPr="005403B9">
        <w:rPr>
          <w:rFonts w:asciiTheme="majorBidi" w:hAnsiTheme="majorBidi" w:cstheme="majorBidi"/>
          <w:lang w:val="en-GB"/>
        </w:rPr>
        <w:t>"=IF(@[Year Remod</w:t>
      </w:r>
      <w:r>
        <w:rPr>
          <w:rFonts w:asciiTheme="majorBidi" w:hAnsiTheme="majorBidi" w:cstheme="majorBidi"/>
          <w:lang w:val="en-GB"/>
        </w:rPr>
        <w:t>/Add] &lt;&gt; @[Year Built], 1, 0)"</w:t>
      </w:r>
    </w:p>
    <w:p w:rsidR="005403B9" w:rsidRPr="005403B9" w:rsidRDefault="005403B9" w:rsidP="005403B9">
      <w:pPr>
        <w:ind w:left="1488"/>
        <w:rPr>
          <w:rFonts w:asciiTheme="majorBidi" w:hAnsiTheme="majorBidi" w:cstheme="majorBidi"/>
          <w:lang w:val="en-GB"/>
        </w:rPr>
      </w:pPr>
    </w:p>
    <w:p w:rsidR="005403B9" w:rsidRPr="00B71776" w:rsidRDefault="005403B9" w:rsidP="009025D6">
      <w:pPr>
        <w:pStyle w:val="ListParagraph"/>
        <w:numPr>
          <w:ilvl w:val="0"/>
          <w:numId w:val="19"/>
        </w:numPr>
        <w:rPr>
          <w:rFonts w:asciiTheme="majorBidi" w:hAnsiTheme="majorBidi" w:cstheme="majorBidi"/>
          <w:lang w:val="en-GB"/>
        </w:rPr>
      </w:pPr>
      <w:r w:rsidRPr="00B71776">
        <w:rPr>
          <w:rFonts w:asciiTheme="majorBidi" w:hAnsiTheme="majorBidi" w:cstheme="majorBidi"/>
          <w:b/>
          <w:bCs/>
          <w:lang w:val="en-GB"/>
        </w:rPr>
        <w:t xml:space="preserve">Age: </w:t>
      </w:r>
      <w:r w:rsidRPr="00B71776">
        <w:rPr>
          <w:rFonts w:asciiTheme="majorBidi" w:hAnsiTheme="majorBidi" w:cstheme="majorBidi"/>
          <w:lang w:val="en-GB"/>
        </w:rPr>
        <w:t xml:space="preserve">The number of years since the house was built. </w:t>
      </w:r>
    </w:p>
    <w:p w:rsidR="005403B9" w:rsidRDefault="005403B9" w:rsidP="00B71776">
      <w:pPr>
        <w:ind w:left="1488" w:firstLine="672"/>
        <w:rPr>
          <w:rFonts w:asciiTheme="majorBidi" w:hAnsiTheme="majorBidi" w:cstheme="majorBidi"/>
          <w:lang w:val="en-GB"/>
        </w:rPr>
      </w:pPr>
      <w:r w:rsidRPr="005403B9">
        <w:rPr>
          <w:rFonts w:asciiTheme="majorBidi" w:hAnsiTheme="majorBidi" w:cstheme="majorBidi"/>
          <w:lang w:val="en-GB"/>
        </w:rPr>
        <w:t>Calculated as Yr Sold - Year Built.</w:t>
      </w:r>
      <w:r w:rsidRPr="005403B9">
        <w:rPr>
          <w:rFonts w:asciiTheme="majorBidi" w:hAnsiTheme="majorBidi" w:cstheme="majorBidi"/>
          <w:lang w:val="en-GB"/>
        </w:rPr>
        <w:tab/>
      </w:r>
    </w:p>
    <w:p w:rsidR="003404F0" w:rsidRDefault="005403B9" w:rsidP="00B71776">
      <w:pPr>
        <w:ind w:left="2208"/>
        <w:rPr>
          <w:rFonts w:asciiTheme="majorBidi" w:hAnsiTheme="majorBidi" w:cstheme="majorBidi"/>
          <w:lang w:val="en-GB"/>
        </w:rPr>
      </w:pPr>
      <w:r w:rsidRPr="005403B9">
        <w:rPr>
          <w:rFonts w:asciiTheme="majorBidi" w:hAnsiTheme="majorBidi" w:cstheme="majorBidi"/>
          <w:b/>
          <w:bCs/>
          <w:lang w:val="en-GB"/>
        </w:rPr>
        <w:t>FORMULA:</w:t>
      </w:r>
      <w:r>
        <w:rPr>
          <w:rFonts w:asciiTheme="majorBidi" w:hAnsiTheme="majorBidi" w:cstheme="majorBidi"/>
          <w:lang w:val="en-GB"/>
        </w:rPr>
        <w:t xml:space="preserve"> </w:t>
      </w:r>
      <w:r w:rsidRPr="005403B9">
        <w:rPr>
          <w:rFonts w:asciiTheme="majorBidi" w:hAnsiTheme="majorBidi" w:cstheme="majorBidi"/>
          <w:lang w:val="en-GB"/>
        </w:rPr>
        <w:t>"=@[Yr Sold] - @[Year Built]"</w:t>
      </w:r>
      <w:r w:rsidRPr="005403B9">
        <w:rPr>
          <w:rFonts w:asciiTheme="majorBidi" w:hAnsiTheme="majorBidi" w:cstheme="majorBidi"/>
          <w:lang w:val="en-GB"/>
        </w:rPr>
        <w:tab/>
      </w:r>
    </w:p>
    <w:p w:rsidR="00B71776" w:rsidRDefault="00B71776" w:rsidP="00B71776">
      <w:pPr>
        <w:rPr>
          <w:rFonts w:asciiTheme="majorBidi" w:hAnsiTheme="majorBidi" w:cstheme="majorBidi"/>
          <w:lang w:val="en-GB"/>
        </w:rPr>
      </w:pPr>
    </w:p>
    <w:p w:rsidR="003404F0" w:rsidRPr="0000224E" w:rsidRDefault="002A27C0" w:rsidP="002A27C0">
      <w:pPr>
        <w:pStyle w:val="Heading2"/>
        <w:rPr>
          <w:rFonts w:asciiTheme="majorBidi" w:hAnsiTheme="majorBidi"/>
          <w:b/>
          <w:bCs/>
          <w:color w:val="000000" w:themeColor="text1"/>
          <w:sz w:val="28"/>
          <w:szCs w:val="28"/>
          <w:lang w:val="en-GB"/>
        </w:rPr>
      </w:pPr>
      <w:bookmarkStart w:id="24" w:name="_Toc191827310"/>
      <w:r>
        <w:rPr>
          <w:rFonts w:asciiTheme="majorBidi" w:hAnsiTheme="majorBidi"/>
          <w:b/>
          <w:bCs/>
          <w:color w:val="000000" w:themeColor="text1"/>
          <w:sz w:val="28"/>
          <w:szCs w:val="28"/>
          <w:lang w:val="en-GB"/>
        </w:rPr>
        <w:t>3.4</w:t>
      </w:r>
      <w:r w:rsidR="00B518F8">
        <w:rPr>
          <w:rFonts w:asciiTheme="majorBidi" w:hAnsiTheme="majorBidi"/>
          <w:b/>
          <w:bCs/>
          <w:color w:val="000000" w:themeColor="text1"/>
          <w:sz w:val="28"/>
          <w:szCs w:val="28"/>
          <w:lang w:val="en-GB"/>
        </w:rPr>
        <w:t>.</w:t>
      </w:r>
      <w:r>
        <w:rPr>
          <w:rFonts w:asciiTheme="majorBidi" w:hAnsiTheme="majorBidi"/>
          <w:b/>
          <w:bCs/>
          <w:color w:val="000000" w:themeColor="text1"/>
          <w:sz w:val="28"/>
          <w:szCs w:val="28"/>
          <w:lang w:val="en-GB"/>
        </w:rPr>
        <w:t xml:space="preserve"> Statistical Analysis</w:t>
      </w:r>
      <w:bookmarkEnd w:id="24"/>
    </w:p>
    <w:p w:rsidR="0000224E" w:rsidRDefault="0000224E" w:rsidP="005403B9">
      <w:pPr>
        <w:ind w:left="48"/>
        <w:rPr>
          <w:rFonts w:asciiTheme="majorBidi" w:hAnsiTheme="majorBidi" w:cstheme="majorBidi"/>
          <w:lang w:val="en-GB"/>
        </w:rPr>
      </w:pPr>
    </w:p>
    <w:p w:rsidR="0000224E" w:rsidRDefault="0000224E" w:rsidP="005403B9">
      <w:pPr>
        <w:ind w:left="48"/>
        <w:rPr>
          <w:rFonts w:asciiTheme="majorBidi" w:hAnsiTheme="majorBidi" w:cstheme="majorBidi"/>
          <w:lang w:val="en-GB"/>
        </w:rPr>
      </w:pPr>
      <w:r>
        <w:rPr>
          <w:rFonts w:asciiTheme="majorBidi" w:hAnsiTheme="majorBidi" w:cstheme="majorBidi"/>
          <w:lang w:val="en-GB"/>
        </w:rPr>
        <w:t xml:space="preserve">Further detailed statistics can be found in the </w:t>
      </w:r>
      <w:hyperlink r:id="rId21" w:history="1">
        <w:r w:rsidRPr="0000224E">
          <w:rPr>
            <w:rStyle w:val="Hyperlink"/>
            <w:rFonts w:asciiTheme="majorBidi" w:hAnsiTheme="majorBidi" w:cstheme="majorBidi"/>
            <w:b/>
            <w:bCs/>
            <w:lang w:val="en-GB"/>
          </w:rPr>
          <w:t>Excel File</w:t>
        </w:r>
      </w:hyperlink>
      <w:r>
        <w:rPr>
          <w:rFonts w:asciiTheme="majorBidi" w:hAnsiTheme="majorBidi" w:cstheme="majorBidi"/>
          <w:lang w:val="en-GB"/>
        </w:rPr>
        <w:t xml:space="preserve"> related to this project</w:t>
      </w:r>
      <w:r w:rsidR="003026EF">
        <w:rPr>
          <w:rFonts w:asciiTheme="majorBidi" w:hAnsiTheme="majorBidi" w:cstheme="majorBidi"/>
          <w:lang w:val="en-GB"/>
        </w:rPr>
        <w:t xml:space="preserve"> under the “EDA” sheet</w:t>
      </w:r>
      <w:r>
        <w:rPr>
          <w:rFonts w:asciiTheme="majorBidi" w:hAnsiTheme="majorBidi" w:cstheme="majorBidi"/>
          <w:lang w:val="en-GB"/>
        </w:rPr>
        <w:t>.</w:t>
      </w:r>
    </w:p>
    <w:p w:rsidR="003026EF" w:rsidRDefault="003026EF" w:rsidP="005403B9">
      <w:pPr>
        <w:ind w:left="48"/>
        <w:rPr>
          <w:rFonts w:asciiTheme="majorBidi" w:hAnsiTheme="majorBidi" w:cstheme="majorBidi"/>
          <w:lang w:val="en-GB"/>
        </w:rPr>
      </w:pPr>
    </w:p>
    <w:p w:rsidR="003026EF" w:rsidRPr="003026EF" w:rsidRDefault="003026EF" w:rsidP="009025D6">
      <w:pPr>
        <w:pStyle w:val="ListParagraph"/>
        <w:numPr>
          <w:ilvl w:val="0"/>
          <w:numId w:val="33"/>
        </w:numPr>
        <w:rPr>
          <w:rFonts w:asciiTheme="majorBidi" w:hAnsiTheme="majorBidi" w:cstheme="majorBidi"/>
          <w:b/>
          <w:bCs/>
          <w:lang w:val="en-GB"/>
        </w:rPr>
      </w:pPr>
      <w:r w:rsidRPr="003026EF">
        <w:rPr>
          <w:rFonts w:asciiTheme="majorBidi" w:hAnsiTheme="majorBidi" w:cstheme="majorBidi"/>
          <w:b/>
          <w:bCs/>
          <w:lang w:val="en-GB"/>
        </w:rPr>
        <w:t>Numerical features statistics:</w:t>
      </w:r>
    </w:p>
    <w:p w:rsidR="0000224E" w:rsidRPr="0000224E" w:rsidRDefault="00B71776" w:rsidP="009025D6">
      <w:pPr>
        <w:pStyle w:val="ListParagraph"/>
        <w:numPr>
          <w:ilvl w:val="0"/>
          <w:numId w:val="23"/>
        </w:numPr>
        <w:rPr>
          <w:rFonts w:asciiTheme="majorBidi" w:hAnsiTheme="majorBidi" w:cstheme="majorBidi"/>
          <w:b/>
          <w:bCs/>
          <w:sz w:val="28"/>
          <w:szCs w:val="28"/>
          <w:lang w:val="en-GB"/>
        </w:rPr>
      </w:pPr>
      <w:r>
        <w:rPr>
          <w:rFonts w:asciiTheme="majorBidi" w:hAnsiTheme="majorBidi" w:cstheme="majorBidi"/>
          <w:b/>
          <w:bCs/>
          <w:lang w:val="en-GB"/>
        </w:rPr>
        <w:t>Gr Liv Area</w:t>
      </w:r>
      <w:r w:rsidR="0000224E">
        <w:rPr>
          <w:rFonts w:asciiTheme="majorBidi" w:hAnsiTheme="majorBidi" w:cstheme="majorBidi"/>
          <w:b/>
          <w:bCs/>
          <w:lang w:val="en-GB"/>
        </w:rPr>
        <w:t>:</w:t>
      </w:r>
    </w:p>
    <w:p w:rsidR="00B71776" w:rsidRPr="0000224E" w:rsidRDefault="00B71776" w:rsidP="009025D6">
      <w:pPr>
        <w:pStyle w:val="ListParagraph"/>
        <w:numPr>
          <w:ilvl w:val="0"/>
          <w:numId w:val="19"/>
        </w:numPr>
        <w:rPr>
          <w:rFonts w:asciiTheme="majorBidi" w:hAnsiTheme="majorBidi" w:cstheme="majorBidi"/>
          <w:b/>
          <w:bCs/>
          <w:sz w:val="28"/>
          <w:szCs w:val="28"/>
          <w:lang w:val="en-GB"/>
        </w:rPr>
      </w:pPr>
      <w:r>
        <w:rPr>
          <w:rStyle w:val="Strong"/>
        </w:rPr>
        <w:t>General Distribution:</w:t>
      </w:r>
      <w:r>
        <w:t xml:space="preserve"> The data is fairly</w:t>
      </w:r>
      <w:r w:rsidRPr="000234C6">
        <w:rPr>
          <w:b/>
          <w:bCs/>
        </w:rPr>
        <w:t xml:space="preserve"> </w:t>
      </w:r>
      <w:r w:rsidRPr="000234C6">
        <w:rPr>
          <w:rStyle w:val="Strong"/>
          <w:b w:val="0"/>
          <w:bCs w:val="0"/>
        </w:rPr>
        <w:t>evenly distributed</w:t>
      </w:r>
      <w:r w:rsidRPr="000234C6">
        <w:rPr>
          <w:b/>
          <w:bCs/>
        </w:rPr>
        <w:t xml:space="preserve">, </w:t>
      </w:r>
      <w:r w:rsidRPr="000234C6">
        <w:t>as the</w:t>
      </w:r>
      <w:r w:rsidRPr="000234C6">
        <w:rPr>
          <w:b/>
          <w:bCs/>
        </w:rPr>
        <w:t xml:space="preserve"> </w:t>
      </w:r>
      <w:r w:rsidRPr="000234C6">
        <w:rPr>
          <w:rStyle w:val="Strong"/>
          <w:b w:val="0"/>
          <w:bCs w:val="0"/>
        </w:rPr>
        <w:t>mean (1498.2) and median (1440) are close</w:t>
      </w:r>
      <w:r>
        <w:t>.</w:t>
      </w:r>
    </w:p>
    <w:p w:rsidR="00B71776" w:rsidRDefault="00B71776" w:rsidP="009025D6">
      <w:pPr>
        <w:pStyle w:val="ListParagraph"/>
        <w:numPr>
          <w:ilvl w:val="0"/>
          <w:numId w:val="21"/>
        </w:numPr>
      </w:pPr>
      <w:r>
        <w:rPr>
          <w:rStyle w:val="Strong"/>
        </w:rPr>
        <w:t>Spread of Data:</w:t>
      </w:r>
      <w:r>
        <w:t xml:space="preserve"> The </w:t>
      </w:r>
      <w:r w:rsidRPr="000234C6">
        <w:rPr>
          <w:rStyle w:val="Strong"/>
          <w:b w:val="0"/>
          <w:bCs w:val="0"/>
        </w:rPr>
        <w:t>standard deviation (506.6)</w:t>
      </w:r>
      <w:r>
        <w:t xml:space="preserve"> indicates a moderate spread around the mean, suggesting some variation in house sizes but no extreme outliers.</w:t>
      </w:r>
    </w:p>
    <w:p w:rsidR="00B71776" w:rsidRDefault="00B71776" w:rsidP="009025D6">
      <w:pPr>
        <w:pStyle w:val="ListParagraph"/>
        <w:numPr>
          <w:ilvl w:val="0"/>
          <w:numId w:val="21"/>
        </w:numPr>
      </w:pPr>
      <w:r>
        <w:rPr>
          <w:rStyle w:val="Strong"/>
        </w:rPr>
        <w:t>Most Frequent Value:</w:t>
      </w:r>
      <w:r>
        <w:t xml:space="preserve"> The </w:t>
      </w:r>
      <w:r w:rsidRPr="000234C6">
        <w:rPr>
          <w:rStyle w:val="Strong"/>
          <w:b w:val="0"/>
          <w:bCs w:val="0"/>
        </w:rPr>
        <w:t>mode (864)</w:t>
      </w:r>
      <w:r>
        <w:t xml:space="preserve"> shows the most common house size in the dataset.</w:t>
      </w:r>
    </w:p>
    <w:p w:rsidR="00B71776" w:rsidRDefault="00B71776" w:rsidP="009025D6">
      <w:pPr>
        <w:pStyle w:val="ListParagraph"/>
        <w:numPr>
          <w:ilvl w:val="0"/>
          <w:numId w:val="21"/>
        </w:numPr>
      </w:pPr>
      <w:r>
        <w:rPr>
          <w:rStyle w:val="Strong"/>
        </w:rPr>
        <w:t>Range &amp; Binning:</w:t>
      </w:r>
      <w:r>
        <w:t xml:space="preserve"> </w:t>
      </w:r>
      <w:r w:rsidRPr="000234C6">
        <w:t xml:space="preserve">The </w:t>
      </w:r>
      <w:r w:rsidRPr="000234C6">
        <w:rPr>
          <w:rStyle w:val="Strong"/>
          <w:b w:val="0"/>
          <w:bCs w:val="0"/>
        </w:rPr>
        <w:t>range (5308)</w:t>
      </w:r>
      <w:r>
        <w:t xml:space="preserve"> suggests a wide variety of house sizes, but most houses fall in the first two </w:t>
      </w:r>
      <w:r w:rsidRPr="000234C6">
        <w:t>bins</w:t>
      </w:r>
      <w:r w:rsidRPr="000234C6">
        <w:rPr>
          <w:b/>
          <w:bCs/>
        </w:rPr>
        <w:t xml:space="preserve"> </w:t>
      </w:r>
      <w:r w:rsidRPr="000234C6">
        <w:t>(</w:t>
      </w:r>
      <w:r w:rsidRPr="000234C6">
        <w:rPr>
          <w:rStyle w:val="Strong"/>
          <w:b w:val="0"/>
          <w:bCs w:val="0"/>
        </w:rPr>
        <w:t>≤2821 sqft</w:t>
      </w:r>
      <w:r>
        <w:t>).</w:t>
      </w:r>
    </w:p>
    <w:p w:rsidR="00B71776" w:rsidRPr="00B71776" w:rsidRDefault="00B71776" w:rsidP="009025D6">
      <w:pPr>
        <w:pStyle w:val="ListParagraph"/>
        <w:numPr>
          <w:ilvl w:val="0"/>
          <w:numId w:val="21"/>
        </w:numPr>
        <w:rPr>
          <w:rFonts w:asciiTheme="majorBidi" w:hAnsiTheme="majorBidi" w:cstheme="majorBidi"/>
          <w:b/>
          <w:bCs/>
          <w:sz w:val="28"/>
          <w:szCs w:val="28"/>
          <w:lang w:val="en-GB"/>
        </w:rPr>
      </w:pPr>
      <w:r>
        <w:rPr>
          <w:rStyle w:val="Strong"/>
        </w:rPr>
        <w:t>Potential Outliers:</w:t>
      </w:r>
      <w:r>
        <w:t xml:space="preserve"> A small number of houses</w:t>
      </w:r>
      <w:r w:rsidRPr="000234C6">
        <w:t xml:space="preserve"> (</w:t>
      </w:r>
      <w:r w:rsidRPr="000234C6">
        <w:rPr>
          <w:rStyle w:val="Strong"/>
          <w:b w:val="0"/>
          <w:bCs w:val="0"/>
        </w:rPr>
        <w:t>34 in bin 2822-4231.5 and 5 in bin 4232.5-5642</w:t>
      </w:r>
      <w:r w:rsidRPr="000234C6">
        <w:t xml:space="preserve">) have significantly larger living areas, which could be considered </w:t>
      </w:r>
      <w:r w:rsidRPr="000234C6">
        <w:rPr>
          <w:rStyle w:val="Strong"/>
          <w:b w:val="0"/>
          <w:bCs w:val="0"/>
        </w:rPr>
        <w:t>outliers</w:t>
      </w:r>
      <w:r w:rsidRPr="000234C6">
        <w:t>.</w:t>
      </w:r>
    </w:p>
    <w:p w:rsidR="003404F0" w:rsidRDefault="0000224E" w:rsidP="0000224E">
      <w:pPr>
        <w:ind w:left="1440"/>
      </w:pPr>
      <w:r>
        <w:rPr>
          <w:rStyle w:val="Strong"/>
        </w:rPr>
        <w:t>Key Takeaway:</w:t>
      </w:r>
      <w:r>
        <w:t xml:space="preserve"> Most homes </w:t>
      </w:r>
      <w:r w:rsidRPr="000234C6">
        <w:t xml:space="preserve">are </w:t>
      </w:r>
      <w:r w:rsidRPr="000234C6">
        <w:rPr>
          <w:rStyle w:val="Strong"/>
          <w:b w:val="0"/>
          <w:bCs w:val="0"/>
        </w:rPr>
        <w:t>around 1400-1500 sqft</w:t>
      </w:r>
      <w:r>
        <w:t>, with a few significantly larger ones.</w:t>
      </w:r>
      <w:r w:rsidR="000234C6" w:rsidRPr="000234C6">
        <w:t xml:space="preserve"> </w:t>
      </w:r>
      <w:r w:rsidR="000234C6">
        <w:t>The distribution is fairly balanced.</w:t>
      </w:r>
    </w:p>
    <w:p w:rsidR="0000224E" w:rsidRDefault="0000224E" w:rsidP="0000224E">
      <w:pPr>
        <w:ind w:left="1440"/>
        <w:rPr>
          <w:rFonts w:asciiTheme="majorBidi" w:hAnsiTheme="majorBidi" w:cstheme="majorBidi"/>
          <w:lang w:val="en-GB"/>
        </w:rPr>
      </w:pPr>
    </w:p>
    <w:p w:rsidR="0000224E" w:rsidRPr="0000224E" w:rsidRDefault="0000224E" w:rsidP="009025D6">
      <w:pPr>
        <w:pStyle w:val="ListParagraph"/>
        <w:numPr>
          <w:ilvl w:val="0"/>
          <w:numId w:val="23"/>
        </w:numPr>
        <w:rPr>
          <w:rFonts w:asciiTheme="majorBidi" w:hAnsiTheme="majorBidi" w:cstheme="majorBidi"/>
          <w:b/>
          <w:bCs/>
          <w:lang w:val="en-GB"/>
        </w:rPr>
      </w:pPr>
      <w:r w:rsidRPr="0000224E">
        <w:rPr>
          <w:rFonts w:asciiTheme="majorBidi" w:hAnsiTheme="majorBidi" w:cstheme="majorBidi"/>
          <w:b/>
          <w:bCs/>
          <w:lang w:val="en-GB"/>
        </w:rPr>
        <w:t>Garage Area:</w:t>
      </w:r>
    </w:p>
    <w:p w:rsidR="0000224E" w:rsidRPr="0000224E" w:rsidRDefault="0000224E" w:rsidP="009025D6">
      <w:pPr>
        <w:numPr>
          <w:ilvl w:val="0"/>
          <w:numId w:val="22"/>
        </w:numPr>
        <w:spacing w:after="100" w:afterAutospacing="1"/>
        <w:rPr>
          <w:lang w:val="en-GB" w:eastAsia="en-GB"/>
        </w:rPr>
      </w:pPr>
      <w:r w:rsidRPr="0000224E">
        <w:rPr>
          <w:b/>
          <w:bCs/>
          <w:lang w:val="en-GB" w:eastAsia="en-GB"/>
        </w:rPr>
        <w:t>General Distribution:</w:t>
      </w:r>
      <w:r w:rsidRPr="0000224E">
        <w:rPr>
          <w:lang w:val="en-GB" w:eastAsia="en-GB"/>
        </w:rPr>
        <w:t xml:space="preserve"> The </w:t>
      </w:r>
      <w:r w:rsidRPr="000234C6">
        <w:rPr>
          <w:lang w:val="en-GB" w:eastAsia="en-GB"/>
        </w:rPr>
        <w:t>mean (471.8) and median (478) are close</w:t>
      </w:r>
      <w:r w:rsidRPr="0000224E">
        <w:rPr>
          <w:lang w:val="en-GB" w:eastAsia="en-GB"/>
        </w:rPr>
        <w:t xml:space="preserve">, indicating a fairly </w:t>
      </w:r>
      <w:r w:rsidRPr="000234C6">
        <w:rPr>
          <w:lang w:val="en-GB" w:eastAsia="en-GB"/>
        </w:rPr>
        <w:t>even distribution</w:t>
      </w:r>
      <w:r w:rsidRPr="0000224E">
        <w:rPr>
          <w:lang w:val="en-GB" w:eastAsia="en-GB"/>
        </w:rPr>
        <w:t xml:space="preserve"> of garage sizes.</w:t>
      </w:r>
    </w:p>
    <w:p w:rsidR="0000224E" w:rsidRPr="0000224E" w:rsidRDefault="0000224E" w:rsidP="009025D6">
      <w:pPr>
        <w:numPr>
          <w:ilvl w:val="0"/>
          <w:numId w:val="22"/>
        </w:numPr>
        <w:spacing w:before="100" w:beforeAutospacing="1" w:after="100" w:afterAutospacing="1"/>
        <w:rPr>
          <w:lang w:val="en-GB" w:eastAsia="en-GB"/>
        </w:rPr>
      </w:pPr>
      <w:r w:rsidRPr="0000224E">
        <w:rPr>
          <w:b/>
          <w:bCs/>
          <w:lang w:val="en-GB" w:eastAsia="en-GB"/>
        </w:rPr>
        <w:t>Spread of Data:</w:t>
      </w:r>
      <w:r w:rsidRPr="0000224E">
        <w:rPr>
          <w:lang w:val="en-GB" w:eastAsia="en-GB"/>
        </w:rPr>
        <w:t xml:space="preserve"> The </w:t>
      </w:r>
      <w:r w:rsidRPr="000234C6">
        <w:rPr>
          <w:lang w:val="en-GB" w:eastAsia="en-GB"/>
        </w:rPr>
        <w:t>standard deviation (215.2)</w:t>
      </w:r>
      <w:r w:rsidRPr="0000224E">
        <w:rPr>
          <w:lang w:val="en-GB" w:eastAsia="en-GB"/>
        </w:rPr>
        <w:t xml:space="preserve"> suggests a moderate spread, meaning garage sizes vary but are not extremely scattered.</w:t>
      </w:r>
    </w:p>
    <w:p w:rsidR="0000224E" w:rsidRPr="0000224E" w:rsidRDefault="0000224E" w:rsidP="009025D6">
      <w:pPr>
        <w:numPr>
          <w:ilvl w:val="0"/>
          <w:numId w:val="22"/>
        </w:numPr>
        <w:spacing w:before="100" w:beforeAutospacing="1" w:after="100" w:afterAutospacing="1"/>
        <w:rPr>
          <w:lang w:val="en-GB" w:eastAsia="en-GB"/>
        </w:rPr>
      </w:pPr>
      <w:r w:rsidRPr="0000224E">
        <w:rPr>
          <w:b/>
          <w:bCs/>
          <w:lang w:val="en-GB" w:eastAsia="en-GB"/>
        </w:rPr>
        <w:t>Most Frequent Value:</w:t>
      </w:r>
      <w:r w:rsidRPr="0000224E">
        <w:rPr>
          <w:lang w:val="en-GB" w:eastAsia="en-GB"/>
        </w:rPr>
        <w:t xml:space="preserve"> The </w:t>
      </w:r>
      <w:r w:rsidRPr="000234C6">
        <w:rPr>
          <w:lang w:val="en-GB" w:eastAsia="en-GB"/>
        </w:rPr>
        <w:t>mode (0)</w:t>
      </w:r>
      <w:r w:rsidRPr="0000224E">
        <w:rPr>
          <w:lang w:val="en-GB" w:eastAsia="en-GB"/>
        </w:rPr>
        <w:t xml:space="preserve"> shows that many houses </w:t>
      </w:r>
      <w:r w:rsidRPr="000234C6">
        <w:rPr>
          <w:lang w:val="en-GB" w:eastAsia="en-GB"/>
        </w:rPr>
        <w:t>do not have garages</w:t>
      </w:r>
      <w:r w:rsidRPr="0000224E">
        <w:rPr>
          <w:lang w:val="en-GB" w:eastAsia="en-GB"/>
        </w:rPr>
        <w:t>, which is important to note.</w:t>
      </w:r>
    </w:p>
    <w:p w:rsidR="0000224E" w:rsidRPr="0000224E" w:rsidRDefault="0000224E" w:rsidP="009025D6">
      <w:pPr>
        <w:numPr>
          <w:ilvl w:val="0"/>
          <w:numId w:val="22"/>
        </w:numPr>
        <w:spacing w:before="100" w:beforeAutospacing="1" w:after="100" w:afterAutospacing="1"/>
        <w:rPr>
          <w:lang w:val="en-GB" w:eastAsia="en-GB"/>
        </w:rPr>
      </w:pPr>
      <w:r w:rsidRPr="0000224E">
        <w:rPr>
          <w:b/>
          <w:bCs/>
          <w:lang w:val="en-GB" w:eastAsia="en-GB"/>
        </w:rPr>
        <w:t>Range &amp; Binning:</w:t>
      </w:r>
      <w:r w:rsidRPr="0000224E">
        <w:rPr>
          <w:lang w:val="en-GB" w:eastAsia="en-GB"/>
        </w:rPr>
        <w:t xml:space="preserve"> The </w:t>
      </w:r>
      <w:r w:rsidRPr="000234C6">
        <w:rPr>
          <w:lang w:val="en-GB" w:eastAsia="en-GB"/>
        </w:rPr>
        <w:t>range (1488)</w:t>
      </w:r>
      <w:r w:rsidRPr="0000224E">
        <w:rPr>
          <w:lang w:val="en-GB" w:eastAsia="en-GB"/>
        </w:rPr>
        <w:t xml:space="preserve"> indicates significant variation in garage sizes, but the majority fall within </w:t>
      </w:r>
      <w:r w:rsidRPr="000234C6">
        <w:rPr>
          <w:lang w:val="en-GB" w:eastAsia="en-GB"/>
        </w:rPr>
        <w:t>372-744 sqft</w:t>
      </w:r>
      <w:r w:rsidRPr="0000224E">
        <w:rPr>
          <w:lang w:val="en-GB" w:eastAsia="en-GB"/>
        </w:rPr>
        <w:t>.</w:t>
      </w:r>
    </w:p>
    <w:p w:rsidR="0000224E" w:rsidRPr="0000224E" w:rsidRDefault="0000224E" w:rsidP="009025D6">
      <w:pPr>
        <w:numPr>
          <w:ilvl w:val="0"/>
          <w:numId w:val="22"/>
        </w:numPr>
        <w:spacing w:before="100" w:beforeAutospacing="1"/>
        <w:rPr>
          <w:lang w:val="en-GB" w:eastAsia="en-GB"/>
        </w:rPr>
      </w:pPr>
      <w:r w:rsidRPr="0000224E">
        <w:rPr>
          <w:b/>
          <w:bCs/>
          <w:lang w:val="en-GB" w:eastAsia="en-GB"/>
        </w:rPr>
        <w:t>Potential Outliers:</w:t>
      </w:r>
      <w:r w:rsidRPr="0000224E">
        <w:rPr>
          <w:lang w:val="en-GB" w:eastAsia="en-GB"/>
        </w:rPr>
        <w:t xml:space="preserve"> Very few houses (</w:t>
      </w:r>
      <w:r w:rsidRPr="000234C6">
        <w:rPr>
          <w:lang w:val="en-GB" w:eastAsia="en-GB"/>
        </w:rPr>
        <w:t>17 in bin 1117-1488 sqft</w:t>
      </w:r>
      <w:r w:rsidRPr="0000224E">
        <w:rPr>
          <w:lang w:val="en-GB" w:eastAsia="en-GB"/>
        </w:rPr>
        <w:t>) have extremely large garages, which may be outliers or high-end properties.</w:t>
      </w:r>
    </w:p>
    <w:p w:rsidR="0000224E" w:rsidRPr="00385EA8" w:rsidRDefault="0000224E" w:rsidP="00385EA8">
      <w:pPr>
        <w:ind w:left="1440"/>
        <w:rPr>
          <w:lang w:val="en-GB" w:eastAsia="en-GB"/>
        </w:rPr>
      </w:pPr>
      <w:r w:rsidRPr="0000224E">
        <w:rPr>
          <w:b/>
          <w:bCs/>
          <w:lang w:val="en-GB" w:eastAsia="en-GB"/>
        </w:rPr>
        <w:t>Key Takeaway:</w:t>
      </w:r>
      <w:r w:rsidRPr="0000224E">
        <w:rPr>
          <w:lang w:val="en-GB" w:eastAsia="en-GB"/>
        </w:rPr>
        <w:t xml:space="preserve"> Most houses have a </w:t>
      </w:r>
      <w:r w:rsidRPr="000234C6">
        <w:rPr>
          <w:lang w:val="en-GB" w:eastAsia="en-GB"/>
        </w:rPr>
        <w:t>garage around 470-480 sqft</w:t>
      </w:r>
      <w:r w:rsidRPr="0000224E">
        <w:rPr>
          <w:lang w:val="en-GB" w:eastAsia="en-GB"/>
        </w:rPr>
        <w:t xml:space="preserve">, but a considerable number </w:t>
      </w:r>
      <w:r w:rsidRPr="000234C6">
        <w:rPr>
          <w:lang w:val="en-GB" w:eastAsia="en-GB"/>
        </w:rPr>
        <w:t>lack a garage entirely</w:t>
      </w:r>
      <w:r w:rsidRPr="0000224E">
        <w:rPr>
          <w:lang w:val="en-GB" w:eastAsia="en-GB"/>
        </w:rPr>
        <w:t>.</w:t>
      </w:r>
      <w:r w:rsidR="000234C6" w:rsidRPr="000234C6">
        <w:rPr>
          <w:lang w:val="en-GB" w:eastAsia="en-GB"/>
        </w:rPr>
        <w:t xml:space="preserve"> </w:t>
      </w:r>
      <w:r w:rsidR="000234C6" w:rsidRPr="000234C6">
        <w:t>The distribution</w:t>
      </w:r>
      <w:r w:rsidR="000234C6">
        <w:t xml:space="preserve"> is fairly balanced.</w:t>
      </w:r>
    </w:p>
    <w:p w:rsidR="0000224E" w:rsidRDefault="0000224E" w:rsidP="003404F0">
      <w:pPr>
        <w:rPr>
          <w:rFonts w:asciiTheme="majorBidi" w:hAnsiTheme="majorBidi" w:cstheme="majorBidi"/>
          <w:lang w:val="en-GB"/>
        </w:rPr>
      </w:pPr>
    </w:p>
    <w:p w:rsidR="003026EF" w:rsidRDefault="003026EF" w:rsidP="003404F0">
      <w:pPr>
        <w:rPr>
          <w:rFonts w:asciiTheme="majorBidi" w:hAnsiTheme="majorBidi" w:cstheme="majorBidi"/>
          <w:lang w:val="en-GB"/>
        </w:rPr>
      </w:pPr>
    </w:p>
    <w:p w:rsidR="0000224E" w:rsidRDefault="0000224E" w:rsidP="009025D6">
      <w:pPr>
        <w:pStyle w:val="ListParagraph"/>
        <w:numPr>
          <w:ilvl w:val="0"/>
          <w:numId w:val="23"/>
        </w:numPr>
        <w:rPr>
          <w:rFonts w:asciiTheme="majorBidi" w:hAnsiTheme="majorBidi" w:cstheme="majorBidi"/>
          <w:b/>
          <w:bCs/>
          <w:lang w:val="en-GB"/>
        </w:rPr>
      </w:pPr>
      <w:r w:rsidRPr="0000224E">
        <w:rPr>
          <w:rFonts w:asciiTheme="majorBidi" w:hAnsiTheme="majorBidi" w:cstheme="majorBidi"/>
          <w:b/>
          <w:bCs/>
          <w:lang w:val="en-GB"/>
        </w:rPr>
        <w:lastRenderedPageBreak/>
        <w:t>1st Flr SF (1st Floor Square Footage)</w:t>
      </w:r>
      <w:r>
        <w:rPr>
          <w:rFonts w:asciiTheme="majorBidi" w:hAnsiTheme="majorBidi" w:cstheme="majorBidi"/>
          <w:b/>
          <w:bCs/>
          <w:lang w:val="en-GB"/>
        </w:rPr>
        <w:t>:</w:t>
      </w:r>
    </w:p>
    <w:p w:rsidR="0000224E" w:rsidRPr="0000224E" w:rsidRDefault="0000224E" w:rsidP="009025D6">
      <w:pPr>
        <w:pStyle w:val="ListParagraph"/>
        <w:numPr>
          <w:ilvl w:val="0"/>
          <w:numId w:val="24"/>
        </w:numPr>
        <w:spacing w:before="100" w:beforeAutospacing="1" w:after="100" w:afterAutospacing="1"/>
        <w:rPr>
          <w:lang w:val="en-GB" w:eastAsia="en-GB"/>
        </w:rPr>
      </w:pPr>
      <w:r w:rsidRPr="0000224E">
        <w:rPr>
          <w:b/>
          <w:bCs/>
          <w:lang w:val="en-GB" w:eastAsia="en-GB"/>
        </w:rPr>
        <w:t>General Distribution:</w:t>
      </w:r>
      <w:r w:rsidRPr="0000224E">
        <w:rPr>
          <w:lang w:val="en-GB" w:eastAsia="en-GB"/>
        </w:rPr>
        <w:t xml:space="preserve"> T</w:t>
      </w:r>
      <w:r w:rsidRPr="000234C6">
        <w:rPr>
          <w:lang w:val="en-GB" w:eastAsia="en-GB"/>
        </w:rPr>
        <w:t xml:space="preserve">he mean (1158.86) and median (1083) are close, indicating a fairly even distribution of </w:t>
      </w:r>
      <w:r w:rsidRPr="0000224E">
        <w:rPr>
          <w:lang w:val="en-GB" w:eastAsia="en-GB"/>
        </w:rPr>
        <w:t>first-floor sizes.</w:t>
      </w:r>
    </w:p>
    <w:p w:rsidR="0000224E" w:rsidRPr="0000224E" w:rsidRDefault="0000224E" w:rsidP="009025D6">
      <w:pPr>
        <w:pStyle w:val="ListParagraph"/>
        <w:numPr>
          <w:ilvl w:val="0"/>
          <w:numId w:val="24"/>
        </w:numPr>
        <w:spacing w:before="100" w:beforeAutospacing="1" w:after="100" w:afterAutospacing="1"/>
        <w:rPr>
          <w:lang w:val="en-GB" w:eastAsia="en-GB"/>
        </w:rPr>
      </w:pPr>
      <w:r w:rsidRPr="0000224E">
        <w:rPr>
          <w:b/>
          <w:bCs/>
          <w:lang w:val="en-GB" w:eastAsia="en-GB"/>
        </w:rPr>
        <w:t>Spread of Data:</w:t>
      </w:r>
      <w:r w:rsidRPr="0000224E">
        <w:rPr>
          <w:lang w:val="en-GB" w:eastAsia="en-GB"/>
        </w:rPr>
        <w:t xml:space="preserve"> The </w:t>
      </w:r>
      <w:r w:rsidRPr="000234C6">
        <w:rPr>
          <w:lang w:val="en-GB" w:eastAsia="en-GB"/>
        </w:rPr>
        <w:t>standard deviation (391.36) shows</w:t>
      </w:r>
      <w:r w:rsidRPr="0000224E">
        <w:rPr>
          <w:lang w:val="en-GB" w:eastAsia="en-GB"/>
        </w:rPr>
        <w:t xml:space="preserve"> that floor sizes vary, but most values are within a reasonable range.</w:t>
      </w:r>
    </w:p>
    <w:p w:rsidR="0000224E" w:rsidRPr="0000224E" w:rsidRDefault="0000224E" w:rsidP="009025D6">
      <w:pPr>
        <w:pStyle w:val="ListParagraph"/>
        <w:numPr>
          <w:ilvl w:val="0"/>
          <w:numId w:val="24"/>
        </w:numPr>
        <w:spacing w:before="100" w:beforeAutospacing="1" w:after="100" w:afterAutospacing="1"/>
        <w:rPr>
          <w:lang w:val="en-GB" w:eastAsia="en-GB"/>
        </w:rPr>
      </w:pPr>
      <w:r w:rsidRPr="0000224E">
        <w:rPr>
          <w:b/>
          <w:bCs/>
          <w:lang w:val="en-GB" w:eastAsia="en-GB"/>
        </w:rPr>
        <w:t>Most Frequent Value:</w:t>
      </w:r>
      <w:r w:rsidRPr="0000224E">
        <w:rPr>
          <w:lang w:val="en-GB" w:eastAsia="en-GB"/>
        </w:rPr>
        <w:t xml:space="preserve"> The </w:t>
      </w:r>
      <w:r w:rsidRPr="000234C6">
        <w:rPr>
          <w:lang w:val="en-GB" w:eastAsia="en-GB"/>
        </w:rPr>
        <w:t>mode (864) suggests</w:t>
      </w:r>
      <w:r w:rsidRPr="0000224E">
        <w:rPr>
          <w:lang w:val="en-GB" w:eastAsia="en-GB"/>
        </w:rPr>
        <w:t xml:space="preserve"> that a significant number of houses have this first-floor size.</w:t>
      </w:r>
    </w:p>
    <w:p w:rsidR="0000224E" w:rsidRPr="0000224E" w:rsidRDefault="0000224E" w:rsidP="009025D6">
      <w:pPr>
        <w:numPr>
          <w:ilvl w:val="0"/>
          <w:numId w:val="24"/>
        </w:numPr>
        <w:rPr>
          <w:lang w:val="en-GB" w:eastAsia="en-GB"/>
        </w:rPr>
      </w:pPr>
      <w:r w:rsidRPr="0000224E">
        <w:rPr>
          <w:b/>
          <w:bCs/>
          <w:lang w:val="en-GB" w:eastAsia="en-GB"/>
        </w:rPr>
        <w:t>Range &amp; Binning:</w:t>
      </w:r>
    </w:p>
    <w:p w:rsidR="0000224E" w:rsidRPr="000234C6" w:rsidRDefault="0000224E" w:rsidP="009025D6">
      <w:pPr>
        <w:pStyle w:val="ListParagraph"/>
        <w:numPr>
          <w:ilvl w:val="0"/>
          <w:numId w:val="26"/>
        </w:numPr>
        <w:rPr>
          <w:lang w:val="en-GB" w:eastAsia="en-GB"/>
        </w:rPr>
      </w:pPr>
      <w:r w:rsidRPr="000234C6">
        <w:rPr>
          <w:lang w:val="en-GB" w:eastAsia="en-GB"/>
        </w:rPr>
        <w:t>Most homes (1950 observations) have a first-floor size ≤ 1273.75 sqft.</w:t>
      </w:r>
    </w:p>
    <w:p w:rsidR="0000224E" w:rsidRPr="000234C6" w:rsidRDefault="0000224E" w:rsidP="009025D6">
      <w:pPr>
        <w:pStyle w:val="ListParagraph"/>
        <w:numPr>
          <w:ilvl w:val="0"/>
          <w:numId w:val="26"/>
        </w:numPr>
        <w:rPr>
          <w:lang w:val="en-GB" w:eastAsia="en-GB"/>
        </w:rPr>
      </w:pPr>
      <w:r w:rsidRPr="000234C6">
        <w:rPr>
          <w:lang w:val="en-GB" w:eastAsia="en-GB"/>
        </w:rPr>
        <w:t>A smaller portion (942 observations) falls between 1274.75 - 2547.5 sqft.</w:t>
      </w:r>
    </w:p>
    <w:p w:rsidR="0000224E" w:rsidRPr="000234C6" w:rsidRDefault="0000224E" w:rsidP="009025D6">
      <w:pPr>
        <w:pStyle w:val="ListParagraph"/>
        <w:numPr>
          <w:ilvl w:val="0"/>
          <w:numId w:val="26"/>
        </w:numPr>
        <w:rPr>
          <w:lang w:val="en-GB" w:eastAsia="en-GB"/>
        </w:rPr>
      </w:pPr>
      <w:r w:rsidRPr="000234C6">
        <w:rPr>
          <w:lang w:val="en-GB" w:eastAsia="en-GB"/>
        </w:rPr>
        <w:t>Very few houses (9 observations in 2548.5 - 3821.25 sqft, 2 observations above 3822.25 sqft) have exceptionally large first floors, which could be considered outliers.</w:t>
      </w:r>
    </w:p>
    <w:p w:rsidR="0000224E" w:rsidRPr="0000224E" w:rsidRDefault="0000224E" w:rsidP="000234C6">
      <w:pPr>
        <w:ind w:left="1440"/>
        <w:rPr>
          <w:b/>
          <w:bCs/>
          <w:lang w:val="en-GB" w:eastAsia="en-GB"/>
        </w:rPr>
      </w:pPr>
      <w:r w:rsidRPr="0000224E">
        <w:rPr>
          <w:b/>
          <w:bCs/>
          <w:lang w:val="en-GB" w:eastAsia="en-GB"/>
        </w:rPr>
        <w:t>Key Takeaway:</w:t>
      </w:r>
      <w:r w:rsidRPr="0000224E">
        <w:rPr>
          <w:lang w:val="en-GB" w:eastAsia="en-GB"/>
        </w:rPr>
        <w:t xml:space="preserve"> The </w:t>
      </w:r>
      <w:r w:rsidRPr="000234C6">
        <w:rPr>
          <w:lang w:val="en-GB" w:eastAsia="en-GB"/>
        </w:rPr>
        <w:t>majority of houses</w:t>
      </w:r>
      <w:r w:rsidRPr="0000224E">
        <w:rPr>
          <w:lang w:val="en-GB" w:eastAsia="en-GB"/>
        </w:rPr>
        <w:t xml:space="preserve"> have a </w:t>
      </w:r>
      <w:r w:rsidR="000234C6" w:rsidRPr="000234C6">
        <w:rPr>
          <w:lang w:val="en-GB" w:eastAsia="en-GB"/>
        </w:rPr>
        <w:t xml:space="preserve">first-floor size around </w:t>
      </w:r>
      <w:r w:rsidRPr="000234C6">
        <w:rPr>
          <w:lang w:val="en-GB" w:eastAsia="en-GB"/>
        </w:rPr>
        <w:t>1000-1200 sqft</w:t>
      </w:r>
      <w:r w:rsidR="000234C6" w:rsidRPr="000234C6">
        <w:rPr>
          <w:lang w:val="en-GB" w:eastAsia="en-GB"/>
        </w:rPr>
        <w:t>.</w:t>
      </w:r>
      <w:r w:rsidR="000234C6" w:rsidRPr="000234C6">
        <w:t xml:space="preserve"> with a few </w:t>
      </w:r>
      <w:r w:rsidR="000234C6" w:rsidRPr="000234C6">
        <w:rPr>
          <w:rStyle w:val="Strong"/>
          <w:b w:val="0"/>
          <w:bCs w:val="0"/>
        </w:rPr>
        <w:t>large properties</w:t>
      </w:r>
      <w:r w:rsidR="000234C6" w:rsidRPr="000234C6">
        <w:t xml:space="preserve"> that might impact price analysis.</w:t>
      </w:r>
    </w:p>
    <w:p w:rsidR="0000224E" w:rsidRPr="0000224E" w:rsidRDefault="0000224E" w:rsidP="0000224E">
      <w:pPr>
        <w:ind w:left="1800"/>
        <w:rPr>
          <w:rFonts w:asciiTheme="majorBidi" w:hAnsiTheme="majorBidi" w:cstheme="majorBidi"/>
          <w:b/>
          <w:bCs/>
          <w:lang w:val="en-GB"/>
        </w:rPr>
      </w:pPr>
    </w:p>
    <w:p w:rsidR="000234C6" w:rsidRDefault="000234C6" w:rsidP="009025D6">
      <w:pPr>
        <w:pStyle w:val="NormalWeb"/>
        <w:numPr>
          <w:ilvl w:val="0"/>
          <w:numId w:val="23"/>
        </w:numPr>
        <w:spacing w:before="0" w:beforeAutospacing="0" w:after="0" w:afterAutospacing="0"/>
        <w:rPr>
          <w:b/>
          <w:bCs/>
        </w:rPr>
      </w:pPr>
      <w:r w:rsidRPr="000234C6">
        <w:rPr>
          <w:b/>
          <w:bCs/>
        </w:rPr>
        <w:t>Mas Vnr Area (Masonry Veneer Area)</w:t>
      </w:r>
      <w:r>
        <w:rPr>
          <w:b/>
          <w:bCs/>
        </w:rPr>
        <w:t>:</w:t>
      </w:r>
    </w:p>
    <w:p w:rsidR="000234C6" w:rsidRPr="000234C6" w:rsidRDefault="000234C6" w:rsidP="009025D6">
      <w:pPr>
        <w:pStyle w:val="ListParagraph"/>
        <w:numPr>
          <w:ilvl w:val="0"/>
          <w:numId w:val="25"/>
        </w:numPr>
        <w:rPr>
          <w:lang w:val="en-GB" w:eastAsia="en-GB"/>
        </w:rPr>
      </w:pPr>
      <w:r w:rsidRPr="000234C6">
        <w:rPr>
          <w:b/>
          <w:bCs/>
          <w:lang w:val="en-GB" w:eastAsia="en-GB"/>
        </w:rPr>
        <w:t>Skewed Distribution:</w:t>
      </w:r>
      <w:r w:rsidRPr="000234C6">
        <w:rPr>
          <w:lang w:val="en-GB" w:eastAsia="en-GB"/>
        </w:rPr>
        <w:t xml:space="preserve"> The mean (101.81) is greater than the median (0), indicating a right-skewed distribution where many houses have little to no masonry veneer, but a few have large values.</w:t>
      </w:r>
    </w:p>
    <w:p w:rsidR="000234C6" w:rsidRPr="000234C6" w:rsidRDefault="000234C6" w:rsidP="009025D6">
      <w:pPr>
        <w:pStyle w:val="ListParagraph"/>
        <w:numPr>
          <w:ilvl w:val="0"/>
          <w:numId w:val="25"/>
        </w:numPr>
        <w:rPr>
          <w:lang w:val="en-GB" w:eastAsia="en-GB"/>
        </w:rPr>
      </w:pPr>
      <w:r w:rsidRPr="000234C6">
        <w:rPr>
          <w:b/>
          <w:bCs/>
          <w:lang w:val="en-GB" w:eastAsia="en-GB"/>
        </w:rPr>
        <w:t>Most Frequent Value:</w:t>
      </w:r>
      <w:r w:rsidRPr="000234C6">
        <w:rPr>
          <w:lang w:val="en-GB" w:eastAsia="en-GB"/>
        </w:rPr>
        <w:t xml:space="preserve"> The mode is 0, meaning a significant portion of houses have no masonry veneer.</w:t>
      </w:r>
    </w:p>
    <w:p w:rsidR="000234C6" w:rsidRPr="000234C6" w:rsidRDefault="000234C6" w:rsidP="009025D6">
      <w:pPr>
        <w:pStyle w:val="ListParagraph"/>
        <w:numPr>
          <w:ilvl w:val="0"/>
          <w:numId w:val="25"/>
        </w:numPr>
        <w:rPr>
          <w:lang w:val="en-GB" w:eastAsia="en-GB"/>
        </w:rPr>
      </w:pPr>
      <w:r w:rsidRPr="000234C6">
        <w:rPr>
          <w:b/>
          <w:bCs/>
          <w:lang w:val="en-GB" w:eastAsia="en-GB"/>
        </w:rPr>
        <w:t>Spread of Data:</w:t>
      </w:r>
      <w:r w:rsidRPr="000234C6">
        <w:rPr>
          <w:lang w:val="en-GB" w:eastAsia="en-GB"/>
        </w:rPr>
        <w:t xml:space="preserve"> The standard deviation (179.17) suggests a high variance, with some homes having very large masonry areas.</w:t>
      </w:r>
    </w:p>
    <w:p w:rsidR="000234C6" w:rsidRPr="000234C6" w:rsidRDefault="000234C6" w:rsidP="009025D6">
      <w:pPr>
        <w:pStyle w:val="ListParagraph"/>
        <w:numPr>
          <w:ilvl w:val="0"/>
          <w:numId w:val="25"/>
        </w:numPr>
        <w:rPr>
          <w:lang w:val="en-GB" w:eastAsia="en-GB"/>
        </w:rPr>
      </w:pPr>
      <w:r w:rsidRPr="000234C6">
        <w:rPr>
          <w:b/>
          <w:bCs/>
          <w:lang w:val="en-GB" w:eastAsia="en-GB"/>
        </w:rPr>
        <w:t>Range &amp; Binning:</w:t>
      </w:r>
    </w:p>
    <w:p w:rsidR="000234C6" w:rsidRPr="000234C6" w:rsidRDefault="000234C6" w:rsidP="009025D6">
      <w:pPr>
        <w:pStyle w:val="ListParagraph"/>
        <w:numPr>
          <w:ilvl w:val="0"/>
          <w:numId w:val="27"/>
        </w:numPr>
        <w:rPr>
          <w:lang w:val="en-GB" w:eastAsia="en-GB"/>
        </w:rPr>
      </w:pPr>
      <w:r w:rsidRPr="000234C6">
        <w:rPr>
          <w:lang w:val="en-GB" w:eastAsia="en-GB"/>
        </w:rPr>
        <w:t>2696 observations (majority) have ≤ 400 sqft of masonry veneer.</w:t>
      </w:r>
    </w:p>
    <w:p w:rsidR="000234C6" w:rsidRPr="000234C6" w:rsidRDefault="000234C6" w:rsidP="009025D6">
      <w:pPr>
        <w:pStyle w:val="ListParagraph"/>
        <w:numPr>
          <w:ilvl w:val="0"/>
          <w:numId w:val="27"/>
        </w:numPr>
        <w:rPr>
          <w:lang w:val="en-GB" w:eastAsia="en-GB"/>
        </w:rPr>
      </w:pPr>
      <w:r w:rsidRPr="000234C6">
        <w:rPr>
          <w:lang w:val="en-GB" w:eastAsia="en-GB"/>
        </w:rPr>
        <w:t>A small number of houses fall in the 401-800 sqft (181 observations) and 801-1200 sqft (21 observations</w:t>
      </w:r>
      <w:r w:rsidRPr="000234C6">
        <w:rPr>
          <w:b/>
          <w:bCs/>
          <w:lang w:val="en-GB" w:eastAsia="en-GB"/>
        </w:rPr>
        <w:t>)</w:t>
      </w:r>
      <w:r w:rsidRPr="000234C6">
        <w:rPr>
          <w:lang w:val="en-GB" w:eastAsia="en-GB"/>
        </w:rPr>
        <w:t xml:space="preserve"> bins.</w:t>
      </w:r>
    </w:p>
    <w:p w:rsidR="000234C6" w:rsidRPr="000234C6" w:rsidRDefault="000234C6" w:rsidP="009025D6">
      <w:pPr>
        <w:pStyle w:val="ListParagraph"/>
        <w:numPr>
          <w:ilvl w:val="0"/>
          <w:numId w:val="27"/>
        </w:numPr>
        <w:rPr>
          <w:lang w:val="en-GB" w:eastAsia="en-GB"/>
        </w:rPr>
      </w:pPr>
      <w:r w:rsidRPr="000234C6">
        <w:rPr>
          <w:lang w:val="en-GB" w:eastAsia="en-GB"/>
        </w:rPr>
        <w:t>Only 5 houses have extremely large masonry veneer areas (1201-1600</w:t>
      </w:r>
      <w:r w:rsidRPr="000234C6">
        <w:rPr>
          <w:b/>
          <w:bCs/>
          <w:lang w:val="en-GB" w:eastAsia="en-GB"/>
        </w:rPr>
        <w:t xml:space="preserve"> </w:t>
      </w:r>
      <w:r w:rsidRPr="000234C6">
        <w:rPr>
          <w:lang w:val="en-GB" w:eastAsia="en-GB"/>
        </w:rPr>
        <w:t>sqft), likely outliers.</w:t>
      </w:r>
    </w:p>
    <w:p w:rsidR="000234C6" w:rsidRPr="000234C6" w:rsidRDefault="000234C6" w:rsidP="000234C6">
      <w:pPr>
        <w:ind w:left="1440"/>
        <w:rPr>
          <w:lang w:val="en-GB" w:eastAsia="en-GB"/>
        </w:rPr>
      </w:pPr>
      <w:r w:rsidRPr="000234C6">
        <w:rPr>
          <w:b/>
          <w:bCs/>
          <w:lang w:val="en-GB" w:eastAsia="en-GB"/>
        </w:rPr>
        <w:t>Key Takeaway:</w:t>
      </w:r>
      <w:r w:rsidRPr="000234C6">
        <w:rPr>
          <w:lang w:val="en-GB" w:eastAsia="en-GB"/>
        </w:rPr>
        <w:t xml:space="preserve"> Most houses have little or no masonry veneer, but a few with large veneer areas might affect price correlations.</w:t>
      </w:r>
    </w:p>
    <w:p w:rsidR="003404F0" w:rsidRDefault="003404F0"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0234C6" w:rsidRDefault="000234C6" w:rsidP="003404F0">
      <w:pPr>
        <w:rPr>
          <w:rFonts w:asciiTheme="majorBidi" w:hAnsiTheme="majorBidi" w:cstheme="majorBidi"/>
          <w:lang w:val="en-GB"/>
        </w:rPr>
      </w:pPr>
    </w:p>
    <w:p w:rsidR="00385EA8" w:rsidRDefault="00385EA8" w:rsidP="003404F0">
      <w:pPr>
        <w:rPr>
          <w:rFonts w:asciiTheme="majorBidi" w:hAnsiTheme="majorBidi" w:cstheme="majorBidi"/>
          <w:lang w:val="en-GB"/>
        </w:rPr>
      </w:pPr>
    </w:p>
    <w:p w:rsidR="000234C6" w:rsidRPr="000234C6" w:rsidRDefault="000234C6" w:rsidP="009025D6">
      <w:pPr>
        <w:pStyle w:val="NormalWeb"/>
        <w:numPr>
          <w:ilvl w:val="0"/>
          <w:numId w:val="23"/>
        </w:numPr>
        <w:spacing w:before="0" w:beforeAutospacing="0" w:after="0" w:afterAutospacing="0"/>
        <w:rPr>
          <w:b/>
          <w:bCs/>
        </w:rPr>
      </w:pPr>
      <w:r w:rsidRPr="000234C6">
        <w:rPr>
          <w:b/>
          <w:bCs/>
        </w:rPr>
        <w:lastRenderedPageBreak/>
        <w:t>BsmtFin SF 1 (Conclusion for Basement Finished Square Feet)</w:t>
      </w:r>
      <w:r w:rsidR="003026EF">
        <w:rPr>
          <w:b/>
          <w:bCs/>
        </w:rPr>
        <w:t>:</w:t>
      </w:r>
    </w:p>
    <w:p w:rsidR="000234C6" w:rsidRPr="000234C6" w:rsidRDefault="000234C6" w:rsidP="009025D6">
      <w:pPr>
        <w:numPr>
          <w:ilvl w:val="0"/>
          <w:numId w:val="28"/>
        </w:numPr>
        <w:tabs>
          <w:tab w:val="clear" w:pos="1440"/>
          <w:tab w:val="num" w:pos="1800"/>
        </w:tabs>
        <w:ind w:left="1800"/>
        <w:rPr>
          <w:lang w:val="en-GB" w:eastAsia="en-GB"/>
        </w:rPr>
      </w:pPr>
      <w:r w:rsidRPr="000234C6">
        <w:rPr>
          <w:b/>
          <w:bCs/>
          <w:lang w:val="en-GB" w:eastAsia="en-GB"/>
        </w:rPr>
        <w:t>Skewed Distribution:</w:t>
      </w:r>
      <w:r w:rsidRPr="000234C6">
        <w:rPr>
          <w:lang w:val="en-GB" w:eastAsia="en-GB"/>
        </w:rPr>
        <w:t xml:space="preserve"> The mean (442.54) is greater than the median (370), indicating a right-skewed distribution where most houses have small</w:t>
      </w:r>
      <w:r w:rsidRPr="000234C6">
        <w:rPr>
          <w:b/>
          <w:bCs/>
          <w:lang w:val="en-GB" w:eastAsia="en-GB"/>
        </w:rPr>
        <w:t xml:space="preserve"> </w:t>
      </w:r>
      <w:r w:rsidRPr="000234C6">
        <w:rPr>
          <w:lang w:val="en-GB" w:eastAsia="en-GB"/>
        </w:rPr>
        <w:t>or</w:t>
      </w:r>
      <w:r w:rsidRPr="000234C6">
        <w:rPr>
          <w:b/>
          <w:bCs/>
          <w:lang w:val="en-GB" w:eastAsia="en-GB"/>
        </w:rPr>
        <w:t xml:space="preserve"> </w:t>
      </w:r>
      <w:r w:rsidRPr="000234C6">
        <w:rPr>
          <w:lang w:val="en-GB" w:eastAsia="en-GB"/>
        </w:rPr>
        <w:t>no</w:t>
      </w:r>
      <w:r w:rsidRPr="000234C6">
        <w:rPr>
          <w:b/>
          <w:bCs/>
          <w:lang w:val="en-GB" w:eastAsia="en-GB"/>
        </w:rPr>
        <w:t xml:space="preserve"> </w:t>
      </w:r>
      <w:r w:rsidRPr="000234C6">
        <w:rPr>
          <w:lang w:val="en-GB" w:eastAsia="en-GB"/>
        </w:rPr>
        <w:t>finished</w:t>
      </w:r>
      <w:r w:rsidRPr="000234C6">
        <w:rPr>
          <w:b/>
          <w:bCs/>
          <w:lang w:val="en-GB" w:eastAsia="en-GB"/>
        </w:rPr>
        <w:t xml:space="preserve"> </w:t>
      </w:r>
      <w:r w:rsidRPr="000234C6">
        <w:rPr>
          <w:lang w:val="en-GB" w:eastAsia="en-GB"/>
        </w:rPr>
        <w:t>basement</w:t>
      </w:r>
      <w:r w:rsidRPr="000234C6">
        <w:rPr>
          <w:b/>
          <w:bCs/>
          <w:lang w:val="en-GB" w:eastAsia="en-GB"/>
        </w:rPr>
        <w:t xml:space="preserve"> </w:t>
      </w:r>
      <w:r w:rsidRPr="000234C6">
        <w:rPr>
          <w:lang w:val="en-GB" w:eastAsia="en-GB"/>
        </w:rPr>
        <w:t>areas, but a few have very large values.</w:t>
      </w:r>
    </w:p>
    <w:p w:rsidR="000234C6" w:rsidRPr="000234C6" w:rsidRDefault="000234C6" w:rsidP="009025D6">
      <w:pPr>
        <w:numPr>
          <w:ilvl w:val="0"/>
          <w:numId w:val="28"/>
        </w:numPr>
        <w:tabs>
          <w:tab w:val="clear" w:pos="1440"/>
          <w:tab w:val="num" w:pos="1800"/>
        </w:tabs>
        <w:ind w:left="1800"/>
        <w:rPr>
          <w:lang w:val="en-GB" w:eastAsia="en-GB"/>
        </w:rPr>
      </w:pPr>
      <w:r w:rsidRPr="000234C6">
        <w:rPr>
          <w:b/>
          <w:bCs/>
          <w:lang w:val="en-GB" w:eastAsia="en-GB"/>
        </w:rPr>
        <w:t>Most Frequent Value:</w:t>
      </w:r>
      <w:r w:rsidRPr="000234C6">
        <w:rPr>
          <w:lang w:val="en-GB" w:eastAsia="en-GB"/>
        </w:rPr>
        <w:t xml:space="preserve"> The mode</w:t>
      </w:r>
      <w:r w:rsidRPr="000234C6">
        <w:rPr>
          <w:b/>
          <w:bCs/>
          <w:lang w:val="en-GB" w:eastAsia="en-GB"/>
        </w:rPr>
        <w:t xml:space="preserve"> </w:t>
      </w:r>
      <w:r w:rsidRPr="000234C6">
        <w:rPr>
          <w:lang w:val="en-GB" w:eastAsia="en-GB"/>
        </w:rPr>
        <w:t>is</w:t>
      </w:r>
      <w:r w:rsidRPr="000234C6">
        <w:rPr>
          <w:b/>
          <w:bCs/>
          <w:lang w:val="en-GB" w:eastAsia="en-GB"/>
        </w:rPr>
        <w:t xml:space="preserve"> </w:t>
      </w:r>
      <w:r w:rsidRPr="000234C6">
        <w:rPr>
          <w:lang w:val="en-GB" w:eastAsia="en-GB"/>
        </w:rPr>
        <w:t>0, meaning a large number of houses</w:t>
      </w:r>
      <w:r w:rsidRPr="000234C6">
        <w:rPr>
          <w:b/>
          <w:bCs/>
          <w:lang w:val="en-GB" w:eastAsia="en-GB"/>
        </w:rPr>
        <w:t xml:space="preserve"> </w:t>
      </w:r>
      <w:r w:rsidRPr="000234C6">
        <w:rPr>
          <w:lang w:val="en-GB" w:eastAsia="en-GB"/>
        </w:rPr>
        <w:t>have no finished basement.</w:t>
      </w:r>
    </w:p>
    <w:p w:rsidR="000234C6" w:rsidRPr="000234C6" w:rsidRDefault="000234C6" w:rsidP="009025D6">
      <w:pPr>
        <w:numPr>
          <w:ilvl w:val="0"/>
          <w:numId w:val="28"/>
        </w:numPr>
        <w:tabs>
          <w:tab w:val="clear" w:pos="1440"/>
          <w:tab w:val="num" w:pos="1800"/>
        </w:tabs>
        <w:ind w:left="1800"/>
        <w:rPr>
          <w:lang w:val="en-GB" w:eastAsia="en-GB"/>
        </w:rPr>
      </w:pPr>
      <w:r w:rsidRPr="000234C6">
        <w:rPr>
          <w:b/>
          <w:bCs/>
          <w:lang w:val="en-GB" w:eastAsia="en-GB"/>
        </w:rPr>
        <w:t>Spread of Data:</w:t>
      </w:r>
      <w:r w:rsidRPr="000234C6">
        <w:rPr>
          <w:lang w:val="en-GB" w:eastAsia="en-GB"/>
        </w:rPr>
        <w:t xml:space="preserve"> The standard deviation (455.09) suggests high variability, indicating significant differences between houses.</w:t>
      </w:r>
    </w:p>
    <w:p w:rsidR="000234C6" w:rsidRPr="000234C6" w:rsidRDefault="000234C6" w:rsidP="009025D6">
      <w:pPr>
        <w:numPr>
          <w:ilvl w:val="0"/>
          <w:numId w:val="28"/>
        </w:numPr>
        <w:tabs>
          <w:tab w:val="clear" w:pos="1440"/>
          <w:tab w:val="num" w:pos="1800"/>
        </w:tabs>
        <w:ind w:left="1800"/>
        <w:rPr>
          <w:lang w:val="en-GB" w:eastAsia="en-GB"/>
        </w:rPr>
      </w:pPr>
      <w:r w:rsidRPr="000234C6">
        <w:rPr>
          <w:b/>
          <w:bCs/>
          <w:lang w:val="en-GB" w:eastAsia="en-GB"/>
        </w:rPr>
        <w:t>Range &amp; Binning:</w:t>
      </w:r>
    </w:p>
    <w:p w:rsidR="000234C6" w:rsidRPr="000234C6" w:rsidRDefault="000234C6" w:rsidP="009025D6">
      <w:pPr>
        <w:numPr>
          <w:ilvl w:val="2"/>
          <w:numId w:val="29"/>
        </w:numPr>
        <w:tabs>
          <w:tab w:val="clear" w:pos="2160"/>
          <w:tab w:val="num" w:pos="2520"/>
        </w:tabs>
        <w:ind w:left="2520"/>
        <w:rPr>
          <w:lang w:val="en-GB" w:eastAsia="en-GB"/>
        </w:rPr>
      </w:pPr>
      <w:r w:rsidRPr="000234C6">
        <w:rPr>
          <w:lang w:val="en-GB" w:eastAsia="en-GB"/>
        </w:rPr>
        <w:t>2823 observations (majority) have ≤ 1411 sqft of finished basement space.</w:t>
      </w:r>
    </w:p>
    <w:p w:rsidR="000234C6" w:rsidRPr="000234C6" w:rsidRDefault="000234C6" w:rsidP="009025D6">
      <w:pPr>
        <w:numPr>
          <w:ilvl w:val="2"/>
          <w:numId w:val="29"/>
        </w:numPr>
        <w:tabs>
          <w:tab w:val="clear" w:pos="2160"/>
          <w:tab w:val="num" w:pos="2520"/>
        </w:tabs>
        <w:ind w:left="2520"/>
        <w:rPr>
          <w:lang w:val="en-GB" w:eastAsia="en-GB"/>
        </w:rPr>
      </w:pPr>
      <w:r w:rsidRPr="000234C6">
        <w:rPr>
          <w:lang w:val="en-GB" w:eastAsia="en-GB"/>
        </w:rPr>
        <w:t>Only 78 houses fall in the 1412-2822 sqft range, and just two extreme cases exceed 2823 sqft, likely outliers.</w:t>
      </w:r>
    </w:p>
    <w:p w:rsidR="000234C6" w:rsidRPr="000234C6" w:rsidRDefault="000234C6" w:rsidP="000234C6">
      <w:pPr>
        <w:ind w:left="1440"/>
        <w:rPr>
          <w:lang w:val="en-GB" w:eastAsia="en-GB"/>
        </w:rPr>
      </w:pPr>
      <w:r w:rsidRPr="000234C6">
        <w:rPr>
          <w:b/>
          <w:bCs/>
          <w:lang w:val="en-GB" w:eastAsia="en-GB"/>
        </w:rPr>
        <w:t>Key Takeaway:</w:t>
      </w:r>
      <w:r w:rsidRPr="000234C6">
        <w:rPr>
          <w:lang w:val="en-GB" w:eastAsia="en-GB"/>
        </w:rPr>
        <w:t xml:space="preserve"> Most houses have small or no finished basements, but a few</w:t>
      </w:r>
      <w:r w:rsidRPr="000234C6">
        <w:rPr>
          <w:b/>
          <w:bCs/>
          <w:lang w:val="en-GB" w:eastAsia="en-GB"/>
        </w:rPr>
        <w:t xml:space="preserve"> </w:t>
      </w:r>
      <w:r w:rsidRPr="000234C6">
        <w:rPr>
          <w:lang w:val="en-GB" w:eastAsia="en-GB"/>
        </w:rPr>
        <w:t xml:space="preserve">large outliers could heavily influence analysis. </w:t>
      </w:r>
    </w:p>
    <w:p w:rsidR="003404F0" w:rsidRDefault="003404F0" w:rsidP="003404F0">
      <w:pPr>
        <w:rPr>
          <w:rFonts w:asciiTheme="majorBidi" w:hAnsiTheme="majorBidi" w:cstheme="majorBidi"/>
          <w:lang w:val="en-GB"/>
        </w:rPr>
      </w:pPr>
    </w:p>
    <w:p w:rsidR="003404F0" w:rsidRDefault="003026EF" w:rsidP="009025D6">
      <w:pPr>
        <w:pStyle w:val="ListParagraph"/>
        <w:numPr>
          <w:ilvl w:val="0"/>
          <w:numId w:val="23"/>
        </w:numPr>
        <w:rPr>
          <w:rFonts w:asciiTheme="majorBidi" w:hAnsiTheme="majorBidi" w:cstheme="majorBidi"/>
          <w:b/>
          <w:bCs/>
          <w:lang w:val="en-GB"/>
        </w:rPr>
      </w:pPr>
      <w:r w:rsidRPr="003026EF">
        <w:rPr>
          <w:rFonts w:asciiTheme="majorBidi" w:hAnsiTheme="majorBidi" w:cstheme="majorBidi"/>
          <w:b/>
          <w:bCs/>
          <w:lang w:val="en-GB"/>
        </w:rPr>
        <w:t>Lot Frontage</w:t>
      </w:r>
      <w:r>
        <w:rPr>
          <w:rFonts w:asciiTheme="majorBidi" w:hAnsiTheme="majorBidi" w:cstheme="majorBidi"/>
          <w:b/>
          <w:bCs/>
          <w:lang w:val="en-GB"/>
        </w:rPr>
        <w:t>:</w:t>
      </w:r>
    </w:p>
    <w:p w:rsidR="003026EF" w:rsidRPr="003026EF" w:rsidRDefault="003026EF" w:rsidP="009025D6">
      <w:pPr>
        <w:numPr>
          <w:ilvl w:val="0"/>
          <w:numId w:val="30"/>
        </w:numPr>
        <w:rPr>
          <w:lang w:val="en-GB" w:eastAsia="en-GB"/>
        </w:rPr>
      </w:pPr>
      <w:r w:rsidRPr="003026EF">
        <w:rPr>
          <w:b/>
          <w:bCs/>
          <w:lang w:val="en-GB" w:eastAsia="en-GB"/>
        </w:rPr>
        <w:t>Even Distribution:</w:t>
      </w:r>
      <w:r w:rsidRPr="003026EF">
        <w:rPr>
          <w:lang w:val="en-GB" w:eastAsia="en-GB"/>
        </w:rPr>
        <w:t xml:space="preserve"> The mean (68.98) and median (68) are approximately equal, suggesting a fairly symmetrical distribution with no strong skewness.</w:t>
      </w:r>
    </w:p>
    <w:p w:rsidR="003026EF" w:rsidRPr="003026EF" w:rsidRDefault="003026EF" w:rsidP="009025D6">
      <w:pPr>
        <w:numPr>
          <w:ilvl w:val="0"/>
          <w:numId w:val="30"/>
        </w:numPr>
        <w:rPr>
          <w:lang w:val="en-GB" w:eastAsia="en-GB"/>
        </w:rPr>
      </w:pPr>
      <w:r w:rsidRPr="003026EF">
        <w:rPr>
          <w:b/>
          <w:bCs/>
          <w:lang w:val="en-GB" w:eastAsia="en-GB"/>
        </w:rPr>
        <w:t>Most Frequent Value:</w:t>
      </w:r>
      <w:r w:rsidRPr="003026EF">
        <w:rPr>
          <w:lang w:val="en-GB" w:eastAsia="en-GB"/>
        </w:rPr>
        <w:t xml:space="preserve"> The mode is 68, meaning many properties share this lot frontage value.</w:t>
      </w:r>
    </w:p>
    <w:p w:rsidR="003026EF" w:rsidRPr="003026EF" w:rsidRDefault="003026EF" w:rsidP="009025D6">
      <w:pPr>
        <w:numPr>
          <w:ilvl w:val="0"/>
          <w:numId w:val="30"/>
        </w:numPr>
        <w:rPr>
          <w:lang w:val="en-GB" w:eastAsia="en-GB"/>
        </w:rPr>
      </w:pPr>
      <w:r w:rsidRPr="003026EF">
        <w:rPr>
          <w:b/>
          <w:bCs/>
          <w:lang w:val="en-GB" w:eastAsia="en-GB"/>
        </w:rPr>
        <w:t>Spread of Data:</w:t>
      </w:r>
      <w:r w:rsidRPr="003026EF">
        <w:rPr>
          <w:lang w:val="en-GB" w:eastAsia="en-GB"/>
        </w:rPr>
        <w:t xml:space="preserve"> The standard deviation (21.35) indicates moderate variability, meaning lot frontages do not vary drastically for most properties.</w:t>
      </w:r>
    </w:p>
    <w:p w:rsidR="003026EF" w:rsidRPr="003026EF" w:rsidRDefault="003026EF" w:rsidP="009025D6">
      <w:pPr>
        <w:numPr>
          <w:ilvl w:val="0"/>
          <w:numId w:val="30"/>
        </w:numPr>
        <w:rPr>
          <w:lang w:val="en-GB" w:eastAsia="en-GB"/>
        </w:rPr>
      </w:pPr>
      <w:r w:rsidRPr="003026EF">
        <w:rPr>
          <w:b/>
          <w:bCs/>
          <w:lang w:val="en-GB" w:eastAsia="en-GB"/>
        </w:rPr>
        <w:t>Range &amp; Binning:</w:t>
      </w:r>
    </w:p>
    <w:p w:rsidR="003026EF" w:rsidRPr="003026EF" w:rsidRDefault="003026EF" w:rsidP="009025D6">
      <w:pPr>
        <w:numPr>
          <w:ilvl w:val="1"/>
          <w:numId w:val="23"/>
        </w:numPr>
        <w:rPr>
          <w:lang w:val="en-GB" w:eastAsia="en-GB"/>
        </w:rPr>
      </w:pPr>
      <w:r w:rsidRPr="003026EF">
        <w:rPr>
          <w:lang w:val="en-GB" w:eastAsia="en-GB"/>
        </w:rPr>
        <w:t>2185 observations (majority) have ≤ 78.25 feet of frontage.</w:t>
      </w:r>
    </w:p>
    <w:p w:rsidR="003026EF" w:rsidRPr="003026EF" w:rsidRDefault="003026EF" w:rsidP="009025D6">
      <w:pPr>
        <w:numPr>
          <w:ilvl w:val="1"/>
          <w:numId w:val="23"/>
        </w:numPr>
        <w:rPr>
          <w:lang w:val="en-GB" w:eastAsia="en-GB"/>
        </w:rPr>
      </w:pPr>
      <w:r w:rsidRPr="003026EF">
        <w:rPr>
          <w:lang w:val="en-GB" w:eastAsia="en-GB"/>
        </w:rPr>
        <w:t>707 houses fall within 79.25-156.5 feet, and only a few extreme cases exceed 157.5 feet, making them potential outliers.</w:t>
      </w:r>
    </w:p>
    <w:p w:rsidR="003026EF" w:rsidRPr="003026EF" w:rsidRDefault="003026EF" w:rsidP="003026EF">
      <w:pPr>
        <w:ind w:left="1440"/>
        <w:rPr>
          <w:lang w:val="en-GB" w:eastAsia="en-GB"/>
        </w:rPr>
      </w:pPr>
      <w:r w:rsidRPr="003026EF">
        <w:rPr>
          <w:b/>
          <w:bCs/>
          <w:lang w:val="en-GB" w:eastAsia="en-GB"/>
        </w:rPr>
        <w:t>Key Takeaway:</w:t>
      </w:r>
      <w:r w:rsidRPr="003026EF">
        <w:rPr>
          <w:lang w:val="en-GB" w:eastAsia="en-GB"/>
        </w:rPr>
        <w:t xml:space="preserve"> Lot frontage is fairly evenly distributed, with most properties having a frontage of around 68 feet and only a few with very large lot frontages.</w:t>
      </w:r>
    </w:p>
    <w:p w:rsidR="003404F0" w:rsidRDefault="003404F0" w:rsidP="003404F0">
      <w:pPr>
        <w:rPr>
          <w:rFonts w:asciiTheme="majorBidi" w:hAnsiTheme="majorBidi" w:cstheme="majorBidi"/>
          <w:lang w:val="en-GB"/>
        </w:rPr>
      </w:pPr>
    </w:p>
    <w:p w:rsidR="003404F0" w:rsidRPr="003026EF" w:rsidRDefault="003026EF" w:rsidP="009025D6">
      <w:pPr>
        <w:pStyle w:val="ListParagraph"/>
        <w:numPr>
          <w:ilvl w:val="0"/>
          <w:numId w:val="23"/>
        </w:numPr>
        <w:rPr>
          <w:rFonts w:asciiTheme="majorBidi" w:hAnsiTheme="majorBidi" w:cstheme="majorBidi"/>
          <w:b/>
          <w:bCs/>
          <w:lang w:val="en-GB"/>
        </w:rPr>
      </w:pPr>
      <w:r w:rsidRPr="003026EF">
        <w:rPr>
          <w:rFonts w:asciiTheme="majorBidi" w:hAnsiTheme="majorBidi" w:cstheme="majorBidi"/>
          <w:b/>
          <w:bCs/>
          <w:lang w:val="en-GB"/>
        </w:rPr>
        <w:t>Wood Deck SF:</w:t>
      </w:r>
    </w:p>
    <w:p w:rsidR="003026EF" w:rsidRPr="003026EF" w:rsidRDefault="003026EF" w:rsidP="009025D6">
      <w:pPr>
        <w:numPr>
          <w:ilvl w:val="0"/>
          <w:numId w:val="31"/>
        </w:numPr>
        <w:rPr>
          <w:lang w:val="en-GB" w:eastAsia="en-GB"/>
        </w:rPr>
      </w:pPr>
      <w:r w:rsidRPr="003026EF">
        <w:rPr>
          <w:b/>
          <w:bCs/>
          <w:lang w:val="en-GB" w:eastAsia="en-GB"/>
        </w:rPr>
        <w:t>Right-Skewed Distribution:</w:t>
      </w:r>
      <w:r w:rsidRPr="003026EF">
        <w:rPr>
          <w:lang w:val="en-GB" w:eastAsia="en-GB"/>
        </w:rPr>
        <w:t xml:space="preserve"> The mean (94) is greater than the median (0), indicating that most homes have little to no deck space, while a few have significantly large decks.</w:t>
      </w:r>
    </w:p>
    <w:p w:rsidR="003026EF" w:rsidRPr="003026EF" w:rsidRDefault="003026EF" w:rsidP="009025D6">
      <w:pPr>
        <w:numPr>
          <w:ilvl w:val="0"/>
          <w:numId w:val="31"/>
        </w:numPr>
        <w:rPr>
          <w:lang w:val="en-GB" w:eastAsia="en-GB"/>
        </w:rPr>
      </w:pPr>
      <w:r w:rsidRPr="003026EF">
        <w:rPr>
          <w:b/>
          <w:bCs/>
          <w:lang w:val="en-GB" w:eastAsia="en-GB"/>
        </w:rPr>
        <w:t>Most Frequent Value:</w:t>
      </w:r>
      <w:r w:rsidRPr="003026EF">
        <w:rPr>
          <w:lang w:val="en-GB" w:eastAsia="en-GB"/>
        </w:rPr>
        <w:t xml:space="preserve"> The mode is 0, meaning many houses have no wood deck at all.</w:t>
      </w:r>
    </w:p>
    <w:p w:rsidR="003026EF" w:rsidRPr="003026EF" w:rsidRDefault="003026EF" w:rsidP="009025D6">
      <w:pPr>
        <w:numPr>
          <w:ilvl w:val="0"/>
          <w:numId w:val="31"/>
        </w:numPr>
        <w:rPr>
          <w:lang w:val="en-GB" w:eastAsia="en-GB"/>
        </w:rPr>
      </w:pPr>
      <w:r w:rsidRPr="003026EF">
        <w:rPr>
          <w:b/>
          <w:bCs/>
          <w:lang w:val="en-GB" w:eastAsia="en-GB"/>
        </w:rPr>
        <w:t>Spread of Data:</w:t>
      </w:r>
      <w:r w:rsidRPr="003026EF">
        <w:rPr>
          <w:lang w:val="en-GB" w:eastAsia="en-GB"/>
        </w:rPr>
        <w:t xml:space="preserve"> The standard deviation (126.64) shows high variability, meaning deck sizes differ greatly between properties.</w:t>
      </w:r>
    </w:p>
    <w:p w:rsidR="003026EF" w:rsidRPr="003026EF" w:rsidRDefault="003026EF" w:rsidP="009025D6">
      <w:pPr>
        <w:numPr>
          <w:ilvl w:val="0"/>
          <w:numId w:val="31"/>
        </w:numPr>
        <w:rPr>
          <w:lang w:val="en-GB" w:eastAsia="en-GB"/>
        </w:rPr>
      </w:pPr>
      <w:r w:rsidRPr="003026EF">
        <w:rPr>
          <w:b/>
          <w:bCs/>
          <w:lang w:val="en-GB" w:eastAsia="en-GB"/>
        </w:rPr>
        <w:t>Range &amp; Binning:</w:t>
      </w:r>
    </w:p>
    <w:p w:rsidR="003026EF" w:rsidRPr="003026EF" w:rsidRDefault="003026EF" w:rsidP="009025D6">
      <w:pPr>
        <w:numPr>
          <w:ilvl w:val="1"/>
          <w:numId w:val="23"/>
        </w:numPr>
        <w:rPr>
          <w:lang w:val="en-GB" w:eastAsia="en-GB"/>
        </w:rPr>
      </w:pPr>
      <w:r w:rsidRPr="003026EF">
        <w:rPr>
          <w:lang w:val="en-GB" w:eastAsia="en-GB"/>
        </w:rPr>
        <w:t>2789 homes (majority) have ≤ 356 SF of deck space, indicating that small decks or no decks at all are common.</w:t>
      </w:r>
    </w:p>
    <w:p w:rsidR="003026EF" w:rsidRPr="003026EF" w:rsidRDefault="003026EF" w:rsidP="009025D6">
      <w:pPr>
        <w:numPr>
          <w:ilvl w:val="1"/>
          <w:numId w:val="23"/>
        </w:numPr>
        <w:rPr>
          <w:lang w:val="en-GB" w:eastAsia="en-GB"/>
        </w:rPr>
      </w:pPr>
      <w:r w:rsidRPr="003026EF">
        <w:rPr>
          <w:lang w:val="en-GB" w:eastAsia="en-GB"/>
        </w:rPr>
        <w:t>Only a few homes (1) have decks larger than 1069 SF, making them extreme cases.</w:t>
      </w:r>
    </w:p>
    <w:p w:rsidR="00385EA8" w:rsidRDefault="003026EF" w:rsidP="00CE31DA">
      <w:pPr>
        <w:ind w:left="1440"/>
        <w:rPr>
          <w:lang w:val="en-GB" w:eastAsia="en-GB"/>
        </w:rPr>
      </w:pPr>
      <w:r w:rsidRPr="003026EF">
        <w:rPr>
          <w:b/>
          <w:bCs/>
          <w:lang w:val="en-GB" w:eastAsia="en-GB"/>
        </w:rPr>
        <w:t>Key Takeaway:</w:t>
      </w:r>
      <w:r w:rsidRPr="003026EF">
        <w:rPr>
          <w:lang w:val="en-GB" w:eastAsia="en-GB"/>
        </w:rPr>
        <w:t xml:space="preserve"> Wood deck sizes are heavily skewed, with most properties having no deck or a small deck, while only a few have large decks.</w:t>
      </w:r>
    </w:p>
    <w:p w:rsidR="00CE31DA" w:rsidRPr="003026EF" w:rsidRDefault="00CE31DA" w:rsidP="00CE31DA">
      <w:pPr>
        <w:ind w:left="1440"/>
        <w:rPr>
          <w:lang w:val="en-GB" w:eastAsia="en-GB"/>
        </w:rPr>
      </w:pPr>
    </w:p>
    <w:p w:rsidR="00DA6D84" w:rsidRDefault="003026EF" w:rsidP="009025D6">
      <w:pPr>
        <w:pStyle w:val="ListParagraph"/>
        <w:numPr>
          <w:ilvl w:val="0"/>
          <w:numId w:val="23"/>
        </w:numPr>
        <w:rPr>
          <w:rFonts w:asciiTheme="majorBidi" w:hAnsiTheme="majorBidi" w:cstheme="majorBidi"/>
          <w:b/>
          <w:bCs/>
          <w:lang w:val="en-GB"/>
        </w:rPr>
      </w:pPr>
      <w:r w:rsidRPr="003026EF">
        <w:rPr>
          <w:rFonts w:asciiTheme="majorBidi" w:hAnsiTheme="majorBidi" w:cstheme="majorBidi"/>
          <w:b/>
          <w:bCs/>
          <w:lang w:val="en-GB"/>
        </w:rPr>
        <w:lastRenderedPageBreak/>
        <w:t>Open Porch SF</w:t>
      </w:r>
      <w:r>
        <w:rPr>
          <w:rFonts w:asciiTheme="majorBidi" w:hAnsiTheme="majorBidi" w:cstheme="majorBidi"/>
          <w:b/>
          <w:bCs/>
          <w:lang w:val="en-GB"/>
        </w:rPr>
        <w:t>:</w:t>
      </w:r>
    </w:p>
    <w:p w:rsidR="003026EF" w:rsidRPr="003026EF" w:rsidRDefault="003026EF" w:rsidP="009025D6">
      <w:pPr>
        <w:numPr>
          <w:ilvl w:val="0"/>
          <w:numId w:val="32"/>
        </w:numPr>
        <w:rPr>
          <w:lang w:val="en-GB" w:eastAsia="en-GB"/>
        </w:rPr>
      </w:pPr>
      <w:r w:rsidRPr="003026EF">
        <w:rPr>
          <w:b/>
          <w:bCs/>
          <w:lang w:val="en-GB" w:eastAsia="en-GB"/>
        </w:rPr>
        <w:t>Right-Skewed Distribution:</w:t>
      </w:r>
      <w:r w:rsidRPr="003026EF">
        <w:rPr>
          <w:lang w:val="en-GB" w:eastAsia="en-GB"/>
        </w:rPr>
        <w:t xml:space="preserve"> The mean (47.26) is greater than the median (26</w:t>
      </w:r>
      <w:r w:rsidRPr="003026EF">
        <w:rPr>
          <w:b/>
          <w:bCs/>
          <w:lang w:val="en-GB" w:eastAsia="en-GB"/>
        </w:rPr>
        <w:t>)</w:t>
      </w:r>
      <w:r w:rsidRPr="003026EF">
        <w:rPr>
          <w:lang w:val="en-GB" w:eastAsia="en-GB"/>
        </w:rPr>
        <w:t>, indicating that most homes have small or no open porches, while a few have much larger porches.</w:t>
      </w:r>
    </w:p>
    <w:p w:rsidR="003026EF" w:rsidRPr="003026EF" w:rsidRDefault="003026EF" w:rsidP="009025D6">
      <w:pPr>
        <w:numPr>
          <w:ilvl w:val="0"/>
          <w:numId w:val="32"/>
        </w:numPr>
        <w:rPr>
          <w:lang w:val="en-GB" w:eastAsia="en-GB"/>
        </w:rPr>
      </w:pPr>
      <w:r w:rsidRPr="003026EF">
        <w:rPr>
          <w:b/>
          <w:bCs/>
          <w:lang w:val="en-GB" w:eastAsia="en-GB"/>
        </w:rPr>
        <w:t>Most Frequent Value:</w:t>
      </w:r>
      <w:r w:rsidRPr="003026EF">
        <w:rPr>
          <w:lang w:val="en-GB" w:eastAsia="en-GB"/>
        </w:rPr>
        <w:t xml:space="preserve"> The mode is 0, meaning many homes have no open porch at all.</w:t>
      </w:r>
    </w:p>
    <w:p w:rsidR="003026EF" w:rsidRPr="003026EF" w:rsidRDefault="003026EF" w:rsidP="009025D6">
      <w:pPr>
        <w:numPr>
          <w:ilvl w:val="0"/>
          <w:numId w:val="32"/>
        </w:numPr>
        <w:rPr>
          <w:lang w:val="en-GB" w:eastAsia="en-GB"/>
        </w:rPr>
      </w:pPr>
      <w:r w:rsidRPr="003026EF">
        <w:rPr>
          <w:b/>
          <w:bCs/>
          <w:lang w:val="en-GB" w:eastAsia="en-GB"/>
        </w:rPr>
        <w:t>Spread of Data:</w:t>
      </w:r>
      <w:r w:rsidRPr="003026EF">
        <w:rPr>
          <w:lang w:val="en-GB" w:eastAsia="en-GB"/>
        </w:rPr>
        <w:t xml:space="preserve"> The standard deviation (67.31) suggests high variability, meaning porch sizes differ significantly.</w:t>
      </w:r>
    </w:p>
    <w:p w:rsidR="003026EF" w:rsidRPr="003026EF" w:rsidRDefault="003026EF" w:rsidP="009025D6">
      <w:pPr>
        <w:numPr>
          <w:ilvl w:val="0"/>
          <w:numId w:val="32"/>
        </w:numPr>
        <w:rPr>
          <w:lang w:val="en-GB" w:eastAsia="en-GB"/>
        </w:rPr>
      </w:pPr>
      <w:r w:rsidRPr="003026EF">
        <w:rPr>
          <w:b/>
          <w:bCs/>
          <w:lang w:val="en-GB" w:eastAsia="en-GB"/>
        </w:rPr>
        <w:t>Range &amp; Binning:</w:t>
      </w:r>
    </w:p>
    <w:p w:rsidR="003026EF" w:rsidRPr="003026EF" w:rsidRDefault="003026EF" w:rsidP="009025D6">
      <w:pPr>
        <w:numPr>
          <w:ilvl w:val="1"/>
          <w:numId w:val="23"/>
        </w:numPr>
        <w:rPr>
          <w:lang w:val="en-GB" w:eastAsia="en-GB"/>
        </w:rPr>
      </w:pPr>
      <w:r w:rsidRPr="003026EF">
        <w:rPr>
          <w:lang w:val="en-GB" w:eastAsia="en-GB"/>
        </w:rPr>
        <w:t>2766 homes (majority) have ≤ 185.5 SF of porch space, showing that small porches are common.</w:t>
      </w:r>
    </w:p>
    <w:p w:rsidR="003026EF" w:rsidRPr="003026EF" w:rsidRDefault="003026EF" w:rsidP="009025D6">
      <w:pPr>
        <w:numPr>
          <w:ilvl w:val="1"/>
          <w:numId w:val="23"/>
        </w:numPr>
        <w:rPr>
          <w:lang w:val="en-GB" w:eastAsia="en-GB"/>
        </w:rPr>
      </w:pPr>
      <w:r w:rsidRPr="003026EF">
        <w:rPr>
          <w:lang w:val="en-GB" w:eastAsia="en-GB"/>
        </w:rPr>
        <w:t>Only 2 homes have porches larger than 557.5 SF, making them extreme cases.</w:t>
      </w:r>
    </w:p>
    <w:p w:rsidR="003026EF" w:rsidRPr="003026EF" w:rsidRDefault="003026EF" w:rsidP="003026EF">
      <w:pPr>
        <w:ind w:left="1440"/>
        <w:rPr>
          <w:lang w:val="en-GB" w:eastAsia="en-GB"/>
        </w:rPr>
      </w:pPr>
      <w:r w:rsidRPr="003026EF">
        <w:rPr>
          <w:b/>
          <w:bCs/>
          <w:lang w:val="en-GB" w:eastAsia="en-GB"/>
        </w:rPr>
        <w:t>Key Takeaway:</w:t>
      </w:r>
      <w:r w:rsidRPr="003026EF">
        <w:rPr>
          <w:lang w:val="en-GB" w:eastAsia="en-GB"/>
        </w:rPr>
        <w:t xml:space="preserve"> Open porch sizes are heavily skewed, with most properties having small or no porches, while only a few have large porches.</w:t>
      </w:r>
    </w:p>
    <w:p w:rsidR="003026EF" w:rsidRDefault="003026EF" w:rsidP="00385EA8">
      <w:pPr>
        <w:rPr>
          <w:rFonts w:asciiTheme="majorBidi" w:hAnsiTheme="majorBidi" w:cstheme="majorBidi"/>
          <w:b/>
          <w:bCs/>
          <w:lang w:val="en-GB"/>
        </w:rPr>
      </w:pPr>
    </w:p>
    <w:p w:rsidR="00385EA8" w:rsidRDefault="00385EA8" w:rsidP="009025D6">
      <w:pPr>
        <w:pStyle w:val="ListParagraph"/>
        <w:numPr>
          <w:ilvl w:val="0"/>
          <w:numId w:val="23"/>
        </w:numPr>
        <w:rPr>
          <w:rFonts w:asciiTheme="majorBidi" w:hAnsiTheme="majorBidi" w:cstheme="majorBidi"/>
          <w:b/>
          <w:bCs/>
          <w:lang w:val="en-GB"/>
        </w:rPr>
      </w:pPr>
      <w:r w:rsidRPr="00385EA8">
        <w:rPr>
          <w:rFonts w:asciiTheme="majorBidi" w:hAnsiTheme="majorBidi" w:cstheme="majorBidi"/>
          <w:b/>
          <w:bCs/>
          <w:lang w:val="en-GB"/>
        </w:rPr>
        <w:t>Age</w:t>
      </w:r>
      <w:r>
        <w:rPr>
          <w:rFonts w:asciiTheme="majorBidi" w:hAnsiTheme="majorBidi" w:cstheme="majorBidi"/>
          <w:b/>
          <w:bCs/>
          <w:lang w:val="en-GB"/>
        </w:rPr>
        <w:t>:</w:t>
      </w:r>
    </w:p>
    <w:p w:rsidR="00385EA8" w:rsidRPr="00385EA8" w:rsidRDefault="00385EA8" w:rsidP="009025D6">
      <w:pPr>
        <w:numPr>
          <w:ilvl w:val="0"/>
          <w:numId w:val="34"/>
        </w:numPr>
        <w:rPr>
          <w:lang w:val="en-GB" w:eastAsia="en-GB"/>
        </w:rPr>
      </w:pPr>
      <w:r w:rsidRPr="00385EA8">
        <w:rPr>
          <w:b/>
          <w:bCs/>
          <w:lang w:val="en-GB" w:eastAsia="en-GB"/>
        </w:rPr>
        <w:t>Even Distribution:</w:t>
      </w:r>
      <w:r w:rsidRPr="00385EA8">
        <w:rPr>
          <w:lang w:val="en-GB" w:eastAsia="en-GB"/>
        </w:rPr>
        <w:t xml:space="preserve"> The mean (36.73) and median (35) are approximately equal, suggesting a fairly uniform distribution rather than a strong skew.</w:t>
      </w:r>
    </w:p>
    <w:p w:rsidR="00385EA8" w:rsidRPr="00385EA8" w:rsidRDefault="00385EA8" w:rsidP="009025D6">
      <w:pPr>
        <w:numPr>
          <w:ilvl w:val="0"/>
          <w:numId w:val="34"/>
        </w:numPr>
        <w:rPr>
          <w:lang w:val="en-GB" w:eastAsia="en-GB"/>
        </w:rPr>
      </w:pPr>
      <w:r w:rsidRPr="00385EA8">
        <w:rPr>
          <w:b/>
          <w:bCs/>
          <w:lang w:val="en-GB" w:eastAsia="en-GB"/>
        </w:rPr>
        <w:t>Most Frequent Value:</w:t>
      </w:r>
      <w:r w:rsidRPr="00385EA8">
        <w:rPr>
          <w:lang w:val="en-GB" w:eastAsia="en-GB"/>
        </w:rPr>
        <w:t xml:space="preserve"> The mode is 1, meaning many homes were recently built or remodeled.</w:t>
      </w:r>
    </w:p>
    <w:p w:rsidR="00385EA8" w:rsidRPr="00385EA8" w:rsidRDefault="00385EA8" w:rsidP="009025D6">
      <w:pPr>
        <w:numPr>
          <w:ilvl w:val="0"/>
          <w:numId w:val="34"/>
        </w:numPr>
        <w:rPr>
          <w:lang w:val="en-GB" w:eastAsia="en-GB"/>
        </w:rPr>
      </w:pPr>
      <w:r w:rsidRPr="00385EA8">
        <w:rPr>
          <w:b/>
          <w:bCs/>
          <w:lang w:val="en-GB" w:eastAsia="en-GB"/>
        </w:rPr>
        <w:t>Spread of Data:</w:t>
      </w:r>
      <w:r w:rsidRPr="00385EA8">
        <w:rPr>
          <w:lang w:val="en-GB" w:eastAsia="en-GB"/>
        </w:rPr>
        <w:t xml:space="preserve"> The standard deviation (30.26) indicates moderate variation in building ages.</w:t>
      </w:r>
    </w:p>
    <w:p w:rsidR="00385EA8" w:rsidRPr="00385EA8" w:rsidRDefault="00385EA8" w:rsidP="009025D6">
      <w:pPr>
        <w:numPr>
          <w:ilvl w:val="0"/>
          <w:numId w:val="34"/>
        </w:numPr>
        <w:rPr>
          <w:lang w:val="en-GB" w:eastAsia="en-GB"/>
        </w:rPr>
      </w:pPr>
      <w:r w:rsidRPr="00385EA8">
        <w:rPr>
          <w:b/>
          <w:bCs/>
          <w:lang w:val="en-GB" w:eastAsia="en-GB"/>
        </w:rPr>
        <w:t>Range &amp; Binning:</w:t>
      </w:r>
    </w:p>
    <w:p w:rsidR="00385EA8" w:rsidRPr="00385EA8" w:rsidRDefault="00385EA8" w:rsidP="009025D6">
      <w:pPr>
        <w:numPr>
          <w:ilvl w:val="1"/>
          <w:numId w:val="23"/>
        </w:numPr>
        <w:rPr>
          <w:lang w:val="en-GB" w:eastAsia="en-GB"/>
        </w:rPr>
      </w:pPr>
      <w:r w:rsidRPr="00385EA8">
        <w:rPr>
          <w:lang w:val="en-GB" w:eastAsia="en-GB"/>
        </w:rPr>
        <w:t>1,442 homes (majority) are ≤ 34 years old, meaning many homes are relatively new.</w:t>
      </w:r>
    </w:p>
    <w:p w:rsidR="00385EA8" w:rsidRPr="00385EA8" w:rsidRDefault="00385EA8" w:rsidP="009025D6">
      <w:pPr>
        <w:numPr>
          <w:ilvl w:val="1"/>
          <w:numId w:val="23"/>
        </w:numPr>
        <w:rPr>
          <w:lang w:val="en-GB" w:eastAsia="en-GB"/>
        </w:rPr>
      </w:pPr>
      <w:r w:rsidRPr="00385EA8">
        <w:rPr>
          <w:lang w:val="en-GB" w:eastAsia="en-GB"/>
        </w:rPr>
        <w:t>973 homes fall between 35 and 68 years old, indicating a sizable portion of mid-aged properties.</w:t>
      </w:r>
    </w:p>
    <w:p w:rsidR="00385EA8" w:rsidRPr="00385EA8" w:rsidRDefault="00385EA8" w:rsidP="009025D6">
      <w:pPr>
        <w:numPr>
          <w:ilvl w:val="1"/>
          <w:numId w:val="23"/>
        </w:numPr>
        <w:rPr>
          <w:lang w:val="en-GB" w:eastAsia="en-GB"/>
        </w:rPr>
      </w:pPr>
      <w:r w:rsidRPr="00385EA8">
        <w:rPr>
          <w:lang w:val="en-GB" w:eastAsia="en-GB"/>
        </w:rPr>
        <w:t>Only 62 homes exceed 103 years old, making them relatively rare.</w:t>
      </w:r>
    </w:p>
    <w:p w:rsidR="00385EA8" w:rsidRPr="00385EA8" w:rsidRDefault="00385EA8" w:rsidP="00141823">
      <w:pPr>
        <w:ind w:left="1440"/>
        <w:rPr>
          <w:lang w:val="en-GB" w:eastAsia="en-GB"/>
        </w:rPr>
      </w:pPr>
      <w:r w:rsidRPr="00385EA8">
        <w:rPr>
          <w:b/>
          <w:bCs/>
          <w:lang w:val="en-GB" w:eastAsia="en-GB"/>
        </w:rPr>
        <w:t>Key Takeaway:</w:t>
      </w:r>
      <w:r w:rsidRPr="00385EA8">
        <w:rPr>
          <w:lang w:val="en-GB" w:eastAsia="en-GB"/>
        </w:rPr>
        <w:t xml:space="preserve"> The dataset contains a mix of new, mid-aged, and old homes, with a slight concentration toward newer houses.</w:t>
      </w: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Default="00385EA8" w:rsidP="00385EA8">
      <w:pPr>
        <w:rPr>
          <w:rFonts w:asciiTheme="majorBidi" w:hAnsiTheme="majorBidi" w:cstheme="majorBidi"/>
          <w:b/>
          <w:bCs/>
          <w:lang w:val="en-GB"/>
        </w:rPr>
      </w:pPr>
    </w:p>
    <w:p w:rsidR="00385EA8" w:rsidRPr="00385EA8" w:rsidRDefault="00385EA8" w:rsidP="009025D6">
      <w:pPr>
        <w:pStyle w:val="ListParagraph"/>
        <w:numPr>
          <w:ilvl w:val="0"/>
          <w:numId w:val="33"/>
        </w:numPr>
        <w:rPr>
          <w:rFonts w:asciiTheme="majorBidi" w:hAnsiTheme="majorBidi" w:cstheme="majorBidi"/>
          <w:lang w:val="en-GB"/>
        </w:rPr>
      </w:pPr>
      <w:r w:rsidRPr="00385EA8">
        <w:rPr>
          <w:rFonts w:asciiTheme="majorBidi" w:hAnsiTheme="majorBidi" w:cstheme="majorBidi"/>
          <w:b/>
          <w:bCs/>
          <w:lang w:val="en-GB"/>
        </w:rPr>
        <w:lastRenderedPageBreak/>
        <w:t>Categorical Features Statistics</w:t>
      </w:r>
      <w:r>
        <w:rPr>
          <w:rFonts w:asciiTheme="majorBidi" w:hAnsiTheme="majorBidi" w:cstheme="majorBidi"/>
          <w:b/>
          <w:bCs/>
          <w:lang w:val="en-GB"/>
        </w:rPr>
        <w:t>:</w:t>
      </w:r>
    </w:p>
    <w:p w:rsidR="00385EA8" w:rsidRDefault="00385EA8" w:rsidP="009025D6">
      <w:pPr>
        <w:pStyle w:val="NormalWeb"/>
        <w:numPr>
          <w:ilvl w:val="0"/>
          <w:numId w:val="36"/>
        </w:numPr>
        <w:spacing w:before="0" w:beforeAutospacing="0" w:after="0" w:afterAutospacing="0"/>
        <w:rPr>
          <w:b/>
          <w:bCs/>
        </w:rPr>
      </w:pPr>
      <w:r w:rsidRPr="00385EA8">
        <w:rPr>
          <w:b/>
          <w:bCs/>
        </w:rPr>
        <w:t>Overall Qual (Overall Quality)</w:t>
      </w:r>
      <w:r>
        <w:rPr>
          <w:b/>
          <w:bCs/>
        </w:rPr>
        <w:t>:</w:t>
      </w:r>
    </w:p>
    <w:p w:rsidR="00385EA8" w:rsidRPr="00385EA8" w:rsidRDefault="00385EA8" w:rsidP="009025D6">
      <w:pPr>
        <w:numPr>
          <w:ilvl w:val="0"/>
          <w:numId w:val="35"/>
        </w:numPr>
        <w:rPr>
          <w:lang w:val="en-GB" w:eastAsia="en-GB"/>
        </w:rPr>
      </w:pPr>
      <w:r w:rsidRPr="00385EA8">
        <w:rPr>
          <w:b/>
          <w:bCs/>
          <w:lang w:val="en-GB" w:eastAsia="en-GB"/>
        </w:rPr>
        <w:t>Distinct Categories:</w:t>
      </w:r>
      <w:r w:rsidRPr="00385EA8">
        <w:rPr>
          <w:lang w:val="en-GB" w:eastAsia="en-GB"/>
        </w:rPr>
        <w:t xml:space="preserve"> There are 10 unique values (ranging from 1 to 10), representing different levels of overall building quality.</w:t>
      </w:r>
    </w:p>
    <w:p w:rsidR="00385EA8" w:rsidRPr="00385EA8" w:rsidRDefault="00385EA8" w:rsidP="009025D6">
      <w:pPr>
        <w:numPr>
          <w:ilvl w:val="0"/>
          <w:numId w:val="35"/>
        </w:numPr>
        <w:rPr>
          <w:lang w:val="en-GB" w:eastAsia="en-GB"/>
        </w:rPr>
      </w:pPr>
      <w:r w:rsidRPr="00385EA8">
        <w:rPr>
          <w:b/>
          <w:bCs/>
          <w:lang w:val="en-GB" w:eastAsia="en-GB"/>
        </w:rPr>
        <w:t>Most Frequent Value (Mode):</w:t>
      </w:r>
      <w:r w:rsidRPr="00385EA8">
        <w:rPr>
          <w:lang w:val="en-GB" w:eastAsia="en-GB"/>
        </w:rPr>
        <w:t xml:space="preserve"> The most common rating is 5, accounting for 28.38% of the total dataset, meaning many homes are of average quality.</w:t>
      </w:r>
    </w:p>
    <w:p w:rsidR="00385EA8" w:rsidRPr="00385EA8" w:rsidRDefault="00385EA8" w:rsidP="009025D6">
      <w:pPr>
        <w:numPr>
          <w:ilvl w:val="0"/>
          <w:numId w:val="35"/>
        </w:numPr>
        <w:rPr>
          <w:lang w:val="en-GB" w:eastAsia="en-GB"/>
        </w:rPr>
      </w:pPr>
      <w:r w:rsidRPr="00385EA8">
        <w:rPr>
          <w:b/>
          <w:bCs/>
          <w:lang w:val="en-GB" w:eastAsia="en-GB"/>
        </w:rPr>
        <w:t>Distribution:</w:t>
      </w:r>
    </w:p>
    <w:p w:rsidR="00385EA8" w:rsidRPr="00385EA8" w:rsidRDefault="00385EA8" w:rsidP="009025D6">
      <w:pPr>
        <w:numPr>
          <w:ilvl w:val="1"/>
          <w:numId w:val="39"/>
        </w:numPr>
        <w:rPr>
          <w:lang w:val="en-GB" w:eastAsia="en-GB"/>
        </w:rPr>
      </w:pPr>
      <w:r w:rsidRPr="00385EA8">
        <w:rPr>
          <w:lang w:val="en-GB" w:eastAsia="en-GB"/>
        </w:rPr>
        <w:t>The majority of homes (53.46%) fall between 5 and 6, indicating that most houses are of average to slightly above-average quality.</w:t>
      </w:r>
    </w:p>
    <w:p w:rsidR="00385EA8" w:rsidRPr="00385EA8" w:rsidRDefault="00385EA8" w:rsidP="009025D6">
      <w:pPr>
        <w:numPr>
          <w:ilvl w:val="1"/>
          <w:numId w:val="39"/>
        </w:numPr>
        <w:rPr>
          <w:lang w:val="en-GB" w:eastAsia="en-GB"/>
        </w:rPr>
      </w:pPr>
      <w:r w:rsidRPr="00385EA8">
        <w:rPr>
          <w:lang w:val="en-GB" w:eastAsia="en-GB"/>
        </w:rPr>
        <w:t>Higher-quality homes (7-10) make up 36.79%, with only 1.03% being rated 10 (best quality).</w:t>
      </w:r>
    </w:p>
    <w:p w:rsidR="00385EA8" w:rsidRPr="00385EA8" w:rsidRDefault="00385EA8" w:rsidP="009025D6">
      <w:pPr>
        <w:numPr>
          <w:ilvl w:val="1"/>
          <w:numId w:val="39"/>
        </w:numPr>
        <w:rPr>
          <w:lang w:val="en-GB" w:eastAsia="en-GB"/>
        </w:rPr>
      </w:pPr>
      <w:r w:rsidRPr="00385EA8">
        <w:rPr>
          <w:lang w:val="en-GB" w:eastAsia="en-GB"/>
        </w:rPr>
        <w:t>Lower-quality homes (1-4) are rare, comprising only 9.76% of the dataset.</w:t>
      </w:r>
    </w:p>
    <w:p w:rsidR="00385EA8" w:rsidRDefault="00385EA8" w:rsidP="00141823">
      <w:pPr>
        <w:ind w:left="1080"/>
        <w:rPr>
          <w:lang w:val="en-GB" w:eastAsia="en-GB"/>
        </w:rPr>
      </w:pPr>
      <w:r w:rsidRPr="00385EA8">
        <w:rPr>
          <w:b/>
          <w:bCs/>
          <w:lang w:val="en-GB" w:eastAsia="en-GB"/>
        </w:rPr>
        <w:t>Key Takeaway:</w:t>
      </w:r>
      <w:r w:rsidRPr="00385EA8">
        <w:rPr>
          <w:lang w:val="en-GB" w:eastAsia="en-GB"/>
        </w:rPr>
        <w:t xml:space="preserve"> The dataset is skewed toward average to above-average quality homes, with only a small proportion of very low- or very high-quality houses.</w:t>
      </w:r>
    </w:p>
    <w:p w:rsidR="003F6C04" w:rsidRDefault="003F6C04" w:rsidP="00385EA8">
      <w:pPr>
        <w:ind w:left="720"/>
        <w:rPr>
          <w:lang w:val="en-GB" w:eastAsia="en-GB"/>
        </w:rPr>
      </w:pPr>
    </w:p>
    <w:p w:rsidR="003F6C04" w:rsidRDefault="003F6C04" w:rsidP="009025D6">
      <w:pPr>
        <w:pStyle w:val="ListParagraph"/>
        <w:numPr>
          <w:ilvl w:val="0"/>
          <w:numId w:val="36"/>
        </w:numPr>
        <w:rPr>
          <w:b/>
          <w:bCs/>
          <w:lang w:val="en-GB" w:eastAsia="en-GB"/>
        </w:rPr>
      </w:pPr>
      <w:r w:rsidRPr="003F6C04">
        <w:rPr>
          <w:b/>
          <w:bCs/>
          <w:lang w:val="en-GB" w:eastAsia="en-GB"/>
        </w:rPr>
        <w:t>Year Built:</w:t>
      </w:r>
    </w:p>
    <w:p w:rsidR="003F6C04" w:rsidRPr="003F6C04" w:rsidRDefault="003F6C04" w:rsidP="009025D6">
      <w:pPr>
        <w:numPr>
          <w:ilvl w:val="0"/>
          <w:numId w:val="37"/>
        </w:numPr>
        <w:rPr>
          <w:lang w:val="en-GB" w:eastAsia="en-GB"/>
        </w:rPr>
      </w:pPr>
      <w:r w:rsidRPr="003F6C04">
        <w:rPr>
          <w:b/>
          <w:bCs/>
          <w:lang w:val="en-GB" w:eastAsia="en-GB"/>
        </w:rPr>
        <w:t>Distinct Categories:</w:t>
      </w:r>
      <w:r w:rsidRPr="003F6C04">
        <w:rPr>
          <w:lang w:val="en-GB" w:eastAsia="en-GB"/>
        </w:rPr>
        <w:t xml:space="preserve"> There are 118 unique years, making it impractical to analyze with a pivot table. A histogram is used instead to show the distribution.</w:t>
      </w:r>
    </w:p>
    <w:p w:rsidR="003F6C04" w:rsidRPr="003F6C04" w:rsidRDefault="003F6C04" w:rsidP="009025D6">
      <w:pPr>
        <w:numPr>
          <w:ilvl w:val="0"/>
          <w:numId w:val="37"/>
        </w:numPr>
        <w:rPr>
          <w:lang w:val="en-GB" w:eastAsia="en-GB"/>
        </w:rPr>
      </w:pPr>
      <w:r w:rsidRPr="003F6C04">
        <w:rPr>
          <w:b/>
          <w:bCs/>
          <w:lang w:val="en-GB" w:eastAsia="en-GB"/>
        </w:rPr>
        <w:t>Most Frequent Year (Mode):</w:t>
      </w:r>
      <w:r w:rsidRPr="003F6C04">
        <w:rPr>
          <w:lang w:val="en-GB" w:eastAsia="en-GB"/>
        </w:rPr>
        <w:t xml:space="preserve"> The most common year is 2005, meaning many houses were built in this year.</w:t>
      </w:r>
    </w:p>
    <w:p w:rsidR="003F6C04" w:rsidRPr="003F6C04" w:rsidRDefault="003F6C04" w:rsidP="009025D6">
      <w:pPr>
        <w:numPr>
          <w:ilvl w:val="0"/>
          <w:numId w:val="37"/>
        </w:numPr>
        <w:rPr>
          <w:lang w:val="en-GB" w:eastAsia="en-GB"/>
        </w:rPr>
      </w:pPr>
      <w:r w:rsidRPr="003F6C04">
        <w:rPr>
          <w:b/>
          <w:bCs/>
          <w:lang w:val="en-GB" w:eastAsia="en-GB"/>
        </w:rPr>
        <w:t>Distribution Trend:</w:t>
      </w:r>
    </w:p>
    <w:p w:rsidR="003F6C04" w:rsidRPr="003F6C04" w:rsidRDefault="003F6C04" w:rsidP="009025D6">
      <w:pPr>
        <w:numPr>
          <w:ilvl w:val="1"/>
          <w:numId w:val="40"/>
        </w:numPr>
        <w:rPr>
          <w:lang w:val="en-GB" w:eastAsia="en-GB"/>
        </w:rPr>
      </w:pPr>
      <w:r w:rsidRPr="003F6C04">
        <w:rPr>
          <w:lang w:val="en-GB" w:eastAsia="en-GB"/>
        </w:rPr>
        <w:t>Few houses were built before 1900.</w:t>
      </w:r>
    </w:p>
    <w:p w:rsidR="003F6C04" w:rsidRPr="003F6C04" w:rsidRDefault="003F6C04" w:rsidP="009025D6">
      <w:pPr>
        <w:numPr>
          <w:ilvl w:val="1"/>
          <w:numId w:val="40"/>
        </w:numPr>
        <w:rPr>
          <w:lang w:val="en-GB" w:eastAsia="en-GB"/>
        </w:rPr>
      </w:pPr>
      <w:r w:rsidRPr="003F6C04">
        <w:rPr>
          <w:lang w:val="en-GB" w:eastAsia="en-GB"/>
        </w:rPr>
        <w:t>The number of houses gradually increases from 1900 to 1955.</w:t>
      </w:r>
    </w:p>
    <w:p w:rsidR="003F6C04" w:rsidRPr="003F6C04" w:rsidRDefault="003F6C04" w:rsidP="009025D6">
      <w:pPr>
        <w:numPr>
          <w:ilvl w:val="1"/>
          <w:numId w:val="40"/>
        </w:numPr>
        <w:rPr>
          <w:lang w:val="en-GB" w:eastAsia="en-GB"/>
        </w:rPr>
      </w:pPr>
      <w:r w:rsidRPr="003F6C04">
        <w:rPr>
          <w:lang w:val="en-GB" w:eastAsia="en-GB"/>
        </w:rPr>
        <w:t>A significant rise is seen from 1955 onward, with the highest concentration of houses built after 1995.</w:t>
      </w:r>
    </w:p>
    <w:p w:rsidR="003F6C04" w:rsidRPr="003F6C04" w:rsidRDefault="003F6C04" w:rsidP="009025D6">
      <w:pPr>
        <w:numPr>
          <w:ilvl w:val="1"/>
          <w:numId w:val="40"/>
        </w:numPr>
        <w:rPr>
          <w:lang w:val="en-GB" w:eastAsia="en-GB"/>
        </w:rPr>
      </w:pPr>
      <w:r w:rsidRPr="003F6C04">
        <w:rPr>
          <w:lang w:val="en-GB" w:eastAsia="en-GB"/>
        </w:rPr>
        <w:t>The most recent decades (1996-2010) have the highest number of houses built.</w:t>
      </w:r>
    </w:p>
    <w:p w:rsidR="003F6C04" w:rsidRPr="003F6C04" w:rsidRDefault="003F6C04" w:rsidP="009025D6">
      <w:pPr>
        <w:pStyle w:val="ListParagraph"/>
        <w:numPr>
          <w:ilvl w:val="0"/>
          <w:numId w:val="38"/>
        </w:numPr>
        <w:rPr>
          <w:lang w:val="en-GB" w:eastAsia="en-GB"/>
        </w:rPr>
      </w:pPr>
      <w:r w:rsidRPr="003F6C04">
        <w:rPr>
          <w:b/>
          <w:bCs/>
          <w:lang w:val="en-GB" w:eastAsia="en-GB"/>
        </w:rPr>
        <w:t>No Missing Values:</w:t>
      </w:r>
      <w:r w:rsidRPr="003F6C04">
        <w:rPr>
          <w:lang w:val="en-GB" w:eastAsia="en-GB"/>
        </w:rPr>
        <w:t xml:space="preserve"> There are no blank entries in this column.</w:t>
      </w:r>
    </w:p>
    <w:p w:rsidR="003F6C04" w:rsidRDefault="003F6C04" w:rsidP="00141823">
      <w:pPr>
        <w:ind w:left="1080"/>
        <w:rPr>
          <w:lang w:val="en-GB" w:eastAsia="en-GB"/>
        </w:rPr>
      </w:pPr>
      <w:r w:rsidRPr="003F6C04">
        <w:rPr>
          <w:b/>
          <w:bCs/>
          <w:lang w:val="en-GB" w:eastAsia="en-GB"/>
        </w:rPr>
        <w:t>Key Takeaway:</w:t>
      </w:r>
      <w:r w:rsidRPr="003F6C04">
        <w:rPr>
          <w:lang w:val="en-GB" w:eastAsia="en-GB"/>
        </w:rPr>
        <w:t xml:space="preserve"> The dataset is skewed towards newer houses, with most homes built after 1955 and a peak in recent years.</w:t>
      </w:r>
    </w:p>
    <w:p w:rsidR="00141823" w:rsidRPr="00141823" w:rsidRDefault="00141823" w:rsidP="00141823">
      <w:pPr>
        <w:ind w:left="1080"/>
        <w:rPr>
          <w:lang w:val="en-GB" w:eastAsia="en-GB"/>
        </w:rPr>
      </w:pPr>
    </w:p>
    <w:p w:rsidR="003F6C04" w:rsidRDefault="003F6C04" w:rsidP="009025D6">
      <w:pPr>
        <w:pStyle w:val="ListParagraph"/>
        <w:numPr>
          <w:ilvl w:val="0"/>
          <w:numId w:val="36"/>
        </w:numPr>
        <w:rPr>
          <w:b/>
          <w:bCs/>
          <w:lang w:val="en-GB" w:eastAsia="en-GB"/>
        </w:rPr>
      </w:pPr>
      <w:r w:rsidRPr="003F6C04">
        <w:rPr>
          <w:b/>
          <w:bCs/>
          <w:lang w:val="en-GB" w:eastAsia="en-GB"/>
        </w:rPr>
        <w:t>Full bath</w:t>
      </w:r>
      <w:r>
        <w:rPr>
          <w:b/>
          <w:bCs/>
          <w:lang w:val="en-GB" w:eastAsia="en-GB"/>
        </w:rPr>
        <w:t>:</w:t>
      </w:r>
    </w:p>
    <w:p w:rsidR="003F6C04" w:rsidRPr="003F6C04" w:rsidRDefault="003F6C04" w:rsidP="009025D6">
      <w:pPr>
        <w:numPr>
          <w:ilvl w:val="0"/>
          <w:numId w:val="41"/>
        </w:numPr>
        <w:rPr>
          <w:lang w:val="en-GB" w:eastAsia="en-GB"/>
        </w:rPr>
      </w:pPr>
      <w:r w:rsidRPr="003F6C04">
        <w:rPr>
          <w:b/>
          <w:bCs/>
          <w:lang w:val="en-GB" w:eastAsia="en-GB"/>
        </w:rPr>
        <w:t>Distinct Categories:</w:t>
      </w:r>
      <w:r w:rsidRPr="003F6C04">
        <w:rPr>
          <w:lang w:val="en-GB" w:eastAsia="en-GB"/>
        </w:rPr>
        <w:t xml:space="preserve"> There are </w:t>
      </w:r>
      <w:r w:rsidRPr="00141823">
        <w:rPr>
          <w:lang w:val="en-GB" w:eastAsia="en-GB"/>
        </w:rPr>
        <w:t>5 unique values</w:t>
      </w:r>
      <w:r w:rsidRPr="003F6C04">
        <w:rPr>
          <w:lang w:val="en-GB" w:eastAsia="en-GB"/>
        </w:rPr>
        <w:t xml:space="preserve"> (0, 1, 2, 3, 4), making it a </w:t>
      </w:r>
      <w:r w:rsidRPr="00141823">
        <w:rPr>
          <w:lang w:val="en-GB" w:eastAsia="en-GB"/>
        </w:rPr>
        <w:t>categorical numerical feature</w:t>
      </w:r>
      <w:r w:rsidRPr="003F6C04">
        <w:rPr>
          <w:lang w:val="en-GB" w:eastAsia="en-GB"/>
        </w:rPr>
        <w:t>.</w:t>
      </w:r>
    </w:p>
    <w:p w:rsidR="003F6C04" w:rsidRPr="003F6C04" w:rsidRDefault="003F6C04" w:rsidP="009025D6">
      <w:pPr>
        <w:numPr>
          <w:ilvl w:val="0"/>
          <w:numId w:val="41"/>
        </w:numPr>
        <w:rPr>
          <w:lang w:val="en-GB" w:eastAsia="en-GB"/>
        </w:rPr>
      </w:pPr>
      <w:r w:rsidRPr="003F6C04">
        <w:rPr>
          <w:b/>
          <w:bCs/>
          <w:lang w:val="en-GB" w:eastAsia="en-GB"/>
        </w:rPr>
        <w:t>Most Frequent Value (Mode):</w:t>
      </w:r>
      <w:r w:rsidRPr="003F6C04">
        <w:rPr>
          <w:lang w:val="en-GB" w:eastAsia="en-GB"/>
        </w:rPr>
        <w:t xml:space="preserve"> </w:t>
      </w:r>
      <w:r w:rsidRPr="00141823">
        <w:rPr>
          <w:lang w:val="en-GB" w:eastAsia="en-GB"/>
        </w:rPr>
        <w:t>2 full bathrooms</w:t>
      </w:r>
      <w:r w:rsidRPr="003F6C04">
        <w:rPr>
          <w:lang w:val="en-GB" w:eastAsia="en-GB"/>
        </w:rPr>
        <w:t xml:space="preserve"> is the most common, found in </w:t>
      </w:r>
      <w:r w:rsidRPr="00141823">
        <w:rPr>
          <w:lang w:val="en-GB" w:eastAsia="en-GB"/>
        </w:rPr>
        <w:t>66.65% of houses</w:t>
      </w:r>
      <w:r w:rsidRPr="003F6C04">
        <w:rPr>
          <w:lang w:val="en-GB" w:eastAsia="en-GB"/>
        </w:rPr>
        <w:t>.</w:t>
      </w:r>
    </w:p>
    <w:p w:rsidR="003F6C04" w:rsidRPr="003F6C04" w:rsidRDefault="003F6C04" w:rsidP="009025D6">
      <w:pPr>
        <w:numPr>
          <w:ilvl w:val="0"/>
          <w:numId w:val="41"/>
        </w:numPr>
        <w:rPr>
          <w:lang w:val="en-GB" w:eastAsia="en-GB"/>
        </w:rPr>
      </w:pPr>
      <w:r w:rsidRPr="003F6C04">
        <w:rPr>
          <w:b/>
          <w:bCs/>
          <w:lang w:val="en-GB" w:eastAsia="en-GB"/>
        </w:rPr>
        <w:t>Distribution Trend:</w:t>
      </w:r>
    </w:p>
    <w:p w:rsidR="003F6C04" w:rsidRPr="003F6C04" w:rsidRDefault="003F6C04" w:rsidP="009025D6">
      <w:pPr>
        <w:numPr>
          <w:ilvl w:val="1"/>
          <w:numId w:val="43"/>
        </w:numPr>
        <w:rPr>
          <w:lang w:val="en-GB" w:eastAsia="en-GB"/>
        </w:rPr>
      </w:pPr>
      <w:r w:rsidRPr="00141823">
        <w:rPr>
          <w:lang w:val="en-GB" w:eastAsia="en-GB"/>
        </w:rPr>
        <w:t>Few houses (0.00%) have 0 full baths.</w:t>
      </w:r>
    </w:p>
    <w:p w:rsidR="003F6C04" w:rsidRPr="003F6C04" w:rsidRDefault="003F6C04" w:rsidP="009025D6">
      <w:pPr>
        <w:numPr>
          <w:ilvl w:val="1"/>
          <w:numId w:val="43"/>
        </w:numPr>
        <w:rPr>
          <w:lang w:val="en-GB" w:eastAsia="en-GB"/>
        </w:rPr>
      </w:pPr>
      <w:r w:rsidRPr="00141823">
        <w:rPr>
          <w:lang w:val="en-GB" w:eastAsia="en-GB"/>
        </w:rPr>
        <w:t>A moderate number (29.03%) have 1 full bath.</w:t>
      </w:r>
    </w:p>
    <w:p w:rsidR="003F6C04" w:rsidRPr="003F6C04" w:rsidRDefault="003F6C04" w:rsidP="009025D6">
      <w:pPr>
        <w:numPr>
          <w:ilvl w:val="1"/>
          <w:numId w:val="43"/>
        </w:numPr>
        <w:rPr>
          <w:lang w:val="en-GB" w:eastAsia="en-GB"/>
        </w:rPr>
      </w:pPr>
      <w:r w:rsidRPr="00141823">
        <w:rPr>
          <w:lang w:val="en-GB" w:eastAsia="en-GB"/>
        </w:rPr>
        <w:t>The majority (66.65%) have 2 full baths.</w:t>
      </w:r>
    </w:p>
    <w:p w:rsidR="003F6C04" w:rsidRPr="003F6C04" w:rsidRDefault="003F6C04" w:rsidP="009025D6">
      <w:pPr>
        <w:numPr>
          <w:ilvl w:val="1"/>
          <w:numId w:val="43"/>
        </w:numPr>
        <w:rPr>
          <w:lang w:val="en-GB" w:eastAsia="en-GB"/>
        </w:rPr>
      </w:pPr>
      <w:r w:rsidRPr="00141823">
        <w:rPr>
          <w:lang w:val="en-GB" w:eastAsia="en-GB"/>
        </w:rPr>
        <w:t>Very few houses (3.97%) have 3 full baths.</w:t>
      </w:r>
    </w:p>
    <w:p w:rsidR="003F6C04" w:rsidRPr="003F6C04" w:rsidRDefault="003F6C04" w:rsidP="009025D6">
      <w:pPr>
        <w:numPr>
          <w:ilvl w:val="1"/>
          <w:numId w:val="43"/>
        </w:numPr>
        <w:rPr>
          <w:lang w:val="en-GB" w:eastAsia="en-GB"/>
        </w:rPr>
      </w:pPr>
      <w:r w:rsidRPr="00141823">
        <w:rPr>
          <w:lang w:val="en-GB" w:eastAsia="en-GB"/>
        </w:rPr>
        <w:t>Only 0.35% have 4 full baths, making them rare.</w:t>
      </w:r>
    </w:p>
    <w:p w:rsidR="003F6C04" w:rsidRPr="003F6C04" w:rsidRDefault="003F6C04" w:rsidP="009025D6">
      <w:pPr>
        <w:pStyle w:val="ListParagraph"/>
        <w:numPr>
          <w:ilvl w:val="0"/>
          <w:numId w:val="42"/>
        </w:numPr>
        <w:rPr>
          <w:lang w:val="en-GB" w:eastAsia="en-GB"/>
        </w:rPr>
      </w:pPr>
      <w:r w:rsidRPr="003F6C04">
        <w:rPr>
          <w:b/>
          <w:bCs/>
          <w:lang w:val="en-GB" w:eastAsia="en-GB"/>
        </w:rPr>
        <w:t>No Missing Values:</w:t>
      </w:r>
      <w:r w:rsidRPr="003F6C04">
        <w:rPr>
          <w:lang w:val="en-GB" w:eastAsia="en-GB"/>
        </w:rPr>
        <w:t xml:space="preserve"> Every house has a recorded value for full baths.</w:t>
      </w:r>
    </w:p>
    <w:p w:rsidR="003F6C04" w:rsidRPr="003F6C04" w:rsidRDefault="003F6C04" w:rsidP="00141823">
      <w:pPr>
        <w:ind w:left="1080"/>
        <w:rPr>
          <w:lang w:val="en-GB" w:eastAsia="en-GB"/>
        </w:rPr>
      </w:pPr>
      <w:r w:rsidRPr="003F6C04">
        <w:rPr>
          <w:b/>
          <w:bCs/>
          <w:lang w:val="en-GB" w:eastAsia="en-GB"/>
        </w:rPr>
        <w:t>Key Takeaway:</w:t>
      </w:r>
      <w:r w:rsidRPr="003F6C04">
        <w:rPr>
          <w:lang w:val="en-GB" w:eastAsia="en-GB"/>
        </w:rPr>
        <w:t xml:space="preserve"> </w:t>
      </w:r>
      <w:r w:rsidRPr="00141823">
        <w:rPr>
          <w:lang w:val="en-GB" w:eastAsia="en-GB"/>
        </w:rPr>
        <w:t>Most houses have 2 full bathrooms, making it the standard.</w:t>
      </w:r>
      <w:r w:rsidRPr="003F6C04">
        <w:rPr>
          <w:lang w:val="en-GB" w:eastAsia="en-GB"/>
        </w:rPr>
        <w:t xml:space="preserve"> Houses with 3 or more full baths are </w:t>
      </w:r>
      <w:r w:rsidRPr="00141823">
        <w:rPr>
          <w:lang w:val="en-GB" w:eastAsia="en-GB"/>
        </w:rPr>
        <w:t>uncommon</w:t>
      </w:r>
      <w:r w:rsidRPr="003F6C04">
        <w:rPr>
          <w:lang w:val="en-GB" w:eastAsia="en-GB"/>
        </w:rPr>
        <w:t xml:space="preserve">, and </w:t>
      </w:r>
      <w:r w:rsidRPr="00141823">
        <w:rPr>
          <w:lang w:val="en-GB" w:eastAsia="en-GB"/>
        </w:rPr>
        <w:t>houses with no full bath are extremely rare</w:t>
      </w:r>
      <w:r w:rsidRPr="003F6C04">
        <w:rPr>
          <w:lang w:val="en-GB" w:eastAsia="en-GB"/>
        </w:rPr>
        <w:t>.</w:t>
      </w:r>
    </w:p>
    <w:p w:rsidR="00141823" w:rsidRDefault="00141823" w:rsidP="009025D6">
      <w:pPr>
        <w:pStyle w:val="NormalWeb"/>
        <w:numPr>
          <w:ilvl w:val="0"/>
          <w:numId w:val="36"/>
        </w:numPr>
        <w:spacing w:before="0" w:beforeAutospacing="0" w:after="0" w:afterAutospacing="0"/>
        <w:rPr>
          <w:b/>
          <w:bCs/>
        </w:rPr>
      </w:pPr>
      <w:r w:rsidRPr="00141823">
        <w:rPr>
          <w:b/>
          <w:bCs/>
        </w:rPr>
        <w:lastRenderedPageBreak/>
        <w:t>Year Remod/Add</w:t>
      </w:r>
      <w:r>
        <w:rPr>
          <w:b/>
          <w:bCs/>
        </w:rPr>
        <w:t>:</w:t>
      </w:r>
    </w:p>
    <w:p w:rsidR="00141823" w:rsidRPr="00141823" w:rsidRDefault="00141823" w:rsidP="009025D6">
      <w:pPr>
        <w:numPr>
          <w:ilvl w:val="0"/>
          <w:numId w:val="44"/>
        </w:numPr>
        <w:rPr>
          <w:lang w:val="en-GB" w:eastAsia="en-GB"/>
        </w:rPr>
      </w:pPr>
      <w:r w:rsidRPr="00141823">
        <w:rPr>
          <w:b/>
          <w:bCs/>
          <w:lang w:val="en-GB" w:eastAsia="en-GB"/>
        </w:rPr>
        <w:t>Distinct Categories:</w:t>
      </w:r>
      <w:r w:rsidRPr="00141823">
        <w:rPr>
          <w:lang w:val="en-GB" w:eastAsia="en-GB"/>
        </w:rPr>
        <w:t xml:space="preserve"> There are 61 unique values, making it a widely spread feature.</w:t>
      </w:r>
    </w:p>
    <w:p w:rsidR="00141823" w:rsidRPr="00141823" w:rsidRDefault="00141823" w:rsidP="009025D6">
      <w:pPr>
        <w:numPr>
          <w:ilvl w:val="0"/>
          <w:numId w:val="44"/>
        </w:numPr>
        <w:rPr>
          <w:lang w:val="en-GB" w:eastAsia="en-GB"/>
        </w:rPr>
      </w:pPr>
      <w:r w:rsidRPr="00141823">
        <w:rPr>
          <w:b/>
          <w:bCs/>
          <w:lang w:val="en-GB" w:eastAsia="en-GB"/>
        </w:rPr>
        <w:t>Most Frequent Year (Mode):</w:t>
      </w:r>
      <w:r w:rsidRPr="00141823">
        <w:rPr>
          <w:lang w:val="en-GB" w:eastAsia="en-GB"/>
        </w:rPr>
        <w:t xml:space="preserve"> 1950 had the highest number of remodels or additions.</w:t>
      </w:r>
    </w:p>
    <w:p w:rsidR="00141823" w:rsidRPr="00141823" w:rsidRDefault="00141823" w:rsidP="009025D6">
      <w:pPr>
        <w:numPr>
          <w:ilvl w:val="0"/>
          <w:numId w:val="44"/>
        </w:numPr>
        <w:rPr>
          <w:lang w:val="en-GB" w:eastAsia="en-GB"/>
        </w:rPr>
      </w:pPr>
      <w:r w:rsidRPr="00141823">
        <w:rPr>
          <w:b/>
          <w:bCs/>
          <w:lang w:val="en-GB" w:eastAsia="en-GB"/>
        </w:rPr>
        <w:t>Distribution Trend:</w:t>
      </w:r>
    </w:p>
    <w:p w:rsidR="00141823" w:rsidRPr="00141823" w:rsidRDefault="00141823" w:rsidP="009025D6">
      <w:pPr>
        <w:numPr>
          <w:ilvl w:val="1"/>
          <w:numId w:val="36"/>
        </w:numPr>
        <w:rPr>
          <w:lang w:val="en-GB" w:eastAsia="en-GB"/>
        </w:rPr>
      </w:pPr>
      <w:r w:rsidRPr="00141823">
        <w:rPr>
          <w:lang w:val="en-GB" w:eastAsia="en-GB"/>
        </w:rPr>
        <w:t>There was a significant number of remodels in the 1950s.</w:t>
      </w:r>
    </w:p>
    <w:p w:rsidR="00141823" w:rsidRPr="00141823" w:rsidRDefault="00141823" w:rsidP="009025D6">
      <w:pPr>
        <w:numPr>
          <w:ilvl w:val="1"/>
          <w:numId w:val="36"/>
        </w:numPr>
        <w:rPr>
          <w:lang w:val="en-GB" w:eastAsia="en-GB"/>
        </w:rPr>
      </w:pPr>
      <w:r w:rsidRPr="00141823">
        <w:rPr>
          <w:lang w:val="en-GB" w:eastAsia="en-GB"/>
        </w:rPr>
        <w:t>The number remained relatively stable until 1990, with occasional peaks.</w:t>
      </w:r>
    </w:p>
    <w:p w:rsidR="00141823" w:rsidRPr="00141823" w:rsidRDefault="00141823" w:rsidP="009025D6">
      <w:pPr>
        <w:numPr>
          <w:ilvl w:val="1"/>
          <w:numId w:val="36"/>
        </w:numPr>
        <w:rPr>
          <w:lang w:val="en-GB" w:eastAsia="en-GB"/>
        </w:rPr>
      </w:pPr>
      <w:r w:rsidRPr="00141823">
        <w:rPr>
          <w:lang w:val="en-GB" w:eastAsia="en-GB"/>
        </w:rPr>
        <w:t>A sharp increase occurred after 200</w:t>
      </w:r>
      <w:r w:rsidRPr="00141823">
        <w:rPr>
          <w:b/>
          <w:bCs/>
          <w:lang w:val="en-GB" w:eastAsia="en-GB"/>
        </w:rPr>
        <w:t>0</w:t>
      </w:r>
      <w:r w:rsidRPr="00141823">
        <w:rPr>
          <w:lang w:val="en-GB" w:eastAsia="en-GB"/>
        </w:rPr>
        <w:t>, with a peak between 2001-2006.</w:t>
      </w:r>
    </w:p>
    <w:p w:rsidR="00141823" w:rsidRPr="00141823" w:rsidRDefault="00141823" w:rsidP="009025D6">
      <w:pPr>
        <w:numPr>
          <w:ilvl w:val="1"/>
          <w:numId w:val="36"/>
        </w:numPr>
        <w:rPr>
          <w:lang w:val="en-GB" w:eastAsia="en-GB"/>
        </w:rPr>
      </w:pPr>
      <w:r w:rsidRPr="00141823">
        <w:rPr>
          <w:lang w:val="en-GB" w:eastAsia="en-GB"/>
        </w:rPr>
        <w:t>2006-2011 also had a high number of remodels, though slightly lower than the 2001-2006 period.</w:t>
      </w:r>
    </w:p>
    <w:p w:rsidR="00141823" w:rsidRPr="00141823" w:rsidRDefault="00141823" w:rsidP="009025D6">
      <w:pPr>
        <w:pStyle w:val="ListParagraph"/>
        <w:numPr>
          <w:ilvl w:val="0"/>
          <w:numId w:val="45"/>
        </w:numPr>
        <w:rPr>
          <w:lang w:val="en-GB" w:eastAsia="en-GB"/>
        </w:rPr>
      </w:pPr>
      <w:r w:rsidRPr="00141823">
        <w:rPr>
          <w:b/>
          <w:bCs/>
          <w:lang w:val="en-GB" w:eastAsia="en-GB"/>
        </w:rPr>
        <w:t>No Missing Values:</w:t>
      </w:r>
      <w:r w:rsidRPr="00141823">
        <w:rPr>
          <w:lang w:val="en-GB" w:eastAsia="en-GB"/>
        </w:rPr>
        <w:t xml:space="preserve"> Every house has a recorded remodel year.</w:t>
      </w:r>
    </w:p>
    <w:p w:rsidR="00141823" w:rsidRDefault="00141823" w:rsidP="00141823">
      <w:pPr>
        <w:ind w:left="1080"/>
        <w:rPr>
          <w:lang w:val="en-GB" w:eastAsia="en-GB"/>
        </w:rPr>
      </w:pPr>
      <w:r w:rsidRPr="00141823">
        <w:rPr>
          <w:b/>
          <w:bCs/>
          <w:lang w:val="en-GB" w:eastAsia="en-GB"/>
        </w:rPr>
        <w:t>Key Takeaway:</w:t>
      </w:r>
      <w:r>
        <w:rPr>
          <w:lang w:val="en-GB" w:eastAsia="en-GB"/>
        </w:rPr>
        <w:t xml:space="preserve"> </w:t>
      </w:r>
      <w:r w:rsidRPr="00141823">
        <w:rPr>
          <w:lang w:val="en-GB" w:eastAsia="en-GB"/>
        </w:rPr>
        <w:t>There was a significant remodeling trend in the 1950s, followed by another surge after 2000. Houses that haven't been remodeled since the 1950s-1970s may need upgrades</w:t>
      </w:r>
      <w:r w:rsidRPr="00141823">
        <w:rPr>
          <w:b/>
          <w:bCs/>
          <w:lang w:val="en-GB" w:eastAsia="en-GB"/>
        </w:rPr>
        <w:t>,</w:t>
      </w:r>
      <w:r w:rsidRPr="00141823">
        <w:rPr>
          <w:lang w:val="en-GB" w:eastAsia="en-GB"/>
        </w:rPr>
        <w:t xml:space="preserve"> while those remodeled in the 2000s are likely modernized.</w:t>
      </w:r>
    </w:p>
    <w:p w:rsidR="00141823" w:rsidRPr="00141823" w:rsidRDefault="00141823" w:rsidP="00141823">
      <w:pPr>
        <w:ind w:left="720"/>
        <w:rPr>
          <w:lang w:val="en-GB" w:eastAsia="en-GB"/>
        </w:rPr>
      </w:pPr>
    </w:p>
    <w:p w:rsidR="00141823" w:rsidRDefault="00141823" w:rsidP="009025D6">
      <w:pPr>
        <w:pStyle w:val="NormalWeb"/>
        <w:numPr>
          <w:ilvl w:val="0"/>
          <w:numId w:val="36"/>
        </w:numPr>
        <w:spacing w:before="0" w:beforeAutospacing="0" w:after="0" w:afterAutospacing="0"/>
        <w:rPr>
          <w:b/>
          <w:bCs/>
        </w:rPr>
      </w:pPr>
      <w:r>
        <w:rPr>
          <w:b/>
          <w:bCs/>
        </w:rPr>
        <w:t>Fireplaces:</w:t>
      </w:r>
    </w:p>
    <w:p w:rsidR="00141823" w:rsidRPr="00141823" w:rsidRDefault="00141823" w:rsidP="009025D6">
      <w:pPr>
        <w:numPr>
          <w:ilvl w:val="0"/>
          <w:numId w:val="46"/>
        </w:numPr>
        <w:rPr>
          <w:lang w:val="en-GB" w:eastAsia="en-GB"/>
        </w:rPr>
      </w:pPr>
      <w:r w:rsidRPr="00141823">
        <w:rPr>
          <w:b/>
          <w:bCs/>
          <w:lang w:val="en-GB" w:eastAsia="en-GB"/>
        </w:rPr>
        <w:t>Distinct Categories:</w:t>
      </w:r>
      <w:r w:rsidRPr="00141823">
        <w:rPr>
          <w:lang w:val="en-GB" w:eastAsia="en-GB"/>
        </w:rPr>
        <w:t xml:space="preserve"> The feature has </w:t>
      </w:r>
      <w:r w:rsidRPr="00141823">
        <w:rPr>
          <w:b/>
          <w:bCs/>
          <w:lang w:val="en-GB" w:eastAsia="en-GB"/>
        </w:rPr>
        <w:t>5 unique values</w:t>
      </w:r>
      <w:r w:rsidRPr="00141823">
        <w:rPr>
          <w:lang w:val="en-GB" w:eastAsia="en-GB"/>
        </w:rPr>
        <w:t xml:space="preserve"> (0, 1, 2, 3, 4 fireplaces).</w:t>
      </w:r>
    </w:p>
    <w:p w:rsidR="00141823" w:rsidRPr="00141823" w:rsidRDefault="00141823" w:rsidP="009025D6">
      <w:pPr>
        <w:numPr>
          <w:ilvl w:val="0"/>
          <w:numId w:val="46"/>
        </w:numPr>
        <w:rPr>
          <w:lang w:val="en-GB" w:eastAsia="en-GB"/>
        </w:rPr>
      </w:pPr>
      <w:r w:rsidRPr="00141823">
        <w:rPr>
          <w:b/>
          <w:bCs/>
          <w:lang w:val="en-GB" w:eastAsia="en-GB"/>
        </w:rPr>
        <w:t>Most Frequent Value (Mode):</w:t>
      </w:r>
      <w:r w:rsidRPr="00141823">
        <w:rPr>
          <w:lang w:val="en-GB" w:eastAsia="en-GB"/>
        </w:rPr>
        <w:t xml:space="preserve"> </w:t>
      </w:r>
      <w:r w:rsidRPr="00141823">
        <w:rPr>
          <w:b/>
          <w:bCs/>
          <w:lang w:val="en-GB" w:eastAsia="en-GB"/>
        </w:rPr>
        <w:t>0 fireplaces</w:t>
      </w:r>
      <w:r w:rsidRPr="00141823">
        <w:rPr>
          <w:lang w:val="en-GB" w:eastAsia="en-GB"/>
        </w:rPr>
        <w:t xml:space="preserve"> is the most common, with </w:t>
      </w:r>
      <w:r w:rsidRPr="00141823">
        <w:rPr>
          <w:b/>
          <w:bCs/>
          <w:lang w:val="en-GB" w:eastAsia="en-GB"/>
        </w:rPr>
        <w:t>1,412 houses (48.6%)</w:t>
      </w:r>
      <w:r w:rsidRPr="00141823">
        <w:rPr>
          <w:lang w:val="en-GB" w:eastAsia="en-GB"/>
        </w:rPr>
        <w:t xml:space="preserve"> having none.</w:t>
      </w:r>
    </w:p>
    <w:p w:rsidR="00141823" w:rsidRPr="00141823" w:rsidRDefault="00141823" w:rsidP="009025D6">
      <w:pPr>
        <w:numPr>
          <w:ilvl w:val="0"/>
          <w:numId w:val="46"/>
        </w:numPr>
        <w:rPr>
          <w:lang w:val="en-GB" w:eastAsia="en-GB"/>
        </w:rPr>
      </w:pPr>
      <w:r w:rsidRPr="00141823">
        <w:rPr>
          <w:b/>
          <w:bCs/>
          <w:lang w:val="en-GB" w:eastAsia="en-GB"/>
        </w:rPr>
        <w:t>Distribution Trend:</w:t>
      </w:r>
    </w:p>
    <w:p w:rsidR="00141823" w:rsidRPr="00141823" w:rsidRDefault="00141823" w:rsidP="009025D6">
      <w:pPr>
        <w:numPr>
          <w:ilvl w:val="1"/>
          <w:numId w:val="36"/>
        </w:numPr>
        <w:rPr>
          <w:lang w:val="en-GB" w:eastAsia="en-GB"/>
        </w:rPr>
      </w:pPr>
      <w:r w:rsidRPr="00141823">
        <w:rPr>
          <w:b/>
          <w:bCs/>
          <w:lang w:val="en-GB" w:eastAsia="en-GB"/>
        </w:rPr>
        <w:t>72.48% of houses have at least one fireplace.</w:t>
      </w:r>
    </w:p>
    <w:p w:rsidR="00141823" w:rsidRPr="00141823" w:rsidRDefault="00141823" w:rsidP="009025D6">
      <w:pPr>
        <w:numPr>
          <w:ilvl w:val="1"/>
          <w:numId w:val="36"/>
        </w:numPr>
        <w:rPr>
          <w:lang w:val="en-GB" w:eastAsia="en-GB"/>
        </w:rPr>
      </w:pPr>
      <w:r w:rsidRPr="00141823">
        <w:rPr>
          <w:b/>
          <w:bCs/>
          <w:lang w:val="en-GB" w:eastAsia="en-GB"/>
        </w:rPr>
        <w:t>25.22% have two fireplaces</w:t>
      </w:r>
      <w:r w:rsidRPr="00141823">
        <w:rPr>
          <w:lang w:val="en-GB" w:eastAsia="en-GB"/>
        </w:rPr>
        <w:t>, which is a considerable percentage.</w:t>
      </w:r>
    </w:p>
    <w:p w:rsidR="00141823" w:rsidRPr="00141823" w:rsidRDefault="00141823" w:rsidP="009025D6">
      <w:pPr>
        <w:numPr>
          <w:ilvl w:val="1"/>
          <w:numId w:val="36"/>
        </w:numPr>
        <w:rPr>
          <w:lang w:val="en-GB" w:eastAsia="en-GB"/>
        </w:rPr>
      </w:pPr>
      <w:r w:rsidRPr="00141823">
        <w:rPr>
          <w:b/>
          <w:bCs/>
          <w:lang w:val="en-GB" w:eastAsia="en-GB"/>
        </w:rPr>
        <w:t>Only 2.3% of houses have 3 or more fireplaces</w:t>
      </w:r>
      <w:r w:rsidRPr="00141823">
        <w:rPr>
          <w:lang w:val="en-GB" w:eastAsia="en-GB"/>
        </w:rPr>
        <w:t>, making them rare.</w:t>
      </w:r>
    </w:p>
    <w:p w:rsidR="00141823" w:rsidRPr="00141823" w:rsidRDefault="00141823" w:rsidP="009025D6">
      <w:pPr>
        <w:pStyle w:val="ListParagraph"/>
        <w:numPr>
          <w:ilvl w:val="0"/>
          <w:numId w:val="47"/>
        </w:numPr>
        <w:rPr>
          <w:lang w:val="en-GB" w:eastAsia="en-GB"/>
        </w:rPr>
      </w:pPr>
      <w:r w:rsidRPr="00141823">
        <w:rPr>
          <w:b/>
          <w:bCs/>
          <w:lang w:val="en-GB" w:eastAsia="en-GB"/>
        </w:rPr>
        <w:t>No Missing Values:</w:t>
      </w:r>
      <w:r w:rsidRPr="00141823">
        <w:rPr>
          <w:lang w:val="en-GB" w:eastAsia="en-GB"/>
        </w:rPr>
        <w:t xml:space="preserve"> Every house has a recorded number of fireplaces.</w:t>
      </w:r>
    </w:p>
    <w:p w:rsidR="00141823" w:rsidRDefault="00141823" w:rsidP="00141823">
      <w:pPr>
        <w:ind w:left="1080"/>
        <w:rPr>
          <w:lang w:val="en-GB" w:eastAsia="en-GB"/>
        </w:rPr>
      </w:pPr>
      <w:r w:rsidRPr="00141823">
        <w:rPr>
          <w:b/>
          <w:bCs/>
          <w:lang w:val="en-GB" w:eastAsia="en-GB"/>
        </w:rPr>
        <w:t>Key Takeaway</w:t>
      </w:r>
      <w:r w:rsidRPr="00141823">
        <w:rPr>
          <w:lang w:val="en-GB" w:eastAsia="en-GB"/>
        </w:rPr>
        <w:t>: Nearly half of the houses do not have fireplaces. However, for homes that do, most have one or two fireplaces, suggesting that fireplaces are common but not a dominant feature in all properties.</w:t>
      </w:r>
    </w:p>
    <w:p w:rsidR="00141823" w:rsidRPr="00141823" w:rsidRDefault="00141823" w:rsidP="00141823">
      <w:pPr>
        <w:ind w:left="720"/>
        <w:rPr>
          <w:lang w:val="en-GB" w:eastAsia="en-GB"/>
        </w:rPr>
      </w:pPr>
    </w:p>
    <w:p w:rsidR="00141823" w:rsidRDefault="00141823" w:rsidP="009025D6">
      <w:pPr>
        <w:pStyle w:val="NormalWeb"/>
        <w:numPr>
          <w:ilvl w:val="0"/>
          <w:numId w:val="36"/>
        </w:numPr>
        <w:spacing w:before="0" w:beforeAutospacing="0" w:after="0" w:afterAutospacing="0"/>
        <w:rPr>
          <w:b/>
          <w:bCs/>
        </w:rPr>
      </w:pPr>
      <w:r>
        <w:rPr>
          <w:b/>
          <w:bCs/>
        </w:rPr>
        <w:t>Remodeled:</w:t>
      </w:r>
    </w:p>
    <w:p w:rsidR="00141823" w:rsidRPr="00141823" w:rsidRDefault="00141823" w:rsidP="009025D6">
      <w:pPr>
        <w:numPr>
          <w:ilvl w:val="0"/>
          <w:numId w:val="48"/>
        </w:numPr>
        <w:rPr>
          <w:lang w:val="en-GB" w:eastAsia="en-GB"/>
        </w:rPr>
      </w:pPr>
      <w:r w:rsidRPr="00141823">
        <w:rPr>
          <w:b/>
          <w:bCs/>
          <w:lang w:val="en-GB" w:eastAsia="en-GB"/>
        </w:rPr>
        <w:t>Distinct Categories:</w:t>
      </w:r>
      <w:r w:rsidRPr="00141823">
        <w:rPr>
          <w:lang w:val="en-GB" w:eastAsia="en-GB"/>
        </w:rPr>
        <w:t xml:space="preserve"> There are only two values (0 = Not Remodeled, 1 = Remodeled).</w:t>
      </w:r>
    </w:p>
    <w:p w:rsidR="00141823" w:rsidRPr="00141823" w:rsidRDefault="00141823" w:rsidP="009025D6">
      <w:pPr>
        <w:numPr>
          <w:ilvl w:val="0"/>
          <w:numId w:val="48"/>
        </w:numPr>
        <w:rPr>
          <w:lang w:val="en-GB" w:eastAsia="en-GB"/>
        </w:rPr>
      </w:pPr>
      <w:r w:rsidRPr="00141823">
        <w:rPr>
          <w:b/>
          <w:bCs/>
          <w:lang w:val="en-GB" w:eastAsia="en-GB"/>
        </w:rPr>
        <w:t>Most Frequent Value (Mode):</w:t>
      </w:r>
      <w:r w:rsidRPr="00141823">
        <w:rPr>
          <w:lang w:val="en-GB" w:eastAsia="en-GB"/>
        </w:rPr>
        <w:t xml:space="preserve"> 0 (Not Remodeled), with 53.46% of houses having no remodeling.</w:t>
      </w:r>
    </w:p>
    <w:p w:rsidR="00141823" w:rsidRPr="00141823" w:rsidRDefault="00141823" w:rsidP="009025D6">
      <w:pPr>
        <w:numPr>
          <w:ilvl w:val="0"/>
          <w:numId w:val="48"/>
        </w:numPr>
        <w:rPr>
          <w:lang w:val="en-GB" w:eastAsia="en-GB"/>
        </w:rPr>
      </w:pPr>
      <w:r w:rsidRPr="00141823">
        <w:rPr>
          <w:b/>
          <w:bCs/>
          <w:lang w:val="en-GB" w:eastAsia="en-GB"/>
        </w:rPr>
        <w:t>Distribution Trend:</w:t>
      </w:r>
    </w:p>
    <w:p w:rsidR="00141823" w:rsidRPr="00141823" w:rsidRDefault="00141823" w:rsidP="009025D6">
      <w:pPr>
        <w:numPr>
          <w:ilvl w:val="1"/>
          <w:numId w:val="36"/>
        </w:numPr>
        <w:rPr>
          <w:lang w:val="en-GB" w:eastAsia="en-GB"/>
        </w:rPr>
      </w:pPr>
      <w:r w:rsidRPr="00141823">
        <w:rPr>
          <w:lang w:val="en-GB" w:eastAsia="en-GB"/>
        </w:rPr>
        <w:t>46.54% of houses have been remodeled, meaning nearly half of the properties had some form of renovation.</w:t>
      </w:r>
    </w:p>
    <w:p w:rsidR="00141823" w:rsidRPr="00141823" w:rsidRDefault="00141823" w:rsidP="009025D6">
      <w:pPr>
        <w:numPr>
          <w:ilvl w:val="1"/>
          <w:numId w:val="36"/>
        </w:numPr>
        <w:rPr>
          <w:lang w:val="en-GB" w:eastAsia="en-GB"/>
        </w:rPr>
      </w:pPr>
      <w:r w:rsidRPr="00141823">
        <w:rPr>
          <w:lang w:val="en-GB" w:eastAsia="en-GB"/>
        </w:rPr>
        <w:t>The split between remodeled and non-remodeled homes is fairly balanced.</w:t>
      </w:r>
    </w:p>
    <w:p w:rsidR="00141823" w:rsidRPr="00141823" w:rsidRDefault="00141823" w:rsidP="009025D6">
      <w:pPr>
        <w:pStyle w:val="ListParagraph"/>
        <w:numPr>
          <w:ilvl w:val="0"/>
          <w:numId w:val="49"/>
        </w:numPr>
        <w:rPr>
          <w:lang w:val="en-GB" w:eastAsia="en-GB"/>
        </w:rPr>
      </w:pPr>
      <w:r w:rsidRPr="00141823">
        <w:rPr>
          <w:b/>
          <w:bCs/>
          <w:lang w:val="en-GB" w:eastAsia="en-GB"/>
        </w:rPr>
        <w:t>No Missing Values:</w:t>
      </w:r>
      <w:r w:rsidRPr="00141823">
        <w:rPr>
          <w:lang w:val="en-GB" w:eastAsia="en-GB"/>
        </w:rPr>
        <w:t xml:space="preserve"> Every house has a recorded remodeling status.</w:t>
      </w:r>
    </w:p>
    <w:p w:rsidR="00141823" w:rsidRPr="00141823" w:rsidRDefault="00141823" w:rsidP="00141823">
      <w:pPr>
        <w:ind w:left="1080"/>
        <w:rPr>
          <w:lang w:val="en-GB" w:eastAsia="en-GB"/>
        </w:rPr>
      </w:pPr>
      <w:r w:rsidRPr="00141823">
        <w:rPr>
          <w:b/>
          <w:bCs/>
          <w:lang w:val="en-GB" w:eastAsia="en-GB"/>
        </w:rPr>
        <w:t>Key Takeaway:</w:t>
      </w:r>
      <w:r>
        <w:rPr>
          <w:lang w:val="en-GB" w:eastAsia="en-GB"/>
        </w:rPr>
        <w:t xml:space="preserve"> </w:t>
      </w:r>
      <w:r w:rsidRPr="00141823">
        <w:rPr>
          <w:lang w:val="en-GB" w:eastAsia="en-GB"/>
        </w:rPr>
        <w:t>A significant portion of houses (almost half) have undergone remodeling</w:t>
      </w:r>
      <w:r w:rsidRPr="00141823">
        <w:rPr>
          <w:b/>
          <w:bCs/>
          <w:lang w:val="en-GB" w:eastAsia="en-GB"/>
        </w:rPr>
        <w:t>,</w:t>
      </w:r>
      <w:r w:rsidRPr="00141823">
        <w:rPr>
          <w:lang w:val="en-GB" w:eastAsia="en-GB"/>
        </w:rPr>
        <w:t xml:space="preserve"> indicating that renovations are common in this dataset. However, slightly more houses remain in their original condition.</w:t>
      </w:r>
    </w:p>
    <w:p w:rsidR="00141823" w:rsidRPr="00141823" w:rsidRDefault="00141823" w:rsidP="005F296C">
      <w:pPr>
        <w:pStyle w:val="NormalWeb"/>
        <w:ind w:left="1440"/>
        <w:rPr>
          <w:b/>
          <w:bCs/>
        </w:rPr>
      </w:pPr>
    </w:p>
    <w:p w:rsidR="00532B55" w:rsidRDefault="00532B55" w:rsidP="00532B55">
      <w:pPr>
        <w:rPr>
          <w:rFonts w:asciiTheme="majorBidi" w:hAnsiTheme="majorBidi" w:cstheme="majorBidi"/>
          <w:b/>
          <w:bCs/>
          <w:lang w:val="en-GB"/>
        </w:rPr>
      </w:pPr>
    </w:p>
    <w:p w:rsidR="005F296C" w:rsidRDefault="005F296C" w:rsidP="00914D21">
      <w:pPr>
        <w:pStyle w:val="Heading1"/>
        <w:jc w:val="center"/>
        <w:rPr>
          <w:rFonts w:asciiTheme="minorBidi" w:hAnsiTheme="minorBidi" w:cstheme="minorBidi"/>
          <w:b/>
          <w:bCs/>
          <w:color w:val="000000" w:themeColor="text1"/>
          <w:lang w:val="en-GB"/>
        </w:rPr>
      </w:pPr>
      <w:bookmarkStart w:id="25" w:name="_Toc191827311"/>
      <w:r w:rsidRPr="00914D21">
        <w:rPr>
          <w:rFonts w:asciiTheme="minorBidi" w:hAnsiTheme="minorBidi" w:cstheme="minorBidi"/>
          <w:b/>
          <w:bCs/>
          <w:color w:val="000000" w:themeColor="text1"/>
          <w:lang w:val="en-GB"/>
        </w:rPr>
        <w:lastRenderedPageBreak/>
        <w:t>Chapter 4: Challenges and Solutions</w:t>
      </w:r>
      <w:bookmarkEnd w:id="25"/>
    </w:p>
    <w:p w:rsidR="00914D21" w:rsidRPr="00914D21" w:rsidRDefault="00914D21" w:rsidP="00914D21">
      <w:pPr>
        <w:rPr>
          <w:lang w:val="en-GB"/>
        </w:rPr>
      </w:pPr>
    </w:p>
    <w:p w:rsidR="00914D21" w:rsidRPr="00914D21" w:rsidRDefault="00914D21" w:rsidP="00914D21">
      <w:pPr>
        <w:rPr>
          <w:rFonts w:asciiTheme="majorBidi" w:hAnsiTheme="majorBidi" w:cstheme="majorBidi"/>
          <w:lang w:val="en-GB"/>
        </w:rPr>
      </w:pPr>
      <w:r w:rsidRPr="00914D21">
        <w:rPr>
          <w:rFonts w:asciiTheme="majorBidi" w:hAnsiTheme="majorBidi" w:cstheme="majorBidi"/>
          <w:lang w:val="en-GB"/>
        </w:rPr>
        <w:t>During the course of this project, several challenges arose, requiring careful problem-solving and adaptation. Below are some of the key difficulties encountered and how they were addressed:</w:t>
      </w:r>
    </w:p>
    <w:p w:rsidR="00914D21" w:rsidRPr="00914D21" w:rsidRDefault="00914D21" w:rsidP="00914D21">
      <w:pPr>
        <w:rPr>
          <w:rFonts w:asciiTheme="majorBidi" w:hAnsiTheme="majorBidi" w:cstheme="majorBidi"/>
          <w:lang w:val="en-GB"/>
        </w:rPr>
      </w:pPr>
    </w:p>
    <w:p w:rsidR="00914D21" w:rsidRDefault="00914D21" w:rsidP="009025D6">
      <w:pPr>
        <w:pStyle w:val="ListParagraph"/>
        <w:numPr>
          <w:ilvl w:val="0"/>
          <w:numId w:val="50"/>
        </w:numPr>
        <w:rPr>
          <w:rFonts w:asciiTheme="majorBidi" w:hAnsiTheme="majorBidi" w:cstheme="majorBidi"/>
          <w:b/>
          <w:bCs/>
          <w:lang w:val="en-GB"/>
        </w:rPr>
      </w:pPr>
      <w:r w:rsidRPr="00914D21">
        <w:rPr>
          <w:rFonts w:asciiTheme="majorBidi" w:hAnsiTheme="majorBidi" w:cstheme="majorBidi"/>
          <w:b/>
          <w:bCs/>
          <w:lang w:val="en-GB"/>
        </w:rPr>
        <w:t>Handling Missing Values</w:t>
      </w:r>
      <w:r w:rsidR="00A478D8">
        <w:rPr>
          <w:rFonts w:asciiTheme="majorBidi" w:hAnsiTheme="majorBidi" w:cstheme="majorBidi"/>
          <w:b/>
          <w:bCs/>
          <w:lang w:val="en-GB"/>
        </w:rPr>
        <w:t>:</w:t>
      </w:r>
    </w:p>
    <w:p w:rsidR="00914D21" w:rsidRPr="00914D21" w:rsidRDefault="00914D21" w:rsidP="00914D21">
      <w:pPr>
        <w:pStyle w:val="ListParagraph"/>
        <w:ind w:left="1440"/>
        <w:rPr>
          <w:rFonts w:asciiTheme="majorBidi" w:hAnsiTheme="majorBidi" w:cstheme="majorBidi"/>
          <w:b/>
          <w:bCs/>
          <w:lang w:val="en-GB"/>
        </w:rPr>
      </w:pPr>
      <w:r w:rsidRPr="00914D21">
        <w:rPr>
          <w:rFonts w:asciiTheme="majorBidi" w:hAnsiTheme="majorBidi" w:cstheme="majorBidi"/>
          <w:b/>
          <w:bCs/>
          <w:lang w:val="en-GB"/>
        </w:rPr>
        <w:t>Challenge:</w:t>
      </w:r>
      <w:r w:rsidRPr="00914D21">
        <w:rPr>
          <w:rFonts w:asciiTheme="majorBidi" w:hAnsiTheme="majorBidi" w:cstheme="majorBidi"/>
          <w:lang w:val="en-GB"/>
        </w:rPr>
        <w:t xml:space="preserve"> The Ames Housing dataset contains several missing values across different features, such as LotFrontage, GarageYrBlt, and PoolQC. Simply removing missing data could lead to loss of valuable information.</w:t>
      </w:r>
    </w:p>
    <w:p w:rsidR="00914D21" w:rsidRDefault="00914D21" w:rsidP="00914D21">
      <w:pPr>
        <w:ind w:left="1440"/>
        <w:rPr>
          <w:rFonts w:asciiTheme="majorBidi" w:hAnsiTheme="majorBidi" w:cstheme="majorBidi"/>
          <w:lang w:val="en-GB"/>
        </w:rPr>
      </w:pPr>
      <w:r w:rsidRPr="00914D21">
        <w:rPr>
          <w:rFonts w:asciiTheme="majorBidi" w:hAnsiTheme="majorBidi" w:cstheme="majorBidi"/>
          <w:b/>
          <w:bCs/>
          <w:lang w:val="en-GB"/>
        </w:rPr>
        <w:t>Solution:</w:t>
      </w:r>
      <w:r w:rsidRPr="00914D21">
        <w:rPr>
          <w:rFonts w:asciiTheme="majorBidi" w:hAnsiTheme="majorBidi" w:cstheme="majorBidi"/>
          <w:lang w:val="en-GB"/>
        </w:rPr>
        <w:t xml:space="preserve"> Imputation techniques were applied based on the nature of the missing data. For numerical variables, median imputation was used, while categorical variables were filled with the most frequent category or a placeholder like "None" when applicable.</w:t>
      </w:r>
    </w:p>
    <w:p w:rsidR="00914D21" w:rsidRPr="00914D21" w:rsidRDefault="00914D21" w:rsidP="00914D21">
      <w:pPr>
        <w:ind w:left="1440"/>
        <w:rPr>
          <w:rFonts w:asciiTheme="majorBidi" w:hAnsiTheme="majorBidi" w:cstheme="majorBidi"/>
          <w:lang w:val="en-GB"/>
        </w:rPr>
      </w:pPr>
    </w:p>
    <w:p w:rsidR="00914D21" w:rsidRPr="00A478D8" w:rsidRDefault="00914D21" w:rsidP="009025D6">
      <w:pPr>
        <w:pStyle w:val="ListParagraph"/>
        <w:numPr>
          <w:ilvl w:val="0"/>
          <w:numId w:val="50"/>
        </w:numPr>
        <w:rPr>
          <w:rFonts w:asciiTheme="majorBidi" w:hAnsiTheme="majorBidi" w:cstheme="majorBidi"/>
          <w:b/>
          <w:bCs/>
          <w:lang w:val="en-GB"/>
        </w:rPr>
      </w:pPr>
      <w:r w:rsidRPr="00A478D8">
        <w:rPr>
          <w:rFonts w:asciiTheme="majorBidi" w:hAnsiTheme="majorBidi" w:cstheme="majorBidi"/>
          <w:b/>
          <w:bCs/>
          <w:lang w:val="en-GB"/>
        </w:rPr>
        <w:t>High Dimensionality of the Dataset</w:t>
      </w:r>
      <w:r w:rsidR="00A478D8">
        <w:rPr>
          <w:rFonts w:asciiTheme="majorBidi" w:hAnsiTheme="majorBidi" w:cstheme="majorBidi"/>
          <w:b/>
          <w:bCs/>
          <w:lang w:val="en-GB"/>
        </w:rPr>
        <w:t>:</w:t>
      </w:r>
    </w:p>
    <w:p w:rsidR="00914D21" w:rsidRPr="00914D21" w:rsidRDefault="00914D21" w:rsidP="00A478D8">
      <w:pPr>
        <w:ind w:left="1440"/>
        <w:rPr>
          <w:rFonts w:asciiTheme="majorBidi" w:hAnsiTheme="majorBidi" w:cstheme="majorBidi"/>
          <w:lang w:val="en-GB"/>
        </w:rPr>
      </w:pPr>
      <w:r w:rsidRPr="00A478D8">
        <w:rPr>
          <w:rFonts w:asciiTheme="majorBidi" w:hAnsiTheme="majorBidi" w:cstheme="majorBidi"/>
          <w:b/>
          <w:bCs/>
          <w:lang w:val="en-GB"/>
        </w:rPr>
        <w:t xml:space="preserve">Challenge: </w:t>
      </w:r>
      <w:r w:rsidRPr="00914D21">
        <w:rPr>
          <w:rFonts w:asciiTheme="majorBidi" w:hAnsiTheme="majorBidi" w:cstheme="majorBidi"/>
          <w:lang w:val="en-GB"/>
        </w:rPr>
        <w:t>With 80 features available, selecting the most relevant variables for analysis was a challenge. Analyzing all features would be computationally expensive and could lead to redundant information.</w:t>
      </w:r>
    </w:p>
    <w:p w:rsidR="00914D21" w:rsidRDefault="00914D21" w:rsidP="00A478D8">
      <w:pPr>
        <w:ind w:left="1440"/>
        <w:rPr>
          <w:rFonts w:asciiTheme="majorBidi" w:hAnsiTheme="majorBidi" w:cstheme="majorBidi"/>
          <w:lang w:val="en-GB"/>
        </w:rPr>
      </w:pPr>
      <w:r w:rsidRPr="00A478D8">
        <w:rPr>
          <w:rFonts w:asciiTheme="majorBidi" w:hAnsiTheme="majorBidi" w:cstheme="majorBidi"/>
          <w:b/>
          <w:bCs/>
          <w:lang w:val="en-GB"/>
        </w:rPr>
        <w:t>Solution:</w:t>
      </w:r>
      <w:r w:rsidRPr="00914D21">
        <w:rPr>
          <w:rFonts w:asciiTheme="majorBidi" w:hAnsiTheme="majorBidi" w:cstheme="majorBidi"/>
          <w:lang w:val="en-GB"/>
        </w:rPr>
        <w:t xml:space="preserve"> Feature selection techniques, including correlation analysis, domain knowledge, and exploratory data analysis (EDA), were used to identify the most significant predictors of house prices.</w:t>
      </w:r>
    </w:p>
    <w:p w:rsidR="00EE096A" w:rsidRDefault="00EE096A" w:rsidP="00A478D8">
      <w:pPr>
        <w:ind w:left="1440"/>
        <w:rPr>
          <w:rFonts w:asciiTheme="majorBidi" w:hAnsiTheme="majorBidi" w:cstheme="majorBidi"/>
          <w:lang w:val="en-GB"/>
        </w:rPr>
      </w:pPr>
    </w:p>
    <w:p w:rsidR="00914D21" w:rsidRPr="00EE096A" w:rsidRDefault="00914D21" w:rsidP="009025D6">
      <w:pPr>
        <w:pStyle w:val="ListParagraph"/>
        <w:numPr>
          <w:ilvl w:val="0"/>
          <w:numId w:val="50"/>
        </w:numPr>
        <w:rPr>
          <w:rFonts w:asciiTheme="majorBidi" w:hAnsiTheme="majorBidi" w:cstheme="majorBidi"/>
          <w:b/>
          <w:bCs/>
          <w:lang w:val="en-GB"/>
        </w:rPr>
      </w:pPr>
      <w:r w:rsidRPr="00EE096A">
        <w:rPr>
          <w:rFonts w:asciiTheme="majorBidi" w:hAnsiTheme="majorBidi" w:cstheme="majorBidi"/>
          <w:b/>
          <w:bCs/>
          <w:lang w:val="en-GB"/>
        </w:rPr>
        <w:t>Dashboard Development Complexity</w:t>
      </w:r>
    </w:p>
    <w:p w:rsidR="00914D21" w:rsidRPr="00914D21" w:rsidRDefault="00914D21" w:rsidP="00EE096A">
      <w:pPr>
        <w:ind w:left="1440"/>
        <w:rPr>
          <w:rFonts w:asciiTheme="majorBidi" w:hAnsiTheme="majorBidi" w:cstheme="majorBidi"/>
          <w:lang w:val="en-GB"/>
        </w:rPr>
      </w:pPr>
      <w:r w:rsidRPr="00EE096A">
        <w:rPr>
          <w:rFonts w:asciiTheme="majorBidi" w:hAnsiTheme="majorBidi" w:cstheme="majorBidi"/>
          <w:b/>
          <w:bCs/>
          <w:lang w:val="en-GB"/>
        </w:rPr>
        <w:t>Challenge:</w:t>
      </w:r>
      <w:r w:rsidRPr="00914D21">
        <w:rPr>
          <w:rFonts w:asciiTheme="majorBidi" w:hAnsiTheme="majorBidi" w:cstheme="majorBidi"/>
          <w:lang w:val="en-GB"/>
        </w:rPr>
        <w:t xml:space="preserve"> Designing an informative yet user-friendly dashboard required careful selection of visualizations that effectively communicate key insights.</w:t>
      </w:r>
    </w:p>
    <w:p w:rsidR="00914D21" w:rsidRDefault="00914D21" w:rsidP="00EE096A">
      <w:pPr>
        <w:ind w:left="1440"/>
        <w:rPr>
          <w:rFonts w:asciiTheme="majorBidi" w:hAnsiTheme="majorBidi" w:cstheme="majorBidi"/>
          <w:lang w:val="en-GB"/>
        </w:rPr>
      </w:pPr>
      <w:r w:rsidRPr="00EE096A">
        <w:rPr>
          <w:rFonts w:asciiTheme="majorBidi" w:hAnsiTheme="majorBidi" w:cstheme="majorBidi"/>
          <w:b/>
          <w:bCs/>
          <w:lang w:val="en-GB"/>
        </w:rPr>
        <w:t>Solution:</w:t>
      </w:r>
      <w:r w:rsidRPr="00914D21">
        <w:rPr>
          <w:rFonts w:asciiTheme="majorBidi" w:hAnsiTheme="majorBidi" w:cstheme="majorBidi"/>
          <w:lang w:val="en-GB"/>
        </w:rPr>
        <w:t xml:space="preserve"> Multiple iterations were tested to refine the dashboard layout, ensuring that relevant trends and patterns were highlighted. The final dashb</w:t>
      </w:r>
      <w:r w:rsidR="00EE096A">
        <w:rPr>
          <w:rFonts w:asciiTheme="majorBidi" w:hAnsiTheme="majorBidi" w:cstheme="majorBidi"/>
          <w:lang w:val="en-GB"/>
        </w:rPr>
        <w:t>oard was developed using Tableae</w:t>
      </w:r>
      <w:r w:rsidRPr="00914D21">
        <w:rPr>
          <w:rFonts w:asciiTheme="majorBidi" w:hAnsiTheme="majorBidi" w:cstheme="majorBidi"/>
          <w:lang w:val="en-GB"/>
        </w:rPr>
        <w:t xml:space="preserve"> with interactive elements to enhance usability.</w:t>
      </w:r>
    </w:p>
    <w:p w:rsidR="00EE096A" w:rsidRPr="00914D21" w:rsidRDefault="00EE096A" w:rsidP="00EE096A">
      <w:pPr>
        <w:ind w:left="1440"/>
        <w:rPr>
          <w:rFonts w:asciiTheme="majorBidi" w:hAnsiTheme="majorBidi" w:cstheme="majorBidi"/>
          <w:lang w:val="en-GB"/>
        </w:rPr>
      </w:pPr>
    </w:p>
    <w:p w:rsidR="00914D21" w:rsidRPr="00EE096A" w:rsidRDefault="00914D21" w:rsidP="009025D6">
      <w:pPr>
        <w:pStyle w:val="ListParagraph"/>
        <w:numPr>
          <w:ilvl w:val="0"/>
          <w:numId w:val="50"/>
        </w:numPr>
        <w:rPr>
          <w:rFonts w:asciiTheme="majorBidi" w:hAnsiTheme="majorBidi" w:cstheme="majorBidi"/>
          <w:b/>
          <w:bCs/>
          <w:lang w:val="en-GB"/>
        </w:rPr>
      </w:pPr>
      <w:r w:rsidRPr="00EE096A">
        <w:rPr>
          <w:rFonts w:asciiTheme="majorBidi" w:hAnsiTheme="majorBidi" w:cstheme="majorBidi"/>
          <w:b/>
          <w:bCs/>
          <w:lang w:val="en-GB"/>
        </w:rPr>
        <w:t>Historical Data Limitations</w:t>
      </w:r>
    </w:p>
    <w:p w:rsidR="00914D21" w:rsidRPr="00914D21" w:rsidRDefault="00914D21" w:rsidP="00EE096A">
      <w:pPr>
        <w:ind w:left="1440"/>
        <w:rPr>
          <w:rFonts w:asciiTheme="majorBidi" w:hAnsiTheme="majorBidi" w:cstheme="majorBidi"/>
          <w:lang w:val="en-GB"/>
        </w:rPr>
      </w:pPr>
      <w:r w:rsidRPr="00EE096A">
        <w:rPr>
          <w:rFonts w:asciiTheme="majorBidi" w:hAnsiTheme="majorBidi" w:cstheme="majorBidi"/>
          <w:b/>
          <w:bCs/>
          <w:lang w:val="en-GB"/>
        </w:rPr>
        <w:t>Challenge:</w:t>
      </w:r>
      <w:r w:rsidRPr="00914D21">
        <w:rPr>
          <w:rFonts w:asciiTheme="majorBidi" w:hAnsiTheme="majorBidi" w:cstheme="majorBidi"/>
          <w:lang w:val="en-GB"/>
        </w:rPr>
        <w:t xml:space="preserve"> The dataset only covers sales from 2006 to 2010, meaning it may not reflect current real estate trends.</w:t>
      </w:r>
    </w:p>
    <w:p w:rsidR="00EE096A" w:rsidRDefault="00914D21" w:rsidP="00EE096A">
      <w:pPr>
        <w:ind w:left="1440"/>
        <w:rPr>
          <w:rFonts w:asciiTheme="majorBidi" w:hAnsiTheme="majorBidi" w:cstheme="majorBidi"/>
          <w:lang w:val="en-GB"/>
        </w:rPr>
      </w:pPr>
      <w:r w:rsidRPr="00EE096A">
        <w:rPr>
          <w:rFonts w:asciiTheme="majorBidi" w:hAnsiTheme="majorBidi" w:cstheme="majorBidi"/>
          <w:b/>
          <w:bCs/>
          <w:lang w:val="en-GB"/>
        </w:rPr>
        <w:t>Solution:</w:t>
      </w:r>
      <w:r w:rsidRPr="00914D21">
        <w:rPr>
          <w:rFonts w:asciiTheme="majorBidi" w:hAnsiTheme="majorBidi" w:cstheme="majorBidi"/>
          <w:lang w:val="en-GB"/>
        </w:rPr>
        <w:t xml:space="preserve"> While acknowledging this limitation, the analysis focused on historical trends and factors that remain relevant in housing markets. The insights extracted can still provide valuable knowledge applicable to other real estate datasets.</w:t>
      </w:r>
    </w:p>
    <w:p w:rsidR="00EE096A" w:rsidRPr="00914D21" w:rsidRDefault="00EE096A" w:rsidP="00EE096A">
      <w:pPr>
        <w:ind w:left="1440"/>
        <w:rPr>
          <w:rFonts w:asciiTheme="majorBidi" w:hAnsiTheme="majorBidi" w:cstheme="majorBidi"/>
          <w:lang w:val="en-GB"/>
        </w:rPr>
      </w:pPr>
    </w:p>
    <w:p w:rsidR="005F296C" w:rsidRPr="00914D21" w:rsidRDefault="00914D21" w:rsidP="00914D21">
      <w:pPr>
        <w:rPr>
          <w:rFonts w:asciiTheme="majorBidi" w:hAnsiTheme="majorBidi" w:cstheme="majorBidi"/>
          <w:lang w:val="en-GB"/>
        </w:rPr>
      </w:pPr>
      <w:r w:rsidRPr="00914D21">
        <w:rPr>
          <w:rFonts w:asciiTheme="majorBidi" w:hAnsiTheme="majorBidi" w:cstheme="majorBidi"/>
          <w:lang w:val="en-GB"/>
        </w:rPr>
        <w:t>By overcoming these challenges, the project successfully identified key features impacting house prices and provided a structured approach for real estate market analysis.</w:t>
      </w:r>
    </w:p>
    <w:p w:rsidR="005F296C" w:rsidRDefault="005F296C" w:rsidP="00532B55">
      <w:pPr>
        <w:rPr>
          <w:rFonts w:asciiTheme="majorBidi" w:hAnsiTheme="majorBidi" w:cstheme="majorBidi"/>
          <w:b/>
          <w:bCs/>
          <w:lang w:val="en-GB"/>
        </w:rPr>
      </w:pPr>
    </w:p>
    <w:p w:rsidR="005F296C" w:rsidRDefault="005F296C" w:rsidP="00532B55">
      <w:pPr>
        <w:rPr>
          <w:rFonts w:asciiTheme="majorBidi" w:hAnsiTheme="majorBidi" w:cstheme="majorBidi"/>
          <w:b/>
          <w:bCs/>
          <w:lang w:val="en-GB"/>
        </w:rPr>
      </w:pPr>
    </w:p>
    <w:p w:rsidR="005F296C" w:rsidRDefault="005F296C" w:rsidP="00532B55">
      <w:pPr>
        <w:rPr>
          <w:rFonts w:asciiTheme="majorBidi" w:hAnsiTheme="majorBidi" w:cstheme="majorBidi"/>
          <w:b/>
          <w:bCs/>
          <w:lang w:val="en-GB"/>
        </w:rPr>
      </w:pPr>
    </w:p>
    <w:p w:rsidR="00AD7F52" w:rsidRDefault="00AD7F52" w:rsidP="00532B55">
      <w:pPr>
        <w:rPr>
          <w:rFonts w:asciiTheme="majorBidi" w:hAnsiTheme="majorBidi" w:cstheme="majorBidi"/>
          <w:b/>
          <w:bCs/>
          <w:lang w:val="en-GB"/>
        </w:rPr>
      </w:pPr>
    </w:p>
    <w:p w:rsidR="00AD7F52" w:rsidRDefault="00AD7F52" w:rsidP="00532B55">
      <w:pPr>
        <w:rPr>
          <w:rFonts w:asciiTheme="majorBidi" w:hAnsiTheme="majorBidi" w:cstheme="majorBidi"/>
          <w:b/>
          <w:bCs/>
          <w:lang w:val="en-GB"/>
        </w:rPr>
      </w:pPr>
    </w:p>
    <w:p w:rsidR="00AD7F52" w:rsidRDefault="00AD7F52" w:rsidP="00532B55">
      <w:pPr>
        <w:rPr>
          <w:rFonts w:asciiTheme="majorBidi" w:hAnsiTheme="majorBidi" w:cstheme="majorBidi"/>
          <w:b/>
          <w:bCs/>
          <w:lang w:val="en-GB"/>
        </w:rPr>
      </w:pPr>
    </w:p>
    <w:p w:rsidR="00AD7F52" w:rsidRDefault="00AD7F52" w:rsidP="00532B55">
      <w:pPr>
        <w:rPr>
          <w:rFonts w:asciiTheme="majorBidi" w:hAnsiTheme="majorBidi" w:cstheme="majorBidi"/>
          <w:b/>
          <w:bCs/>
          <w:lang w:val="en-GB"/>
        </w:rPr>
      </w:pPr>
    </w:p>
    <w:p w:rsidR="00AD7F52" w:rsidRDefault="00AD7F52" w:rsidP="00532B55">
      <w:pPr>
        <w:rPr>
          <w:rFonts w:asciiTheme="majorBidi" w:hAnsiTheme="majorBidi" w:cstheme="majorBidi"/>
          <w:b/>
          <w:bCs/>
          <w:lang w:val="en-GB"/>
        </w:rPr>
      </w:pPr>
    </w:p>
    <w:p w:rsidR="00AD7F52" w:rsidRDefault="00AD7F52" w:rsidP="00AD7F52">
      <w:pPr>
        <w:pStyle w:val="Heading1"/>
        <w:jc w:val="center"/>
        <w:rPr>
          <w:rFonts w:asciiTheme="minorBidi" w:hAnsiTheme="minorBidi" w:cstheme="minorBidi"/>
          <w:b/>
          <w:bCs/>
          <w:color w:val="000000" w:themeColor="text1"/>
          <w:lang w:val="en-GB"/>
        </w:rPr>
      </w:pPr>
      <w:bookmarkStart w:id="26" w:name="_Chapter_5:_Description"/>
      <w:bookmarkStart w:id="27" w:name="_Toc191827312"/>
      <w:bookmarkEnd w:id="26"/>
      <w:r w:rsidRPr="00AD7F52">
        <w:rPr>
          <w:rFonts w:asciiTheme="minorBidi" w:hAnsiTheme="minorBidi" w:cstheme="minorBidi"/>
          <w:b/>
          <w:bCs/>
          <w:color w:val="000000" w:themeColor="text1"/>
          <w:lang w:val="en-GB"/>
        </w:rPr>
        <w:lastRenderedPageBreak/>
        <w:t>Chapter 5: Description of Dashboard</w:t>
      </w:r>
      <w:bookmarkEnd w:id="27"/>
    </w:p>
    <w:p w:rsidR="00AD7F52" w:rsidRPr="00AD7F52" w:rsidRDefault="00AD7F52" w:rsidP="00AD7F52">
      <w:pPr>
        <w:pStyle w:val="ListParagraph"/>
        <w:numPr>
          <w:ilvl w:val="0"/>
          <w:numId w:val="33"/>
        </w:numPr>
        <w:rPr>
          <w:b/>
          <w:bCs/>
          <w:lang w:val="en-GB"/>
        </w:rPr>
      </w:pPr>
      <w:r w:rsidRPr="00AD7F52">
        <w:rPr>
          <w:b/>
          <w:bCs/>
          <w:lang w:val="en-GB"/>
        </w:rPr>
        <w:t>Use Case:</w:t>
      </w:r>
    </w:p>
    <w:p w:rsidR="00AD7F52" w:rsidRDefault="00AD7F52" w:rsidP="00AD7F52">
      <w:pPr>
        <w:ind w:left="1080"/>
        <w:rPr>
          <w:lang w:val="en-GB"/>
        </w:rPr>
      </w:pPr>
      <w:r w:rsidRPr="00AD7F52">
        <w:rPr>
          <w:lang w:val="en-GB"/>
        </w:rPr>
        <w:t xml:space="preserve">The </w:t>
      </w:r>
      <w:r>
        <w:rPr>
          <w:lang w:val="en-GB"/>
        </w:rPr>
        <w:t>“</w:t>
      </w:r>
      <w:r w:rsidRPr="00AD7F52">
        <w:rPr>
          <w:lang w:val="en-GB"/>
        </w:rPr>
        <w:t>Understanding House Prices in Ames, Iowa</w:t>
      </w:r>
      <w:r>
        <w:rPr>
          <w:lang w:val="en-GB"/>
        </w:rPr>
        <w:t>”</w:t>
      </w:r>
      <w:r w:rsidRPr="00AD7F52">
        <w:rPr>
          <w:lang w:val="en-GB"/>
        </w:rPr>
        <w:t xml:space="preserve"> dashboard provides an interactive visual analysis of housing prices in Ames, helping users explore how</w:t>
      </w:r>
      <w:r>
        <w:rPr>
          <w:lang w:val="en-GB"/>
        </w:rPr>
        <w:t xml:space="preserve"> the most notable</w:t>
      </w:r>
      <w:r w:rsidRPr="00AD7F52">
        <w:rPr>
          <w:lang w:val="en-GB"/>
        </w:rPr>
        <w:t xml:space="preserve"> </w:t>
      </w:r>
      <w:r>
        <w:rPr>
          <w:lang w:val="en-GB"/>
        </w:rPr>
        <w:t>features</w:t>
      </w:r>
      <w:r w:rsidRPr="00AD7F52">
        <w:rPr>
          <w:lang w:val="en-GB"/>
        </w:rPr>
        <w:t xml:space="preserve"> </w:t>
      </w:r>
      <w:r>
        <w:rPr>
          <w:lang w:val="en-GB"/>
        </w:rPr>
        <w:t xml:space="preserve">highlighted in the previous </w:t>
      </w:r>
      <w:hyperlink w:anchor="_3.3_Exploratory_Data" w:history="1">
        <w:r w:rsidRPr="00AD7F52">
          <w:rPr>
            <w:rStyle w:val="Hyperlink"/>
            <w:lang w:val="en-GB"/>
          </w:rPr>
          <w:t>EDA</w:t>
        </w:r>
        <w:r w:rsidRPr="00AD7F52">
          <w:rPr>
            <w:rStyle w:val="Hyperlink"/>
            <w:lang w:val="en-GB"/>
          </w:rPr>
          <w:t xml:space="preserve"> </w:t>
        </w:r>
        <w:r w:rsidRPr="00AD7F52">
          <w:rPr>
            <w:rStyle w:val="Hyperlink"/>
            <w:lang w:val="en-GB"/>
          </w:rPr>
          <w:t>section</w:t>
        </w:r>
      </w:hyperlink>
      <w:r>
        <w:rPr>
          <w:lang w:val="en-GB"/>
        </w:rPr>
        <w:t xml:space="preserve"> </w:t>
      </w:r>
      <w:r w:rsidRPr="00AD7F52">
        <w:rPr>
          <w:lang w:val="en-GB"/>
        </w:rPr>
        <w:t>influence sale prices. It is designed for real estate analysts, homeowners, and potential buyers who want to gain insights into market trends and property values.</w:t>
      </w:r>
    </w:p>
    <w:p w:rsidR="00AD7F52" w:rsidRPr="00AD7F52" w:rsidRDefault="00AD7F52" w:rsidP="00AB69B5">
      <w:pPr>
        <w:ind w:left="1080"/>
        <w:rPr>
          <w:lang w:val="en-GB"/>
        </w:rPr>
      </w:pPr>
      <w:r w:rsidRPr="00AB69B5">
        <w:rPr>
          <w:b/>
          <w:bCs/>
          <w:lang w:val="en-GB"/>
        </w:rPr>
        <w:t>Link to dashboard:</w:t>
      </w:r>
      <w:r>
        <w:rPr>
          <w:lang w:val="en-GB"/>
        </w:rPr>
        <w:t xml:space="preserve"> </w:t>
      </w:r>
      <w:hyperlink r:id="rId22" w:anchor="1" w:history="1">
        <w:r w:rsidR="00AB69B5" w:rsidRPr="00AB69B5">
          <w:rPr>
            <w:rStyle w:val="Hyperlink"/>
            <w:lang w:val="en-GB"/>
          </w:rPr>
          <w:t>Understanding House Pric</w:t>
        </w:r>
        <w:r w:rsidR="00AB69B5" w:rsidRPr="00AB69B5">
          <w:rPr>
            <w:rStyle w:val="Hyperlink"/>
            <w:lang w:val="en-GB"/>
          </w:rPr>
          <w:t>e</w:t>
        </w:r>
        <w:r w:rsidR="00AB69B5" w:rsidRPr="00AB69B5">
          <w:rPr>
            <w:rStyle w:val="Hyperlink"/>
            <w:lang w:val="en-GB"/>
          </w:rPr>
          <w:t>s in Ames, Iowa</w:t>
        </w:r>
      </w:hyperlink>
    </w:p>
    <w:p w:rsidR="00AD7F52" w:rsidRPr="00AD7F52" w:rsidRDefault="00AD7F52" w:rsidP="00AD7F52">
      <w:pPr>
        <w:ind w:left="1080"/>
        <w:rPr>
          <w:lang w:val="en-GB"/>
        </w:rPr>
      </w:pPr>
    </w:p>
    <w:p w:rsidR="00AD7F52" w:rsidRPr="00AB69B5" w:rsidRDefault="00AD7F52" w:rsidP="00AB69B5">
      <w:pPr>
        <w:pStyle w:val="ListParagraph"/>
        <w:numPr>
          <w:ilvl w:val="0"/>
          <w:numId w:val="33"/>
        </w:numPr>
        <w:rPr>
          <w:b/>
          <w:bCs/>
          <w:lang w:val="en-GB"/>
        </w:rPr>
      </w:pPr>
      <w:r w:rsidRPr="00AB69B5">
        <w:rPr>
          <w:b/>
          <w:bCs/>
          <w:lang w:val="en-GB"/>
        </w:rPr>
        <w:t>Users can interact with</w:t>
      </w:r>
      <w:r w:rsidR="00AB69B5" w:rsidRPr="00AB69B5">
        <w:rPr>
          <w:b/>
          <w:bCs/>
          <w:lang w:val="en-GB"/>
        </w:rPr>
        <w:t xml:space="preserve"> the dashboard in several ways:</w:t>
      </w:r>
    </w:p>
    <w:p w:rsidR="00AD7F52" w:rsidRPr="00AB69B5" w:rsidRDefault="00AD7F52" w:rsidP="00AB69B5">
      <w:pPr>
        <w:pStyle w:val="ListParagraph"/>
        <w:numPr>
          <w:ilvl w:val="0"/>
          <w:numId w:val="51"/>
        </w:numPr>
        <w:rPr>
          <w:lang w:val="en-GB"/>
        </w:rPr>
      </w:pPr>
      <w:r w:rsidRPr="00AB69B5">
        <w:rPr>
          <w:b/>
          <w:bCs/>
          <w:lang w:val="en-GB"/>
        </w:rPr>
        <w:t>Filtering by Minimum Sale Price:</w:t>
      </w:r>
      <w:r w:rsidRPr="00AB69B5">
        <w:rPr>
          <w:lang w:val="en-GB"/>
        </w:rPr>
        <w:t xml:space="preserve"> A slider allows users to set a minimum sale price threshold, helping them focus on properties within a specific price range.</w:t>
      </w:r>
    </w:p>
    <w:p w:rsidR="00AD7F52" w:rsidRDefault="00AD7F52" w:rsidP="00AB69B5">
      <w:pPr>
        <w:pStyle w:val="ListParagraph"/>
        <w:numPr>
          <w:ilvl w:val="0"/>
          <w:numId w:val="51"/>
        </w:numPr>
        <w:rPr>
          <w:lang w:val="en-GB"/>
        </w:rPr>
      </w:pPr>
      <w:r w:rsidRPr="00AB69B5">
        <w:rPr>
          <w:b/>
          <w:bCs/>
          <w:lang w:val="en-GB"/>
        </w:rPr>
        <w:t>Remodeling Filter:</w:t>
      </w:r>
      <w:r w:rsidRPr="00AB69B5">
        <w:rPr>
          <w:lang w:val="en-GB"/>
        </w:rPr>
        <w:t xml:space="preserve"> A toggle option lets users choose between remodeled and non-remodeled houses, enabling a comparison of their impact on sale prices.</w:t>
      </w:r>
    </w:p>
    <w:p w:rsidR="00AB69B5" w:rsidRPr="00AB69B5" w:rsidRDefault="00AB69B5" w:rsidP="00AB69B5">
      <w:pPr>
        <w:pStyle w:val="ListParagraph"/>
        <w:numPr>
          <w:ilvl w:val="0"/>
          <w:numId w:val="51"/>
        </w:numPr>
        <w:rPr>
          <w:lang w:val="en-GB"/>
        </w:rPr>
      </w:pPr>
    </w:p>
    <w:p w:rsidR="00AB69B5" w:rsidRPr="00AB69B5" w:rsidRDefault="00AB69B5" w:rsidP="00AB69B5">
      <w:pPr>
        <w:pStyle w:val="ListParagraph"/>
        <w:numPr>
          <w:ilvl w:val="0"/>
          <w:numId w:val="33"/>
        </w:numPr>
        <w:rPr>
          <w:b/>
          <w:bCs/>
          <w:lang w:val="en-GB"/>
        </w:rPr>
      </w:pPr>
      <w:r w:rsidRPr="00AB69B5">
        <w:rPr>
          <w:b/>
          <w:bCs/>
          <w:lang w:val="en-GB"/>
        </w:rPr>
        <w:t>Visualizations and their purposes:</w:t>
      </w:r>
    </w:p>
    <w:p w:rsidR="00AD7F52" w:rsidRPr="00AB69B5" w:rsidRDefault="00AD7F52" w:rsidP="00D17CE5">
      <w:pPr>
        <w:pStyle w:val="ListParagraph"/>
        <w:numPr>
          <w:ilvl w:val="0"/>
          <w:numId w:val="52"/>
        </w:numPr>
        <w:rPr>
          <w:lang w:val="en-GB"/>
        </w:rPr>
      </w:pPr>
      <w:r w:rsidRPr="00AB69B5">
        <w:rPr>
          <w:b/>
          <w:bCs/>
          <w:lang w:val="en-GB"/>
        </w:rPr>
        <w:t>Neighborhood-Based Insights:</w:t>
      </w:r>
      <w:r w:rsidRPr="00AB69B5">
        <w:rPr>
          <w:lang w:val="en-GB"/>
        </w:rPr>
        <w:t xml:space="preserve"> A horizontal bar chart compares average sale prices across different neighborhoods, with color coding distinguishing remodeled vs. non-remodeled homes.</w:t>
      </w:r>
    </w:p>
    <w:p w:rsidR="00AD7F52" w:rsidRPr="00AB69B5" w:rsidRDefault="00AD7F52" w:rsidP="00D17CE5">
      <w:pPr>
        <w:pStyle w:val="ListParagraph"/>
        <w:numPr>
          <w:ilvl w:val="0"/>
          <w:numId w:val="52"/>
        </w:numPr>
        <w:rPr>
          <w:lang w:val="en-GB"/>
        </w:rPr>
      </w:pPr>
      <w:r w:rsidRPr="00AB69B5">
        <w:rPr>
          <w:b/>
          <w:bCs/>
          <w:lang w:val="en-GB"/>
        </w:rPr>
        <w:t>Year Built Analysis:</w:t>
      </w:r>
      <w:r w:rsidRPr="00AB69B5">
        <w:rPr>
          <w:lang w:val="en-GB"/>
        </w:rPr>
        <w:t xml:space="preserve"> A stacked area chart shows how sale prices have changed over time based on the year of construction, highlighting trends in housing demand.</w:t>
      </w:r>
    </w:p>
    <w:p w:rsidR="00AD7F52" w:rsidRPr="00AB69B5" w:rsidRDefault="00AD7F52" w:rsidP="00D17CE5">
      <w:pPr>
        <w:pStyle w:val="ListParagraph"/>
        <w:numPr>
          <w:ilvl w:val="0"/>
          <w:numId w:val="52"/>
        </w:numPr>
        <w:rPr>
          <w:lang w:val="en-GB"/>
        </w:rPr>
      </w:pPr>
      <w:r w:rsidRPr="00AB69B5">
        <w:rPr>
          <w:b/>
          <w:bCs/>
          <w:lang w:val="en-GB"/>
        </w:rPr>
        <w:t>Overall Quality vs. Total Sales Price:</w:t>
      </w:r>
      <w:r w:rsidRPr="00AB69B5">
        <w:rPr>
          <w:lang w:val="en-GB"/>
        </w:rPr>
        <w:t xml:space="preserve"> A bar chart groups houses by quality ratings, displaying total sales volume for each category and revealing the correlation between quality and pricing.</w:t>
      </w:r>
    </w:p>
    <w:p w:rsidR="00AD7F52" w:rsidRPr="00AB69B5" w:rsidRDefault="00AD7F52" w:rsidP="00D17CE5">
      <w:pPr>
        <w:pStyle w:val="ListParagraph"/>
        <w:numPr>
          <w:ilvl w:val="0"/>
          <w:numId w:val="52"/>
        </w:numPr>
        <w:rPr>
          <w:lang w:val="en-GB"/>
        </w:rPr>
      </w:pPr>
      <w:r w:rsidRPr="00AB69B5">
        <w:rPr>
          <w:b/>
          <w:bCs/>
          <w:lang w:val="en-GB"/>
        </w:rPr>
        <w:t>Sale Price by Age of Home:</w:t>
      </w:r>
      <w:r w:rsidRPr="00AB69B5">
        <w:rPr>
          <w:lang w:val="en-GB"/>
        </w:rPr>
        <w:t xml:space="preserve"> A scatter plot visualizes the relationship between a house’s age and its sale price, showing a clear pattern where older homes tend to have lower prices, particularly when not remodeled.</w:t>
      </w:r>
    </w:p>
    <w:p w:rsidR="005F296C" w:rsidRDefault="005F296C" w:rsidP="00532B55">
      <w:pPr>
        <w:rPr>
          <w:rFonts w:asciiTheme="minorBidi" w:hAnsiTheme="minorBidi" w:cstheme="minorBidi"/>
          <w:b/>
          <w:bCs/>
          <w:sz w:val="32"/>
          <w:szCs w:val="32"/>
          <w:lang w:val="en-GB"/>
        </w:rPr>
      </w:pPr>
    </w:p>
    <w:p w:rsidR="00B279E8" w:rsidRPr="007835ED" w:rsidRDefault="00B279E8" w:rsidP="00532B55">
      <w:pPr>
        <w:rPr>
          <w:rFonts w:asciiTheme="majorBidi" w:hAnsiTheme="majorBidi" w:cstheme="majorBidi"/>
          <w:b/>
          <w:bCs/>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532B55">
      <w:pPr>
        <w:rPr>
          <w:rFonts w:asciiTheme="majorBidi" w:hAnsiTheme="majorBidi" w:cstheme="majorBidi"/>
          <w:b/>
          <w:bCs/>
          <w:lang w:val="en-GB"/>
        </w:rPr>
      </w:pPr>
    </w:p>
    <w:p w:rsidR="003E0E10" w:rsidRDefault="003E0E10" w:rsidP="003E0E10">
      <w:pPr>
        <w:pStyle w:val="Heading1"/>
        <w:jc w:val="center"/>
        <w:rPr>
          <w:rFonts w:asciiTheme="minorBidi" w:hAnsiTheme="minorBidi" w:cstheme="minorBidi"/>
          <w:b/>
          <w:bCs/>
          <w:color w:val="000000" w:themeColor="text1"/>
          <w:lang w:val="en-GB"/>
        </w:rPr>
      </w:pPr>
      <w:bookmarkStart w:id="28" w:name="_Toc191827313"/>
      <w:r w:rsidRPr="003E0E10">
        <w:rPr>
          <w:rFonts w:asciiTheme="minorBidi" w:hAnsiTheme="minorBidi" w:cstheme="minorBidi"/>
          <w:b/>
          <w:bCs/>
          <w:color w:val="000000" w:themeColor="text1"/>
          <w:lang w:val="en-GB"/>
        </w:rPr>
        <w:lastRenderedPageBreak/>
        <w:t>Chapter 6: Conclusions and Future Work</w:t>
      </w:r>
      <w:bookmarkEnd w:id="28"/>
    </w:p>
    <w:p w:rsidR="007835ED" w:rsidRPr="007835ED" w:rsidRDefault="007835ED" w:rsidP="007835ED">
      <w:pPr>
        <w:rPr>
          <w:lang w:val="en-GB"/>
        </w:rPr>
      </w:pPr>
    </w:p>
    <w:p w:rsidR="00417D20" w:rsidRDefault="00417D20" w:rsidP="00417D20">
      <w:pPr>
        <w:pStyle w:val="Heading2"/>
        <w:spacing w:before="0"/>
        <w:rPr>
          <w:rStyle w:val="Strong"/>
          <w:rFonts w:asciiTheme="majorBidi" w:hAnsiTheme="majorBidi"/>
          <w:color w:val="000000" w:themeColor="text1"/>
          <w:sz w:val="28"/>
          <w:szCs w:val="28"/>
        </w:rPr>
      </w:pPr>
      <w:bookmarkStart w:id="29" w:name="_Toc191827314"/>
      <w:r w:rsidRPr="00417D20">
        <w:rPr>
          <w:rStyle w:val="Strong"/>
          <w:rFonts w:asciiTheme="majorBidi" w:hAnsiTheme="majorBidi"/>
          <w:color w:val="000000" w:themeColor="text1"/>
          <w:sz w:val="28"/>
          <w:szCs w:val="28"/>
        </w:rPr>
        <w:t>6.1. Conclusions</w:t>
      </w:r>
      <w:bookmarkEnd w:id="29"/>
    </w:p>
    <w:p w:rsidR="00417D20" w:rsidRPr="00417D20" w:rsidRDefault="00417D20" w:rsidP="00417D20"/>
    <w:p w:rsidR="00417D20" w:rsidRDefault="00417D20" w:rsidP="00417D20">
      <w:pPr>
        <w:pStyle w:val="NormalWeb"/>
        <w:spacing w:before="0" w:beforeAutospacing="0" w:after="0" w:afterAutospacing="0"/>
      </w:pPr>
      <w:r>
        <w:t xml:space="preserve">This project analyzed the </w:t>
      </w:r>
      <w:r>
        <w:rPr>
          <w:rStyle w:val="Strong"/>
        </w:rPr>
        <w:t>Ames Housing Dataset</w:t>
      </w:r>
      <w:r>
        <w:t xml:space="preserve"> to uncover key factors influencing house prices. Through data curation, exploratory data analysis (EDA), and visualization, several important findings emerged:</w:t>
      </w:r>
    </w:p>
    <w:p w:rsidR="00417D20" w:rsidRDefault="00417D20" w:rsidP="00417D20">
      <w:pPr>
        <w:pStyle w:val="NormalWeb"/>
        <w:spacing w:before="0" w:beforeAutospacing="0" w:after="0" w:afterAutospacing="0"/>
      </w:pPr>
    </w:p>
    <w:p w:rsidR="00417D20" w:rsidRDefault="00417D20" w:rsidP="00D17CE5">
      <w:pPr>
        <w:numPr>
          <w:ilvl w:val="0"/>
          <w:numId w:val="53"/>
        </w:numPr>
      </w:pPr>
      <w:r>
        <w:rPr>
          <w:rStyle w:val="Strong"/>
        </w:rPr>
        <w:t>Strongest Predictors of Sale Price:</w:t>
      </w:r>
      <w:r>
        <w:t xml:space="preserve"> Features such </w:t>
      </w:r>
      <w:r w:rsidRPr="007835ED">
        <w:rPr>
          <w:b/>
          <w:bCs/>
        </w:rPr>
        <w:t xml:space="preserve">as </w:t>
      </w:r>
      <w:r w:rsidRPr="007835ED">
        <w:rPr>
          <w:rStyle w:val="Strong"/>
          <w:b w:val="0"/>
          <w:bCs w:val="0"/>
        </w:rPr>
        <w:t>Overall Quality, Gr Liv Area (Above-Ground Living Area), Garage Area, and Total Basement Square Footage</w:t>
      </w:r>
      <w:r w:rsidRPr="007835ED">
        <w:rPr>
          <w:b/>
          <w:bCs/>
        </w:rPr>
        <w:t xml:space="preserve"> </w:t>
      </w:r>
      <w:r>
        <w:t>showed the highest positive correlations with house prices.</w:t>
      </w:r>
    </w:p>
    <w:p w:rsidR="00417D20" w:rsidRDefault="00417D20" w:rsidP="00D17CE5">
      <w:pPr>
        <w:numPr>
          <w:ilvl w:val="0"/>
          <w:numId w:val="53"/>
        </w:numPr>
      </w:pPr>
      <w:r>
        <w:rPr>
          <w:rStyle w:val="Strong"/>
        </w:rPr>
        <w:t>Neighborhood Impact:</w:t>
      </w:r>
      <w:r>
        <w:t xml:space="preserve"> House prices vary significantly by </w:t>
      </w:r>
      <w:r w:rsidRPr="007835ED">
        <w:rPr>
          <w:rStyle w:val="Strong"/>
          <w:b w:val="0"/>
          <w:bCs w:val="0"/>
        </w:rPr>
        <w:t>neighborhood</w:t>
      </w:r>
      <w:r w:rsidRPr="007835ED">
        <w:t xml:space="preserve">, with areas like </w:t>
      </w:r>
      <w:r w:rsidRPr="007835ED">
        <w:rPr>
          <w:rStyle w:val="Strong"/>
          <w:b w:val="0"/>
          <w:bCs w:val="0"/>
        </w:rPr>
        <w:t>NoRidge and StoneBr</w:t>
      </w:r>
      <w:r w:rsidRPr="007835ED">
        <w:t xml:space="preserve"> comma</w:t>
      </w:r>
      <w:r>
        <w:t>nding higher values.</w:t>
      </w:r>
    </w:p>
    <w:p w:rsidR="00417D20" w:rsidRDefault="00417D20" w:rsidP="00D17CE5">
      <w:pPr>
        <w:numPr>
          <w:ilvl w:val="0"/>
          <w:numId w:val="53"/>
        </w:numPr>
      </w:pPr>
      <w:r>
        <w:rPr>
          <w:rStyle w:val="Strong"/>
        </w:rPr>
        <w:t>Effect of Renovation:</w:t>
      </w:r>
      <w:r>
        <w:t xml:space="preserve"> Remodeled houses tend to have higher prices than non-remodeled ones, suggesting that </w:t>
      </w:r>
      <w:r w:rsidRPr="007835ED">
        <w:rPr>
          <w:rStyle w:val="Strong"/>
          <w:b w:val="0"/>
          <w:bCs w:val="0"/>
        </w:rPr>
        <w:t>upgrading homes increases value</w:t>
      </w:r>
      <w:r>
        <w:t>.</w:t>
      </w:r>
    </w:p>
    <w:p w:rsidR="00417D20" w:rsidRDefault="00417D20" w:rsidP="00D17CE5">
      <w:pPr>
        <w:numPr>
          <w:ilvl w:val="0"/>
          <w:numId w:val="53"/>
        </w:numPr>
      </w:pPr>
      <w:r>
        <w:rPr>
          <w:rStyle w:val="Strong"/>
        </w:rPr>
        <w:t>Age vs. Sale Price Relationship:</w:t>
      </w:r>
      <w:r>
        <w:t xml:space="preserve"> Older homes generally sell for lower prices unless they have been remodeled.</w:t>
      </w:r>
    </w:p>
    <w:p w:rsidR="00417D20" w:rsidRDefault="00417D20" w:rsidP="00D17CE5">
      <w:pPr>
        <w:numPr>
          <w:ilvl w:val="0"/>
          <w:numId w:val="53"/>
        </w:numPr>
      </w:pPr>
      <w:r>
        <w:rPr>
          <w:rStyle w:val="Strong"/>
        </w:rPr>
        <w:t>Multicollinearity in Features:</w:t>
      </w:r>
      <w:r>
        <w:t xml:space="preserve"> Some highly correlated variables, such as </w:t>
      </w:r>
      <w:r w:rsidRPr="007835ED">
        <w:rPr>
          <w:rStyle w:val="Strong"/>
          <w:b w:val="0"/>
          <w:bCs w:val="0"/>
        </w:rPr>
        <w:t>Garage Area &amp; Garage Cars</w:t>
      </w:r>
      <w:r w:rsidRPr="007835ED">
        <w:rPr>
          <w:b/>
          <w:bCs/>
        </w:rPr>
        <w:t xml:space="preserve"> </w:t>
      </w:r>
      <w:r w:rsidRPr="007835ED">
        <w:t>and</w:t>
      </w:r>
      <w:r w:rsidRPr="007835ED">
        <w:rPr>
          <w:b/>
          <w:bCs/>
        </w:rPr>
        <w:t xml:space="preserve"> </w:t>
      </w:r>
      <w:r w:rsidRPr="007835ED">
        <w:rPr>
          <w:rStyle w:val="Strong"/>
          <w:b w:val="0"/>
          <w:bCs w:val="0"/>
        </w:rPr>
        <w:t>Total Basement SF &amp; 1st Floor SF</w:t>
      </w:r>
      <w:r>
        <w:t xml:space="preserve">, were identified, leading to feature selection to </w:t>
      </w:r>
      <w:r w:rsidRPr="007835ED">
        <w:rPr>
          <w:rStyle w:val="Strong"/>
          <w:b w:val="0"/>
          <w:bCs w:val="0"/>
        </w:rPr>
        <w:t>remove redundancy</w:t>
      </w:r>
      <w:r w:rsidRPr="007835ED">
        <w:t>.</w:t>
      </w:r>
    </w:p>
    <w:p w:rsidR="007835ED" w:rsidRDefault="007835ED" w:rsidP="007835ED">
      <w:pPr>
        <w:ind w:left="720"/>
      </w:pPr>
    </w:p>
    <w:p w:rsidR="00417D20" w:rsidRDefault="00417D20" w:rsidP="00417D20">
      <w:pPr>
        <w:pStyle w:val="NormalWeb"/>
        <w:spacing w:before="0" w:beforeAutospacing="0" w:after="0" w:afterAutospacing="0"/>
      </w:pPr>
      <w:r>
        <w:t xml:space="preserve">These findings provide valuable insights for </w:t>
      </w:r>
      <w:r w:rsidRPr="007835ED">
        <w:rPr>
          <w:rStyle w:val="Strong"/>
          <w:b w:val="0"/>
          <w:bCs w:val="0"/>
        </w:rPr>
        <w:t>real estate investors, homeowners, and analysts</w:t>
      </w:r>
      <w:r>
        <w:t xml:space="preserve"> looking to understand property valuation trends in Ames, Iowa.</w:t>
      </w:r>
    </w:p>
    <w:p w:rsidR="007835ED" w:rsidRDefault="007835ED" w:rsidP="00417D20">
      <w:pPr>
        <w:pStyle w:val="NormalWeb"/>
        <w:spacing w:before="0" w:beforeAutospacing="0" w:after="0" w:afterAutospacing="0"/>
      </w:pPr>
      <w:bookmarkStart w:id="30" w:name="_GoBack"/>
      <w:bookmarkEnd w:id="30"/>
    </w:p>
    <w:p w:rsidR="00417D20" w:rsidRDefault="00417D20" w:rsidP="00417D20">
      <w:pPr>
        <w:pStyle w:val="Heading2"/>
        <w:spacing w:before="0"/>
        <w:rPr>
          <w:rStyle w:val="Strong"/>
          <w:rFonts w:asciiTheme="majorBidi" w:hAnsiTheme="majorBidi"/>
          <w:color w:val="000000" w:themeColor="text1"/>
          <w:sz w:val="28"/>
          <w:szCs w:val="28"/>
        </w:rPr>
      </w:pPr>
      <w:bookmarkStart w:id="31" w:name="_Toc191827315"/>
      <w:r w:rsidRPr="00417D20">
        <w:rPr>
          <w:rStyle w:val="Strong"/>
          <w:rFonts w:asciiTheme="majorBidi" w:hAnsiTheme="majorBidi"/>
          <w:color w:val="000000" w:themeColor="text1"/>
          <w:sz w:val="28"/>
          <w:szCs w:val="28"/>
        </w:rPr>
        <w:t>6.2. Future Work</w:t>
      </w:r>
      <w:bookmarkEnd w:id="31"/>
    </w:p>
    <w:p w:rsidR="00417D20" w:rsidRPr="00417D20" w:rsidRDefault="00417D20" w:rsidP="00417D20"/>
    <w:p w:rsidR="00417D20" w:rsidRDefault="00417D20" w:rsidP="00417D20">
      <w:pPr>
        <w:pStyle w:val="NormalWeb"/>
        <w:spacing w:before="0" w:beforeAutospacing="0" w:after="0" w:afterAutospacing="0"/>
      </w:pPr>
      <w:r>
        <w:t>To build upon the findings from this analysis, several areas of improvement and expansion can be considered:</w:t>
      </w:r>
    </w:p>
    <w:p w:rsidR="00417D20" w:rsidRDefault="00417D20" w:rsidP="00417D20">
      <w:pPr>
        <w:pStyle w:val="NormalWeb"/>
        <w:spacing w:before="0" w:beforeAutospacing="0" w:after="0" w:afterAutospacing="0"/>
      </w:pPr>
    </w:p>
    <w:p w:rsidR="00417D20" w:rsidRDefault="00417D20" w:rsidP="00D17CE5">
      <w:pPr>
        <w:pStyle w:val="NormalWeb"/>
        <w:numPr>
          <w:ilvl w:val="0"/>
          <w:numId w:val="54"/>
        </w:numPr>
        <w:spacing w:before="0" w:beforeAutospacing="0" w:after="0" w:afterAutospacing="0"/>
      </w:pPr>
      <w:r>
        <w:rPr>
          <w:rStyle w:val="Strong"/>
        </w:rPr>
        <w:t>Predictive Modeling:</w:t>
      </w:r>
    </w:p>
    <w:p w:rsidR="00417D20" w:rsidRPr="007835ED" w:rsidRDefault="00417D20" w:rsidP="00D17CE5">
      <w:pPr>
        <w:numPr>
          <w:ilvl w:val="1"/>
          <w:numId w:val="55"/>
        </w:numPr>
        <w:rPr>
          <w:b/>
          <w:bCs/>
        </w:rPr>
      </w:pPr>
      <w:r>
        <w:t xml:space="preserve">Implement machine learning algorithms (e.g., </w:t>
      </w:r>
      <w:r w:rsidRPr="007835ED">
        <w:rPr>
          <w:rStyle w:val="Strong"/>
          <w:b w:val="0"/>
          <w:bCs w:val="0"/>
        </w:rPr>
        <w:t>Linear Regression, XGBoost, Random Forest</w:t>
      </w:r>
      <w:r w:rsidRPr="007835ED">
        <w:rPr>
          <w:b/>
          <w:bCs/>
        </w:rPr>
        <w:t xml:space="preserve">) </w:t>
      </w:r>
      <w:r>
        <w:t xml:space="preserve">to develop a </w:t>
      </w:r>
      <w:r w:rsidRPr="007835ED">
        <w:rPr>
          <w:rStyle w:val="Strong"/>
          <w:b w:val="0"/>
          <w:bCs w:val="0"/>
        </w:rPr>
        <w:t>house price prediction model</w:t>
      </w:r>
      <w:r w:rsidRPr="007835ED">
        <w:t>.</w:t>
      </w:r>
    </w:p>
    <w:p w:rsidR="00417D20" w:rsidRDefault="00417D20" w:rsidP="00D17CE5">
      <w:pPr>
        <w:numPr>
          <w:ilvl w:val="1"/>
          <w:numId w:val="55"/>
        </w:numPr>
      </w:pPr>
      <w:r>
        <w:t xml:space="preserve">Conduct </w:t>
      </w:r>
      <w:r w:rsidRPr="007835ED">
        <w:rPr>
          <w:rStyle w:val="Strong"/>
          <w:b w:val="0"/>
          <w:bCs w:val="0"/>
        </w:rPr>
        <w:t>feature engineering</w:t>
      </w:r>
      <w:r>
        <w:t xml:space="preserve"> to improve model performance.</w:t>
      </w:r>
    </w:p>
    <w:p w:rsidR="00417D20" w:rsidRDefault="00417D20" w:rsidP="00D17CE5">
      <w:pPr>
        <w:pStyle w:val="NormalWeb"/>
        <w:numPr>
          <w:ilvl w:val="0"/>
          <w:numId w:val="54"/>
        </w:numPr>
        <w:spacing w:before="0" w:beforeAutospacing="0" w:after="0" w:afterAutospacing="0"/>
      </w:pPr>
      <w:r>
        <w:rPr>
          <w:rStyle w:val="Strong"/>
        </w:rPr>
        <w:t>Interactive Dashboards &amp; Web Applications:</w:t>
      </w:r>
    </w:p>
    <w:p w:rsidR="00417D20" w:rsidRDefault="00417D20" w:rsidP="00D17CE5">
      <w:pPr>
        <w:numPr>
          <w:ilvl w:val="1"/>
          <w:numId w:val="56"/>
        </w:numPr>
      </w:pPr>
      <w:r>
        <w:t xml:space="preserve">Expand the existing </w:t>
      </w:r>
      <w:r w:rsidRPr="007835ED">
        <w:rPr>
          <w:rStyle w:val="Strong"/>
          <w:b w:val="0"/>
          <w:bCs w:val="0"/>
        </w:rPr>
        <w:t>Tableau dashboard</w:t>
      </w:r>
      <w:r>
        <w:t xml:space="preserve"> or develop an interactive </w:t>
      </w:r>
      <w:r w:rsidRPr="007835ED">
        <w:rPr>
          <w:rStyle w:val="Strong"/>
          <w:b w:val="0"/>
          <w:bCs w:val="0"/>
        </w:rPr>
        <w:t>web-based tool</w:t>
      </w:r>
      <w:r>
        <w:t xml:space="preserve"> using </w:t>
      </w:r>
      <w:r w:rsidRPr="007835ED">
        <w:rPr>
          <w:rStyle w:val="Strong"/>
          <w:b w:val="0"/>
          <w:bCs w:val="0"/>
        </w:rPr>
        <w:t>Streamlit, Power BI, or Dash</w:t>
      </w:r>
      <w:r w:rsidRPr="007835ED">
        <w:rPr>
          <w:b/>
          <w:bCs/>
        </w:rPr>
        <w:t>.</w:t>
      </w:r>
    </w:p>
    <w:p w:rsidR="00417D20" w:rsidRDefault="00417D20" w:rsidP="00D17CE5">
      <w:pPr>
        <w:numPr>
          <w:ilvl w:val="1"/>
          <w:numId w:val="56"/>
        </w:numPr>
      </w:pPr>
      <w:r>
        <w:t xml:space="preserve">Allow users </w:t>
      </w:r>
      <w:r w:rsidRPr="007835ED">
        <w:t>to</w:t>
      </w:r>
      <w:r w:rsidRPr="007835ED">
        <w:rPr>
          <w:b/>
          <w:bCs/>
        </w:rPr>
        <w:t xml:space="preserve"> </w:t>
      </w:r>
      <w:r w:rsidRPr="007835ED">
        <w:rPr>
          <w:rStyle w:val="Strong"/>
          <w:b w:val="0"/>
          <w:bCs w:val="0"/>
        </w:rPr>
        <w:t>input house details</w:t>
      </w:r>
      <w:r>
        <w:t xml:space="preserve"> and receive an estimated price based on data insights.</w:t>
      </w:r>
    </w:p>
    <w:p w:rsidR="00417D20" w:rsidRPr="007835ED" w:rsidRDefault="00417D20" w:rsidP="00D17CE5">
      <w:pPr>
        <w:pStyle w:val="NormalWeb"/>
        <w:numPr>
          <w:ilvl w:val="0"/>
          <w:numId w:val="54"/>
        </w:numPr>
        <w:spacing w:before="0" w:beforeAutospacing="0" w:after="0" w:afterAutospacing="0"/>
      </w:pPr>
      <w:r w:rsidRPr="007835ED">
        <w:rPr>
          <w:rStyle w:val="Strong"/>
        </w:rPr>
        <w:t>Enhancing Data Analysis:</w:t>
      </w:r>
    </w:p>
    <w:p w:rsidR="00417D20" w:rsidRDefault="00417D20" w:rsidP="00D17CE5">
      <w:pPr>
        <w:numPr>
          <w:ilvl w:val="1"/>
          <w:numId w:val="54"/>
        </w:numPr>
      </w:pPr>
      <w:r>
        <w:t xml:space="preserve">Include additional factors such as </w:t>
      </w:r>
      <w:r w:rsidRPr="007835ED">
        <w:rPr>
          <w:rStyle w:val="Strong"/>
          <w:b w:val="0"/>
          <w:bCs w:val="0"/>
        </w:rPr>
        <w:t>lot size, basement condition, and exterior quality</w:t>
      </w:r>
      <w:r>
        <w:t xml:space="preserve"> for deeper insights.</w:t>
      </w:r>
    </w:p>
    <w:p w:rsidR="007835ED" w:rsidRDefault="007835ED" w:rsidP="00417D20">
      <w:pPr>
        <w:pStyle w:val="NormalWeb"/>
        <w:spacing w:before="0" w:beforeAutospacing="0" w:after="0" w:afterAutospacing="0"/>
      </w:pPr>
    </w:p>
    <w:p w:rsidR="005F296C" w:rsidRPr="007835ED" w:rsidRDefault="00417D20" w:rsidP="007835ED">
      <w:pPr>
        <w:pStyle w:val="NormalWeb"/>
        <w:spacing w:before="0" w:beforeAutospacing="0" w:after="0" w:afterAutospacing="0"/>
      </w:pPr>
      <w:r>
        <w:t xml:space="preserve">By incorporating these improvements, this project can evolve into a more comprehensive </w:t>
      </w:r>
      <w:r w:rsidRPr="007835ED">
        <w:rPr>
          <w:rStyle w:val="Strong"/>
          <w:b w:val="0"/>
          <w:bCs w:val="0"/>
        </w:rPr>
        <w:t>real estate analytics tool</w:t>
      </w:r>
      <w:r>
        <w:t>, providing deeper insights and aiding data-driven decision-making in the housing market.</w:t>
      </w:r>
    </w:p>
    <w:p w:rsidR="00867135" w:rsidRDefault="00867135" w:rsidP="00867135">
      <w:pPr>
        <w:jc w:val="center"/>
        <w:rPr>
          <w:rFonts w:asciiTheme="minorBidi" w:hAnsiTheme="minorBidi" w:cstheme="minorBidi"/>
          <w:b/>
          <w:bCs/>
          <w:sz w:val="32"/>
          <w:szCs w:val="32"/>
          <w:lang w:val="en-GB"/>
        </w:rPr>
      </w:pPr>
      <w:r w:rsidRPr="00867135">
        <w:rPr>
          <w:rFonts w:asciiTheme="minorBidi" w:hAnsiTheme="minorBidi" w:cstheme="minorBidi"/>
          <w:b/>
          <w:bCs/>
          <w:sz w:val="32"/>
          <w:szCs w:val="32"/>
          <w:lang w:val="en-GB"/>
        </w:rPr>
        <w:lastRenderedPageBreak/>
        <w:t>References</w:t>
      </w:r>
    </w:p>
    <w:p w:rsidR="00867135" w:rsidRPr="00867135" w:rsidRDefault="00867135" w:rsidP="00EC7D31">
      <w:pPr>
        <w:rPr>
          <w:rFonts w:asciiTheme="majorBidi" w:hAnsiTheme="majorBidi" w:cstheme="majorBidi"/>
          <w:lang w:val="en-GB"/>
        </w:rPr>
      </w:pPr>
      <w:bookmarkStart w:id="32" w:name="Ref1"/>
      <w:r>
        <w:rPr>
          <w:rFonts w:asciiTheme="majorBidi" w:hAnsiTheme="majorBidi" w:cstheme="majorBidi"/>
          <w:lang w:val="en-GB"/>
        </w:rPr>
        <w:t>[1]</w:t>
      </w:r>
      <w:r w:rsidR="00EC7D31">
        <w:rPr>
          <w:rFonts w:asciiTheme="majorBidi" w:eastAsia="Times" w:hAnsiTheme="majorBidi" w:cstheme="majorBidi"/>
          <w:bCs/>
          <w:kern w:val="32"/>
        </w:rPr>
        <w:t xml:space="preserve"> Dean De Cock. 2011</w:t>
      </w:r>
      <w:r w:rsidR="00EC7D31">
        <w:t>,</w:t>
      </w:r>
      <w:r w:rsidR="00EC7D31" w:rsidRPr="00EC7D31">
        <w:t xml:space="preserve"> </w:t>
      </w:r>
      <w:r w:rsidR="00EC7D31">
        <w:t>Ames, Iowa: Alternative to the Boston Housing Data as an End of Semester Regression Project, Page 1.</w:t>
      </w:r>
      <w:r w:rsidR="006D252D" w:rsidRPr="0028619D">
        <w:t xml:space="preserve"> </w:t>
      </w:r>
      <w:r w:rsidR="006D252D">
        <w:t xml:space="preserve">Retrieved 15 Jan 2025 from: </w:t>
      </w:r>
      <w:hyperlink r:id="rId23" w:history="1">
        <w:r w:rsidR="006D252D" w:rsidRPr="006D252D">
          <w:rPr>
            <w:rStyle w:val="Hyperlink"/>
          </w:rPr>
          <w:t>https://jse.amstat.org/v19n3/decock.pdf</w:t>
        </w:r>
      </w:hyperlink>
    </w:p>
    <w:bookmarkEnd w:id="32"/>
    <w:p w:rsidR="00867135" w:rsidRDefault="00867135" w:rsidP="00B43723">
      <w:pPr>
        <w:rPr>
          <w:rFonts w:asciiTheme="majorBidi" w:hAnsiTheme="majorBidi" w:cstheme="majorBidi"/>
          <w:lang w:val="en-GB"/>
        </w:rPr>
      </w:pPr>
    </w:p>
    <w:p w:rsidR="00B43723" w:rsidRDefault="00B43723" w:rsidP="00B43723">
      <w:bookmarkStart w:id="33" w:name="Ref2"/>
      <w:r>
        <w:rPr>
          <w:rFonts w:asciiTheme="majorBidi" w:hAnsiTheme="majorBidi" w:cstheme="majorBidi"/>
          <w:lang w:val="en-GB"/>
        </w:rPr>
        <w:t xml:space="preserve">[2] </w:t>
      </w:r>
      <w:bookmarkEnd w:id="33"/>
      <w:r>
        <w:rPr>
          <w:rFonts w:asciiTheme="majorBidi" w:hAnsiTheme="majorBidi" w:cstheme="majorBidi"/>
          <w:lang w:val="en-GB"/>
        </w:rPr>
        <w:t xml:space="preserve">Max Kuhn. 2022, </w:t>
      </w:r>
      <w:r>
        <w:t>The Ames Iowa Housing Data, Page 2. Retrieved 15 Jan 2025 from:</w:t>
      </w:r>
    </w:p>
    <w:p w:rsidR="00B43723" w:rsidRDefault="00AD7F52" w:rsidP="00B43723">
      <w:pPr>
        <w:rPr>
          <w:rFonts w:asciiTheme="majorBidi" w:hAnsiTheme="majorBidi" w:cstheme="majorBidi"/>
          <w:lang w:val="en-GB"/>
        </w:rPr>
      </w:pPr>
      <w:hyperlink r:id="rId24" w:history="1">
        <w:r w:rsidR="00B43723" w:rsidRPr="00B43723">
          <w:rPr>
            <w:rStyle w:val="Hyperlink"/>
            <w:rFonts w:asciiTheme="majorBidi" w:hAnsiTheme="majorBidi" w:cstheme="majorBidi"/>
            <w:lang w:val="en-GB"/>
          </w:rPr>
          <w:t>https://cran.r-project.org/web/packages/AmesHousing/AmesHousing.pdf</w:t>
        </w:r>
      </w:hyperlink>
    </w:p>
    <w:p w:rsidR="00803FD3" w:rsidRDefault="00803FD3" w:rsidP="00B43723">
      <w:pPr>
        <w:rPr>
          <w:rFonts w:asciiTheme="majorBidi" w:hAnsiTheme="majorBidi" w:cstheme="majorBidi"/>
          <w:lang w:val="en-GB"/>
        </w:rPr>
      </w:pPr>
    </w:p>
    <w:p w:rsidR="00803FD3" w:rsidRDefault="00803FD3" w:rsidP="00B43723">
      <w:pPr>
        <w:rPr>
          <w:rFonts w:asciiTheme="majorBidi" w:hAnsiTheme="majorBidi" w:cstheme="majorBidi"/>
          <w:lang w:val="en-GB"/>
        </w:rPr>
      </w:pPr>
      <w:bookmarkStart w:id="34" w:name="Ref3"/>
      <w:r>
        <w:rPr>
          <w:rFonts w:asciiTheme="majorBidi" w:hAnsiTheme="majorBidi" w:cstheme="majorBidi"/>
          <w:lang w:val="en-GB"/>
        </w:rPr>
        <w:t xml:space="preserve">[3] </w:t>
      </w:r>
      <w:bookmarkEnd w:id="34"/>
      <w:r>
        <w:rPr>
          <w:rFonts w:asciiTheme="majorBidi" w:hAnsiTheme="majorBidi" w:cstheme="majorBidi"/>
          <w:lang w:val="en-GB"/>
        </w:rPr>
        <w:t xml:space="preserve">Michael May. 2023, </w:t>
      </w:r>
      <w:r w:rsidRPr="00803FD3">
        <w:rPr>
          <w:rFonts w:asciiTheme="majorBidi" w:hAnsiTheme="majorBidi" w:cstheme="majorBidi"/>
          <w:lang w:val="en-GB"/>
        </w:rPr>
        <w:t>Tackling the Ames Housing Dataset</w:t>
      </w:r>
      <w:r>
        <w:rPr>
          <w:rFonts w:asciiTheme="majorBidi" w:hAnsiTheme="majorBidi" w:cstheme="majorBidi"/>
          <w:lang w:val="en-GB"/>
        </w:rPr>
        <w:t>, Retrieved 15 Jan 2025 from:</w:t>
      </w:r>
    </w:p>
    <w:p w:rsidR="00803FD3" w:rsidRPr="00B43723" w:rsidRDefault="00AD7F52" w:rsidP="00B43723">
      <w:pPr>
        <w:rPr>
          <w:rFonts w:asciiTheme="majorBidi" w:hAnsiTheme="majorBidi" w:cstheme="majorBidi"/>
          <w:lang w:val="en-GB"/>
        </w:rPr>
      </w:pPr>
      <w:hyperlink r:id="rId25" w:history="1">
        <w:r w:rsidR="00803FD3" w:rsidRPr="00803FD3">
          <w:rPr>
            <w:rStyle w:val="Hyperlink"/>
            <w:rFonts w:asciiTheme="majorBidi" w:hAnsiTheme="majorBidi" w:cstheme="majorBidi"/>
            <w:lang w:val="en-GB"/>
          </w:rPr>
          <w:t>https://medium.com/@mskmay66/tackling-the-ames-housing-dataset-c63e7947908a</w:t>
        </w:r>
      </w:hyperlink>
    </w:p>
    <w:sectPr w:rsidR="00803FD3" w:rsidRPr="00B43723" w:rsidSect="00141823">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CE5" w:rsidRDefault="00D17CE5" w:rsidP="002D6B3A">
      <w:r>
        <w:separator/>
      </w:r>
    </w:p>
  </w:endnote>
  <w:endnote w:type="continuationSeparator" w:id="0">
    <w:p w:rsidR="00D17CE5" w:rsidRDefault="00D17CE5" w:rsidP="002D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Narrow">
    <w:altName w:val="Times New Roman"/>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550708"/>
      <w:docPartObj>
        <w:docPartGallery w:val="Page Numbers (Bottom of Page)"/>
        <w:docPartUnique/>
      </w:docPartObj>
    </w:sdtPr>
    <w:sdtEndPr>
      <w:rPr>
        <w:noProof/>
      </w:rPr>
    </w:sdtEndPr>
    <w:sdtContent>
      <w:p w:rsidR="00AD7F52" w:rsidRDefault="00AD7F52">
        <w:pPr>
          <w:pStyle w:val="Footer"/>
          <w:jc w:val="center"/>
        </w:pPr>
        <w:r>
          <w:fldChar w:fldCharType="begin"/>
        </w:r>
        <w:r>
          <w:instrText xml:space="preserve"> PAGE   \* MERGEFORMAT </w:instrText>
        </w:r>
        <w:r>
          <w:fldChar w:fldCharType="separate"/>
        </w:r>
        <w:r w:rsidR="007835ED">
          <w:rPr>
            <w:noProof/>
          </w:rPr>
          <w:t>24</w:t>
        </w:r>
        <w:r>
          <w:rPr>
            <w:noProof/>
          </w:rPr>
          <w:fldChar w:fldCharType="end"/>
        </w:r>
      </w:p>
    </w:sdtContent>
  </w:sdt>
  <w:p w:rsidR="00AD7F52" w:rsidRDefault="00AD7F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922359"/>
      <w:docPartObj>
        <w:docPartGallery w:val="Page Numbers (Bottom of Page)"/>
        <w:docPartUnique/>
      </w:docPartObj>
    </w:sdtPr>
    <w:sdtEndPr>
      <w:rPr>
        <w:noProof/>
      </w:rPr>
    </w:sdtEndPr>
    <w:sdtContent>
      <w:p w:rsidR="00AD7F52" w:rsidRDefault="00AD7F52">
        <w:pPr>
          <w:pStyle w:val="Footer"/>
          <w:jc w:val="center"/>
        </w:pPr>
        <w:r>
          <w:fldChar w:fldCharType="begin"/>
        </w:r>
        <w:r>
          <w:instrText xml:space="preserve"> PAGE   \* MERGEFORMAT </w:instrText>
        </w:r>
        <w:r>
          <w:fldChar w:fldCharType="separate"/>
        </w:r>
        <w:r w:rsidR="007835ED">
          <w:rPr>
            <w:noProof/>
          </w:rPr>
          <w:t>8</w:t>
        </w:r>
        <w:r>
          <w:rPr>
            <w:noProof/>
          </w:rPr>
          <w:fldChar w:fldCharType="end"/>
        </w:r>
      </w:p>
    </w:sdtContent>
  </w:sdt>
  <w:p w:rsidR="00AD7F52" w:rsidRDefault="00AD7F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CE5" w:rsidRDefault="00D17CE5" w:rsidP="002D6B3A">
      <w:r>
        <w:separator/>
      </w:r>
    </w:p>
  </w:footnote>
  <w:footnote w:type="continuationSeparator" w:id="0">
    <w:p w:rsidR="00D17CE5" w:rsidRDefault="00D17CE5" w:rsidP="002D6B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52" w:rsidRDefault="00AD7F52" w:rsidP="00436C06">
    <w:pPr>
      <w:pStyle w:val="Header"/>
      <w:spacing w:line="60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52" w:rsidRDefault="00AD7F52" w:rsidP="00436C06">
    <w:pPr>
      <w:pStyle w:val="Header"/>
      <w:jc w:val="center"/>
    </w:pPr>
    <w:r>
      <w:rPr>
        <w:noProof/>
        <w:lang w:val="en-GB" w:eastAsia="en-GB"/>
      </w:rPr>
      <w:drawing>
        <wp:inline distT="0" distB="0" distL="0" distR="0" wp14:anchorId="298B7359" wp14:editId="65D4EBEE">
          <wp:extent cx="868680" cy="868680"/>
          <wp:effectExtent l="0" t="0" r="7620" b="7620"/>
          <wp:docPr id="9" name="Picture 9" descr="https://avatars.slack-edge.com/2024-10-17/7893723563042_472826214374888dd50d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slack-edge.com/2024-10-17/7893723563042_472826214374888dd50d_7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52" w:rsidRDefault="00AD7F52" w:rsidP="00436C06">
    <w:pPr>
      <w:pStyle w:val="Heade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52" w:rsidRDefault="00AD7F52" w:rsidP="00436C06">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FF9"/>
    <w:multiLevelType w:val="hybridMultilevel"/>
    <w:tmpl w:val="AD9CACB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4F54E5B"/>
    <w:multiLevelType w:val="hybridMultilevel"/>
    <w:tmpl w:val="9D44BCD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96014"/>
    <w:multiLevelType w:val="hybridMultilevel"/>
    <w:tmpl w:val="5FCA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B3A05"/>
    <w:multiLevelType w:val="hybridMultilevel"/>
    <w:tmpl w:val="23C0E3D2"/>
    <w:lvl w:ilvl="0" w:tplc="07882F64">
      <w:start w:val="3"/>
      <w:numFmt w:val="bullet"/>
      <w:lvlText w:val="-"/>
      <w:lvlJc w:val="left"/>
      <w:pPr>
        <w:ind w:left="1440" w:hanging="360"/>
      </w:pPr>
      <w:rPr>
        <w:rFonts w:ascii="Times New Roman" w:eastAsia="Times New Roman" w:hAnsi="Times New Roman" w:cs="Times New Roman"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5AD6536"/>
    <w:multiLevelType w:val="hybridMultilevel"/>
    <w:tmpl w:val="1F8CC3D6"/>
    <w:lvl w:ilvl="0" w:tplc="07882F64">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64E1CEA"/>
    <w:multiLevelType w:val="hybridMultilevel"/>
    <w:tmpl w:val="C7629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0304BF"/>
    <w:multiLevelType w:val="multilevel"/>
    <w:tmpl w:val="ACA83370"/>
    <w:lvl w:ilvl="0">
      <w:start w:val="3"/>
      <w:numFmt w:val="bullet"/>
      <w:lvlText w:val="-"/>
      <w:lvlJc w:val="left"/>
      <w:pPr>
        <w:tabs>
          <w:tab w:val="num" w:pos="1440"/>
        </w:tabs>
        <w:ind w:left="1440" w:hanging="360"/>
      </w:pPr>
      <w:rPr>
        <w:rFonts w:ascii="Times New Roman" w:eastAsia="Times New Roman" w:hAnsi="Times New Roman" w:cs="Times New Roman" w:hint="default"/>
        <w:b/>
        <w:bCs/>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A2C5DDF"/>
    <w:multiLevelType w:val="hybridMultilevel"/>
    <w:tmpl w:val="55B8E6AC"/>
    <w:lvl w:ilvl="0" w:tplc="04090003">
      <w:start w:val="1"/>
      <w:numFmt w:val="bullet"/>
      <w:lvlText w:val="o"/>
      <w:lvlJc w:val="left"/>
      <w:pPr>
        <w:ind w:left="1080" w:hanging="360"/>
      </w:pPr>
      <w:rPr>
        <w:rFonts w:ascii="Courier New" w:hAnsi="Courier New" w:cs="Courier New" w:hint="default"/>
      </w:rPr>
    </w:lvl>
    <w:lvl w:ilvl="1" w:tplc="07882F64">
      <w:start w:val="3"/>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ADA6CAD"/>
    <w:multiLevelType w:val="hybridMultilevel"/>
    <w:tmpl w:val="2402D738"/>
    <w:lvl w:ilvl="0" w:tplc="6B22957C">
      <w:start w:val="1"/>
      <w:numFmt w:val="decimal"/>
      <w:lvlText w:val="%1."/>
      <w:lvlJc w:val="left"/>
      <w:pPr>
        <w:ind w:left="1440" w:hanging="360"/>
      </w:pPr>
      <w:rPr>
        <w:rFonts w:hint="default"/>
        <w:b/>
        <w:bCs/>
      </w:rPr>
    </w:lvl>
    <w:lvl w:ilvl="1" w:tplc="04090015">
      <w:start w:val="1"/>
      <w:numFmt w:val="upp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B03363A"/>
    <w:multiLevelType w:val="hybridMultilevel"/>
    <w:tmpl w:val="239A5246"/>
    <w:lvl w:ilvl="0" w:tplc="07882F64">
      <w:start w:val="3"/>
      <w:numFmt w:val="bullet"/>
      <w:lvlText w:val="-"/>
      <w:lvlJc w:val="left"/>
      <w:pPr>
        <w:ind w:left="1440" w:hanging="360"/>
      </w:pPr>
      <w:rPr>
        <w:rFonts w:ascii="Times New Roman" w:eastAsia="Times New Roman" w:hAnsi="Times New Roman" w:cs="Times New Roman" w:hint="default"/>
      </w:rPr>
    </w:lvl>
    <w:lvl w:ilvl="1" w:tplc="04090015">
      <w:start w:val="1"/>
      <w:numFmt w:val="upp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0DD55737"/>
    <w:multiLevelType w:val="hybridMultilevel"/>
    <w:tmpl w:val="4D7AA70E"/>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1" w15:restartNumberingAfterBreak="0">
    <w:nsid w:val="11E827A1"/>
    <w:multiLevelType w:val="hybridMultilevel"/>
    <w:tmpl w:val="61405E7A"/>
    <w:lvl w:ilvl="0" w:tplc="CDB08EEA">
      <w:start w:val="3"/>
      <w:numFmt w:val="bullet"/>
      <w:lvlText w:val="-"/>
      <w:lvlJc w:val="left"/>
      <w:pPr>
        <w:ind w:left="1800" w:hanging="360"/>
      </w:pPr>
      <w:rPr>
        <w:rFonts w:ascii="Times New Roman" w:eastAsia="Times New Roman" w:hAnsi="Times New Roman" w:cs="Times New Roman" w:hint="default"/>
        <w:b w:val="0"/>
        <w:bCs w:val="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141F1357"/>
    <w:multiLevelType w:val="hybridMultilevel"/>
    <w:tmpl w:val="023AE75E"/>
    <w:lvl w:ilvl="0" w:tplc="07882F64">
      <w:start w:val="3"/>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4CF0C33"/>
    <w:multiLevelType w:val="hybridMultilevel"/>
    <w:tmpl w:val="76586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4241FB"/>
    <w:multiLevelType w:val="hybridMultilevel"/>
    <w:tmpl w:val="17428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5808FD"/>
    <w:multiLevelType w:val="hybridMultilevel"/>
    <w:tmpl w:val="E27A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3B02BB"/>
    <w:multiLevelType w:val="hybridMultilevel"/>
    <w:tmpl w:val="DAD81F7E"/>
    <w:lvl w:ilvl="0" w:tplc="07882F64">
      <w:start w:val="3"/>
      <w:numFmt w:val="bullet"/>
      <w:lvlText w:val="-"/>
      <w:lvlJc w:val="left"/>
      <w:pPr>
        <w:ind w:left="1440" w:hanging="360"/>
      </w:pPr>
      <w:rPr>
        <w:rFonts w:ascii="Times New Roman" w:eastAsia="Times New Roman" w:hAnsi="Times New Roman" w:cs="Times New Roman"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1FAA7B8E"/>
    <w:multiLevelType w:val="hybridMultilevel"/>
    <w:tmpl w:val="37D68308"/>
    <w:lvl w:ilvl="0" w:tplc="07882F64">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0DA0C5C"/>
    <w:multiLevelType w:val="hybridMultilevel"/>
    <w:tmpl w:val="10303D0E"/>
    <w:lvl w:ilvl="0" w:tplc="04090001">
      <w:start w:val="1"/>
      <w:numFmt w:val="bullet"/>
      <w:lvlText w:val=""/>
      <w:lvlJc w:val="left"/>
      <w:pPr>
        <w:ind w:left="720" w:hanging="360"/>
      </w:pPr>
      <w:rPr>
        <w:rFonts w:ascii="Symbol" w:hAnsi="Symbol" w:hint="default"/>
      </w:rPr>
    </w:lvl>
    <w:lvl w:ilvl="1" w:tplc="974CE6A6">
      <w:start w:val="1"/>
      <w:numFmt w:val="bullet"/>
      <w:lvlText w:val="o"/>
      <w:lvlJc w:val="left"/>
      <w:pPr>
        <w:ind w:left="1440" w:hanging="360"/>
      </w:pPr>
      <w:rPr>
        <w:rFonts w:ascii="Courier New" w:hAnsi="Courier New" w:cs="Courier New" w:hint="default"/>
        <w:sz w:val="24"/>
        <w:szCs w:val="24"/>
      </w:rPr>
    </w:lvl>
    <w:lvl w:ilvl="2" w:tplc="D59E99BA">
      <w:start w:val="1"/>
      <w:numFmt w:val="bullet"/>
      <w:lvlText w:val=""/>
      <w:lvlJc w:val="left"/>
      <w:pPr>
        <w:ind w:left="2160" w:hanging="360"/>
      </w:pPr>
      <w:rPr>
        <w:rFonts w:ascii="Wingdings" w:hAnsi="Wingdings" w:hint="default"/>
        <w:sz w:val="24"/>
        <w:szCs w:val="24"/>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E6AB3"/>
    <w:multiLevelType w:val="hybridMultilevel"/>
    <w:tmpl w:val="F8A8D68A"/>
    <w:lvl w:ilvl="0" w:tplc="1700A1AA">
      <w:start w:val="1"/>
      <w:numFmt w:val="bullet"/>
      <w:lvlText w:val=""/>
      <w:lvlJc w:val="left"/>
      <w:pPr>
        <w:ind w:left="1488" w:hanging="360"/>
      </w:pPr>
      <w:rPr>
        <w:rFonts w:ascii="Symbol" w:hAnsi="Symbol" w:hint="default"/>
        <w:sz w:val="24"/>
        <w:szCs w:val="24"/>
      </w:rPr>
    </w:lvl>
    <w:lvl w:ilvl="1" w:tplc="08090003">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0" w15:restartNumberingAfterBreak="0">
    <w:nsid w:val="265B1A3D"/>
    <w:multiLevelType w:val="hybridMultilevel"/>
    <w:tmpl w:val="BA3AB96C"/>
    <w:lvl w:ilvl="0" w:tplc="0809000F">
      <w:start w:val="1"/>
      <w:numFmt w:val="decimal"/>
      <w:lvlText w:val="%1."/>
      <w:lvlJc w:val="left"/>
      <w:pPr>
        <w:ind w:left="1440" w:hanging="360"/>
      </w:pPr>
      <w:rPr>
        <w:rFonts w:hint="default"/>
      </w:rPr>
    </w:lvl>
    <w:lvl w:ilvl="1" w:tplc="04090015">
      <w:start w:val="1"/>
      <w:numFmt w:val="upp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7104AAC"/>
    <w:multiLevelType w:val="hybridMultilevel"/>
    <w:tmpl w:val="BAEED412"/>
    <w:lvl w:ilvl="0" w:tplc="07882F64">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A332AA7"/>
    <w:multiLevelType w:val="hybridMultilevel"/>
    <w:tmpl w:val="FFE80700"/>
    <w:lvl w:ilvl="0" w:tplc="7FAA3F5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A5342F"/>
    <w:multiLevelType w:val="hybridMultilevel"/>
    <w:tmpl w:val="E7FA1B38"/>
    <w:lvl w:ilvl="0" w:tplc="51EC20E8">
      <w:start w:val="1"/>
      <w:numFmt w:val="decimal"/>
      <w:lvlText w:val="%1."/>
      <w:lvlJc w:val="left"/>
      <w:pPr>
        <w:ind w:left="1800" w:hanging="360"/>
      </w:pPr>
      <w:rPr>
        <w:sz w:val="24"/>
        <w:szCs w:val="24"/>
      </w:rPr>
    </w:lvl>
    <w:lvl w:ilvl="1" w:tplc="04090015">
      <w:start w:val="1"/>
      <w:numFmt w:val="upp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2B9D6633"/>
    <w:multiLevelType w:val="hybridMultilevel"/>
    <w:tmpl w:val="183621F6"/>
    <w:lvl w:ilvl="0" w:tplc="07882F64">
      <w:start w:val="3"/>
      <w:numFmt w:val="bullet"/>
      <w:lvlText w:val="-"/>
      <w:lvlJc w:val="left"/>
      <w:pPr>
        <w:ind w:left="1800" w:hanging="360"/>
      </w:pPr>
      <w:rPr>
        <w:rFonts w:ascii="Times New Roman" w:eastAsia="Times New Roman" w:hAnsi="Times New Roman" w:cs="Times New Roman" w:hint="default"/>
        <w:sz w:val="24"/>
        <w:szCs w:val="24"/>
      </w:rPr>
    </w:lvl>
    <w:lvl w:ilvl="1" w:tplc="04090015">
      <w:start w:val="1"/>
      <w:numFmt w:val="upp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2EEF3C04"/>
    <w:multiLevelType w:val="hybridMultilevel"/>
    <w:tmpl w:val="652485B0"/>
    <w:lvl w:ilvl="0" w:tplc="07882F64">
      <w:start w:val="3"/>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304F0895"/>
    <w:multiLevelType w:val="hybridMultilevel"/>
    <w:tmpl w:val="37B445A4"/>
    <w:lvl w:ilvl="0" w:tplc="07882F64">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4BC4587"/>
    <w:multiLevelType w:val="hybridMultilevel"/>
    <w:tmpl w:val="E544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4E2982"/>
    <w:multiLevelType w:val="multilevel"/>
    <w:tmpl w:val="443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10D27"/>
    <w:multiLevelType w:val="hybridMultilevel"/>
    <w:tmpl w:val="8B907E34"/>
    <w:lvl w:ilvl="0" w:tplc="07882F64">
      <w:start w:val="3"/>
      <w:numFmt w:val="bullet"/>
      <w:lvlText w:val="-"/>
      <w:lvlJc w:val="left"/>
      <w:pPr>
        <w:ind w:left="1800" w:hanging="360"/>
      </w:pPr>
      <w:rPr>
        <w:rFonts w:ascii="Times New Roman" w:eastAsia="Times New Roman" w:hAnsi="Times New Roman" w:cs="Times New Roman" w:hint="default"/>
        <w:sz w:val="24"/>
        <w:szCs w:val="24"/>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38124350"/>
    <w:multiLevelType w:val="hybridMultilevel"/>
    <w:tmpl w:val="7174D5AC"/>
    <w:lvl w:ilvl="0" w:tplc="B5528952">
      <w:start w:val="3"/>
      <w:numFmt w:val="bullet"/>
      <w:lvlText w:val="-"/>
      <w:lvlJc w:val="left"/>
      <w:pPr>
        <w:ind w:left="2208" w:hanging="360"/>
      </w:pPr>
      <w:rPr>
        <w:rFonts w:ascii="Times New Roman" w:eastAsia="Times New Roman" w:hAnsi="Times New Roman" w:cs="Times New Roman" w:hint="default"/>
        <w:b w:val="0"/>
        <w:bCs w:val="0"/>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31" w15:restartNumberingAfterBreak="0">
    <w:nsid w:val="38AA0777"/>
    <w:multiLevelType w:val="hybridMultilevel"/>
    <w:tmpl w:val="0FE4DBAC"/>
    <w:lvl w:ilvl="0" w:tplc="07882F64">
      <w:start w:val="3"/>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38F122DA"/>
    <w:multiLevelType w:val="hybridMultilevel"/>
    <w:tmpl w:val="9BE2996C"/>
    <w:lvl w:ilvl="0" w:tplc="07882F64">
      <w:start w:val="3"/>
      <w:numFmt w:val="bullet"/>
      <w:lvlText w:val="-"/>
      <w:lvlJc w:val="left"/>
      <w:pPr>
        <w:ind w:left="1440" w:hanging="360"/>
      </w:pPr>
      <w:rPr>
        <w:rFonts w:ascii="Times New Roman" w:eastAsia="Times New Roman" w:hAnsi="Times New Roman" w:cs="Times New Roman" w:hint="default"/>
        <w:sz w:val="24"/>
        <w:szCs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396A4B52"/>
    <w:multiLevelType w:val="hybridMultilevel"/>
    <w:tmpl w:val="AF32C014"/>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34" w15:restartNumberingAfterBreak="0">
    <w:nsid w:val="39907717"/>
    <w:multiLevelType w:val="hybridMultilevel"/>
    <w:tmpl w:val="04406EF4"/>
    <w:lvl w:ilvl="0" w:tplc="07882F64">
      <w:start w:val="3"/>
      <w:numFmt w:val="bullet"/>
      <w:lvlText w:val="-"/>
      <w:lvlJc w:val="left"/>
      <w:pPr>
        <w:ind w:left="1800" w:hanging="360"/>
      </w:pPr>
      <w:rPr>
        <w:rFonts w:ascii="Times New Roman" w:eastAsia="Times New Roman" w:hAnsi="Times New Roman" w:cs="Times New Roman" w:hint="default"/>
        <w:sz w:val="24"/>
        <w:szCs w:val="24"/>
      </w:rPr>
    </w:lvl>
    <w:lvl w:ilvl="1" w:tplc="04090015">
      <w:start w:val="1"/>
      <w:numFmt w:val="upp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3C2B6ED8"/>
    <w:multiLevelType w:val="hybridMultilevel"/>
    <w:tmpl w:val="2FEC0082"/>
    <w:lvl w:ilvl="0" w:tplc="07882F64">
      <w:start w:val="3"/>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3D703956"/>
    <w:multiLevelType w:val="hybridMultilevel"/>
    <w:tmpl w:val="BF62A2FA"/>
    <w:lvl w:ilvl="0" w:tplc="0809000F">
      <w:start w:val="1"/>
      <w:numFmt w:val="decimal"/>
      <w:lvlText w:val="%1."/>
      <w:lvlJc w:val="left"/>
      <w:pPr>
        <w:ind w:left="1440" w:hanging="360"/>
      </w:pPr>
      <w:rPr>
        <w:rFonts w:hint="default"/>
      </w:rPr>
    </w:lvl>
    <w:lvl w:ilvl="1" w:tplc="04090015">
      <w:start w:val="1"/>
      <w:numFmt w:val="upp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3DC039AA"/>
    <w:multiLevelType w:val="hybridMultilevel"/>
    <w:tmpl w:val="BC22008C"/>
    <w:lvl w:ilvl="0" w:tplc="04090015">
      <w:start w:val="1"/>
      <w:numFmt w:val="upp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8" w15:restartNumberingAfterBreak="0">
    <w:nsid w:val="440C3879"/>
    <w:multiLevelType w:val="hybridMultilevel"/>
    <w:tmpl w:val="FAA07768"/>
    <w:lvl w:ilvl="0" w:tplc="0809000F">
      <w:start w:val="1"/>
      <w:numFmt w:val="decimal"/>
      <w:lvlText w:val="%1."/>
      <w:lvlJc w:val="left"/>
      <w:pPr>
        <w:ind w:left="1440" w:hanging="360"/>
      </w:pPr>
      <w:rPr>
        <w:rFonts w:hint="default"/>
      </w:rPr>
    </w:lvl>
    <w:lvl w:ilvl="1" w:tplc="04090015">
      <w:start w:val="1"/>
      <w:numFmt w:val="upp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465B5B6A"/>
    <w:multiLevelType w:val="multilevel"/>
    <w:tmpl w:val="5CD4AD06"/>
    <w:lvl w:ilvl="0">
      <w:start w:val="1"/>
      <w:numFmt w:val="decimal"/>
      <w:lvlText w:val="%1."/>
      <w:lvlJc w:val="left"/>
      <w:pPr>
        <w:tabs>
          <w:tab w:val="num" w:pos="720"/>
        </w:tabs>
        <w:ind w:left="720" w:hanging="360"/>
      </w:pPr>
    </w:lvl>
    <w:lvl w:ilvl="1">
      <w:start w:val="3"/>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8F597A"/>
    <w:multiLevelType w:val="hybridMultilevel"/>
    <w:tmpl w:val="AE0459A2"/>
    <w:lvl w:ilvl="0" w:tplc="04090015">
      <w:start w:val="1"/>
      <w:numFmt w:val="upp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1" w15:restartNumberingAfterBreak="0">
    <w:nsid w:val="492A1435"/>
    <w:multiLevelType w:val="multilevel"/>
    <w:tmpl w:val="F7147D4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sz w:val="20"/>
      </w:rPr>
    </w:lvl>
    <w:lvl w:ilvl="2">
      <w:start w:val="1"/>
      <w:numFmt w:val="upp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A3425C"/>
    <w:multiLevelType w:val="hybridMultilevel"/>
    <w:tmpl w:val="2242BF48"/>
    <w:lvl w:ilvl="0" w:tplc="07882F64">
      <w:start w:val="3"/>
      <w:numFmt w:val="bullet"/>
      <w:lvlText w:val="-"/>
      <w:lvlJc w:val="left"/>
      <w:pPr>
        <w:ind w:left="1440" w:hanging="360"/>
      </w:pPr>
      <w:rPr>
        <w:rFonts w:ascii="Times New Roman" w:eastAsia="Times New Roman" w:hAnsi="Times New Roman" w:cs="Times New Roman"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4A764B7B"/>
    <w:multiLevelType w:val="hybridMultilevel"/>
    <w:tmpl w:val="FED25CC8"/>
    <w:lvl w:ilvl="0" w:tplc="07882F64">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4FFE7741"/>
    <w:multiLevelType w:val="hybridMultilevel"/>
    <w:tmpl w:val="71EE27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57C84DBE"/>
    <w:multiLevelType w:val="multilevel"/>
    <w:tmpl w:val="549ECD9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E10923"/>
    <w:multiLevelType w:val="multilevel"/>
    <w:tmpl w:val="5DD04CAE"/>
    <w:lvl w:ilvl="0">
      <w:start w:val="1"/>
      <w:numFmt w:val="decimal"/>
      <w:lvlText w:val="%1."/>
      <w:lvlJc w:val="left"/>
      <w:pPr>
        <w:tabs>
          <w:tab w:val="num" w:pos="720"/>
        </w:tabs>
        <w:ind w:left="720" w:hanging="360"/>
      </w:pPr>
    </w:lvl>
    <w:lvl w:ilvl="1">
      <w:start w:val="3"/>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90289A"/>
    <w:multiLevelType w:val="hybridMultilevel"/>
    <w:tmpl w:val="8EC0F86C"/>
    <w:lvl w:ilvl="0" w:tplc="07882F64">
      <w:start w:val="3"/>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8" w15:restartNumberingAfterBreak="0">
    <w:nsid w:val="609043FE"/>
    <w:multiLevelType w:val="hybridMultilevel"/>
    <w:tmpl w:val="6EF04A90"/>
    <w:lvl w:ilvl="0" w:tplc="07882F64">
      <w:start w:val="3"/>
      <w:numFmt w:val="bullet"/>
      <w:lvlText w:val="-"/>
      <w:lvlJc w:val="left"/>
      <w:pPr>
        <w:ind w:left="1800" w:hanging="360"/>
      </w:pPr>
      <w:rPr>
        <w:rFonts w:ascii="Times New Roman" w:eastAsia="Times New Roman" w:hAnsi="Times New Roman" w:cs="Times New Roman" w:hint="default"/>
        <w:sz w:val="24"/>
        <w:szCs w:val="24"/>
      </w:rPr>
    </w:lvl>
    <w:lvl w:ilvl="1" w:tplc="04090015">
      <w:start w:val="1"/>
      <w:numFmt w:val="upp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9" w15:restartNumberingAfterBreak="0">
    <w:nsid w:val="617C2AE7"/>
    <w:multiLevelType w:val="hybridMultilevel"/>
    <w:tmpl w:val="1E32DE1A"/>
    <w:lvl w:ilvl="0" w:tplc="07882F64">
      <w:start w:val="3"/>
      <w:numFmt w:val="bullet"/>
      <w:lvlText w:val="-"/>
      <w:lvlJc w:val="left"/>
      <w:pPr>
        <w:ind w:left="1440" w:hanging="360"/>
      </w:pPr>
      <w:rPr>
        <w:rFonts w:ascii="Times New Roman" w:eastAsia="Times New Roman" w:hAnsi="Times New Roman" w:cs="Times New Roman" w:hint="default"/>
        <w:sz w:val="24"/>
        <w:szCs w:val="24"/>
      </w:rPr>
    </w:lvl>
    <w:lvl w:ilvl="1" w:tplc="04090015">
      <w:start w:val="1"/>
      <w:numFmt w:val="upperLetter"/>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28265CA"/>
    <w:multiLevelType w:val="hybridMultilevel"/>
    <w:tmpl w:val="DB9461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99B3E81"/>
    <w:multiLevelType w:val="hybridMultilevel"/>
    <w:tmpl w:val="1CC04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2E0C72"/>
    <w:multiLevelType w:val="hybridMultilevel"/>
    <w:tmpl w:val="5FB89794"/>
    <w:lvl w:ilvl="0" w:tplc="07882F64">
      <w:start w:val="3"/>
      <w:numFmt w:val="bullet"/>
      <w:lvlText w:val="-"/>
      <w:lvlJc w:val="left"/>
      <w:pPr>
        <w:ind w:left="2160" w:hanging="360"/>
      </w:pPr>
      <w:rPr>
        <w:rFonts w:ascii="Times New Roman" w:eastAsia="Times New Roman" w:hAnsi="Times New Roman" w:cs="Times New Roman" w:hint="default"/>
        <w:sz w:val="24"/>
        <w:szCs w:val="24"/>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3" w15:restartNumberingAfterBreak="0">
    <w:nsid w:val="74EF4547"/>
    <w:multiLevelType w:val="multilevel"/>
    <w:tmpl w:val="11B6C4D4"/>
    <w:lvl w:ilvl="0">
      <w:start w:val="3"/>
      <w:numFmt w:val="bullet"/>
      <w:lvlText w:val="-"/>
      <w:lvlJc w:val="left"/>
      <w:pPr>
        <w:tabs>
          <w:tab w:val="num" w:pos="2160"/>
        </w:tabs>
        <w:ind w:left="2160" w:hanging="360"/>
      </w:pPr>
      <w:rPr>
        <w:rFonts w:ascii="Times New Roman" w:eastAsia="Times New Roman" w:hAnsi="Times New Roman" w:cs="Times New Roman" w:hint="default"/>
        <w:b/>
        <w:bCs/>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4" w15:restartNumberingAfterBreak="0">
    <w:nsid w:val="797554E0"/>
    <w:multiLevelType w:val="hybridMultilevel"/>
    <w:tmpl w:val="D6843A5E"/>
    <w:lvl w:ilvl="0" w:tplc="07882F64">
      <w:start w:val="3"/>
      <w:numFmt w:val="bullet"/>
      <w:lvlText w:val="-"/>
      <w:lvlJc w:val="left"/>
      <w:pPr>
        <w:ind w:left="1440" w:hanging="360"/>
      </w:pPr>
      <w:rPr>
        <w:rFonts w:ascii="Times New Roman" w:eastAsia="Times New Roman" w:hAnsi="Times New Roman" w:cs="Times New Roman"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7C6B7638"/>
    <w:multiLevelType w:val="hybridMultilevel"/>
    <w:tmpl w:val="26D88C68"/>
    <w:lvl w:ilvl="0" w:tplc="07882F64">
      <w:start w:val="3"/>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7"/>
  </w:num>
  <w:num w:numId="2">
    <w:abstractNumId w:val="0"/>
  </w:num>
  <w:num w:numId="3">
    <w:abstractNumId w:val="10"/>
  </w:num>
  <w:num w:numId="4">
    <w:abstractNumId w:val="44"/>
  </w:num>
  <w:num w:numId="5">
    <w:abstractNumId w:val="33"/>
  </w:num>
  <w:num w:numId="6">
    <w:abstractNumId w:val="2"/>
  </w:num>
  <w:num w:numId="7">
    <w:abstractNumId w:val="15"/>
  </w:num>
  <w:num w:numId="8">
    <w:abstractNumId w:val="14"/>
  </w:num>
  <w:num w:numId="9">
    <w:abstractNumId w:val="51"/>
  </w:num>
  <w:num w:numId="10">
    <w:abstractNumId w:val="13"/>
  </w:num>
  <w:num w:numId="11">
    <w:abstractNumId w:val="5"/>
  </w:num>
  <w:num w:numId="12">
    <w:abstractNumId w:val="1"/>
  </w:num>
  <w:num w:numId="13">
    <w:abstractNumId w:val="7"/>
  </w:num>
  <w:num w:numId="14">
    <w:abstractNumId w:val="22"/>
  </w:num>
  <w:num w:numId="15">
    <w:abstractNumId w:val="18"/>
  </w:num>
  <w:num w:numId="16">
    <w:abstractNumId w:val="19"/>
  </w:num>
  <w:num w:numId="17">
    <w:abstractNumId w:val="35"/>
  </w:num>
  <w:num w:numId="18">
    <w:abstractNumId w:val="25"/>
  </w:num>
  <w:num w:numId="19">
    <w:abstractNumId w:val="12"/>
  </w:num>
  <w:num w:numId="20">
    <w:abstractNumId w:val="30"/>
  </w:num>
  <w:num w:numId="21">
    <w:abstractNumId w:val="47"/>
  </w:num>
  <w:num w:numId="22">
    <w:abstractNumId w:val="53"/>
  </w:num>
  <w:num w:numId="23">
    <w:abstractNumId w:val="23"/>
  </w:num>
  <w:num w:numId="24">
    <w:abstractNumId w:val="52"/>
  </w:num>
  <w:num w:numId="25">
    <w:abstractNumId w:val="55"/>
  </w:num>
  <w:num w:numId="26">
    <w:abstractNumId w:val="37"/>
  </w:num>
  <w:num w:numId="27">
    <w:abstractNumId w:val="40"/>
  </w:num>
  <w:num w:numId="28">
    <w:abstractNumId w:val="6"/>
  </w:num>
  <w:num w:numId="29">
    <w:abstractNumId w:val="41"/>
  </w:num>
  <w:num w:numId="30">
    <w:abstractNumId w:val="29"/>
  </w:num>
  <w:num w:numId="31">
    <w:abstractNumId w:val="24"/>
  </w:num>
  <w:num w:numId="32">
    <w:abstractNumId w:val="34"/>
  </w:num>
  <w:num w:numId="33">
    <w:abstractNumId w:val="50"/>
  </w:num>
  <w:num w:numId="34">
    <w:abstractNumId w:val="48"/>
  </w:num>
  <w:num w:numId="35">
    <w:abstractNumId w:val="32"/>
  </w:num>
  <w:num w:numId="36">
    <w:abstractNumId w:val="38"/>
  </w:num>
  <w:num w:numId="37">
    <w:abstractNumId w:val="54"/>
  </w:num>
  <w:num w:numId="38">
    <w:abstractNumId w:val="26"/>
  </w:num>
  <w:num w:numId="39">
    <w:abstractNumId w:val="49"/>
  </w:num>
  <w:num w:numId="40">
    <w:abstractNumId w:val="20"/>
  </w:num>
  <w:num w:numId="41">
    <w:abstractNumId w:val="3"/>
  </w:num>
  <w:num w:numId="42">
    <w:abstractNumId w:val="43"/>
  </w:num>
  <w:num w:numId="43">
    <w:abstractNumId w:val="36"/>
  </w:num>
  <w:num w:numId="44">
    <w:abstractNumId w:val="42"/>
  </w:num>
  <w:num w:numId="45">
    <w:abstractNumId w:val="4"/>
  </w:num>
  <w:num w:numId="46">
    <w:abstractNumId w:val="16"/>
  </w:num>
  <w:num w:numId="47">
    <w:abstractNumId w:val="21"/>
  </w:num>
  <w:num w:numId="48">
    <w:abstractNumId w:val="9"/>
  </w:num>
  <w:num w:numId="49">
    <w:abstractNumId w:val="17"/>
  </w:num>
  <w:num w:numId="50">
    <w:abstractNumId w:val="8"/>
  </w:num>
  <w:num w:numId="51">
    <w:abstractNumId w:val="11"/>
  </w:num>
  <w:num w:numId="52">
    <w:abstractNumId w:val="31"/>
  </w:num>
  <w:num w:numId="53">
    <w:abstractNumId w:val="28"/>
  </w:num>
  <w:num w:numId="54">
    <w:abstractNumId w:val="45"/>
  </w:num>
  <w:num w:numId="55">
    <w:abstractNumId w:val="46"/>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00"/>
    <w:rsid w:val="0000224E"/>
    <w:rsid w:val="000234C6"/>
    <w:rsid w:val="00037162"/>
    <w:rsid w:val="000B6EE5"/>
    <w:rsid w:val="000F6259"/>
    <w:rsid w:val="00106694"/>
    <w:rsid w:val="00107126"/>
    <w:rsid w:val="00141823"/>
    <w:rsid w:val="0016415D"/>
    <w:rsid w:val="001A6D49"/>
    <w:rsid w:val="001D2340"/>
    <w:rsid w:val="001D2612"/>
    <w:rsid w:val="001E5FB6"/>
    <w:rsid w:val="00223800"/>
    <w:rsid w:val="00241490"/>
    <w:rsid w:val="002A27C0"/>
    <w:rsid w:val="002D6B3A"/>
    <w:rsid w:val="002F541B"/>
    <w:rsid w:val="003026EF"/>
    <w:rsid w:val="00334EA8"/>
    <w:rsid w:val="003404F0"/>
    <w:rsid w:val="003458CB"/>
    <w:rsid w:val="003751E6"/>
    <w:rsid w:val="00385EA8"/>
    <w:rsid w:val="00392F2E"/>
    <w:rsid w:val="003B5407"/>
    <w:rsid w:val="003B5D3E"/>
    <w:rsid w:val="003C2CD9"/>
    <w:rsid w:val="003D0DC4"/>
    <w:rsid w:val="003E0E10"/>
    <w:rsid w:val="003F5094"/>
    <w:rsid w:val="003F6C04"/>
    <w:rsid w:val="003F7091"/>
    <w:rsid w:val="00407A02"/>
    <w:rsid w:val="00416174"/>
    <w:rsid w:val="00417D20"/>
    <w:rsid w:val="00436C06"/>
    <w:rsid w:val="00452D57"/>
    <w:rsid w:val="0047289D"/>
    <w:rsid w:val="00472971"/>
    <w:rsid w:val="00474D85"/>
    <w:rsid w:val="004B1396"/>
    <w:rsid w:val="00505FEF"/>
    <w:rsid w:val="00532B55"/>
    <w:rsid w:val="005403B9"/>
    <w:rsid w:val="00570006"/>
    <w:rsid w:val="0058680D"/>
    <w:rsid w:val="0058715B"/>
    <w:rsid w:val="005F296C"/>
    <w:rsid w:val="00632617"/>
    <w:rsid w:val="00633C65"/>
    <w:rsid w:val="006A478D"/>
    <w:rsid w:val="006C4826"/>
    <w:rsid w:val="006D252D"/>
    <w:rsid w:val="006F000F"/>
    <w:rsid w:val="0073652D"/>
    <w:rsid w:val="00750988"/>
    <w:rsid w:val="007826B3"/>
    <w:rsid w:val="007835ED"/>
    <w:rsid w:val="00796F16"/>
    <w:rsid w:val="007A50AC"/>
    <w:rsid w:val="007A691F"/>
    <w:rsid w:val="007B67BD"/>
    <w:rsid w:val="007F62ED"/>
    <w:rsid w:val="00803FD3"/>
    <w:rsid w:val="00811FAD"/>
    <w:rsid w:val="00815A49"/>
    <w:rsid w:val="00834BA6"/>
    <w:rsid w:val="00854107"/>
    <w:rsid w:val="00864BAD"/>
    <w:rsid w:val="00867135"/>
    <w:rsid w:val="00892E34"/>
    <w:rsid w:val="008979FF"/>
    <w:rsid w:val="008A318A"/>
    <w:rsid w:val="008E4416"/>
    <w:rsid w:val="008F3075"/>
    <w:rsid w:val="009025D6"/>
    <w:rsid w:val="00904F24"/>
    <w:rsid w:val="00914D21"/>
    <w:rsid w:val="00917067"/>
    <w:rsid w:val="00934BD4"/>
    <w:rsid w:val="009459ED"/>
    <w:rsid w:val="00986287"/>
    <w:rsid w:val="009D1DAD"/>
    <w:rsid w:val="009F4704"/>
    <w:rsid w:val="009F69A8"/>
    <w:rsid w:val="00A03680"/>
    <w:rsid w:val="00A04B6A"/>
    <w:rsid w:val="00A066CA"/>
    <w:rsid w:val="00A10217"/>
    <w:rsid w:val="00A3230C"/>
    <w:rsid w:val="00A32A32"/>
    <w:rsid w:val="00A4393C"/>
    <w:rsid w:val="00A478D8"/>
    <w:rsid w:val="00A66CFA"/>
    <w:rsid w:val="00A66ED1"/>
    <w:rsid w:val="00A67B67"/>
    <w:rsid w:val="00AB69B5"/>
    <w:rsid w:val="00AD7F52"/>
    <w:rsid w:val="00AF0460"/>
    <w:rsid w:val="00B279E8"/>
    <w:rsid w:val="00B43723"/>
    <w:rsid w:val="00B5125D"/>
    <w:rsid w:val="00B518F8"/>
    <w:rsid w:val="00B71776"/>
    <w:rsid w:val="00BD662F"/>
    <w:rsid w:val="00BE4472"/>
    <w:rsid w:val="00C02688"/>
    <w:rsid w:val="00C56CFC"/>
    <w:rsid w:val="00C61CB3"/>
    <w:rsid w:val="00C70DA7"/>
    <w:rsid w:val="00CB01AA"/>
    <w:rsid w:val="00CE31DA"/>
    <w:rsid w:val="00CF59A1"/>
    <w:rsid w:val="00D035CC"/>
    <w:rsid w:val="00D06CD1"/>
    <w:rsid w:val="00D17CE5"/>
    <w:rsid w:val="00D51D34"/>
    <w:rsid w:val="00D96C25"/>
    <w:rsid w:val="00DA6D84"/>
    <w:rsid w:val="00DF679E"/>
    <w:rsid w:val="00E72FB8"/>
    <w:rsid w:val="00E76040"/>
    <w:rsid w:val="00E807E9"/>
    <w:rsid w:val="00E91140"/>
    <w:rsid w:val="00EA33DE"/>
    <w:rsid w:val="00EC7D31"/>
    <w:rsid w:val="00EE096A"/>
    <w:rsid w:val="00F4174B"/>
    <w:rsid w:val="00F43D5D"/>
    <w:rsid w:val="00F56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2EB6"/>
  <w15:chartTrackingRefBased/>
  <w15:docId w15:val="{4ACBD188-7E6E-4E88-8896-0A69D398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41B"/>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A066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F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61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2F2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B3A"/>
    <w:pPr>
      <w:tabs>
        <w:tab w:val="center" w:pos="4680"/>
        <w:tab w:val="right" w:pos="9360"/>
      </w:tabs>
    </w:pPr>
  </w:style>
  <w:style w:type="character" w:customStyle="1" w:styleId="HeaderChar">
    <w:name w:val="Header Char"/>
    <w:basedOn w:val="DefaultParagraphFont"/>
    <w:link w:val="Header"/>
    <w:uiPriority w:val="99"/>
    <w:rsid w:val="002D6B3A"/>
  </w:style>
  <w:style w:type="paragraph" w:styleId="Footer">
    <w:name w:val="footer"/>
    <w:basedOn w:val="Normal"/>
    <w:link w:val="FooterChar"/>
    <w:uiPriority w:val="99"/>
    <w:unhideWhenUsed/>
    <w:rsid w:val="002D6B3A"/>
    <w:pPr>
      <w:tabs>
        <w:tab w:val="center" w:pos="4680"/>
        <w:tab w:val="right" w:pos="9360"/>
      </w:tabs>
    </w:pPr>
  </w:style>
  <w:style w:type="character" w:customStyle="1" w:styleId="FooterChar">
    <w:name w:val="Footer Char"/>
    <w:basedOn w:val="DefaultParagraphFont"/>
    <w:link w:val="Footer"/>
    <w:uiPriority w:val="99"/>
    <w:rsid w:val="002D6B3A"/>
  </w:style>
  <w:style w:type="character" w:customStyle="1" w:styleId="fontstyle01">
    <w:name w:val="fontstyle01"/>
    <w:basedOn w:val="DefaultParagraphFont"/>
    <w:rsid w:val="009F69A8"/>
    <w:rPr>
      <w:rFonts w:ascii="Times New Roman" w:hAnsi="Times New Roman" w:cs="Times New Roman" w:hint="default"/>
      <w:b/>
      <w:bCs/>
      <w:i w:val="0"/>
      <w:iCs w:val="0"/>
      <w:color w:val="000000"/>
      <w:sz w:val="24"/>
      <w:szCs w:val="24"/>
    </w:rPr>
  </w:style>
  <w:style w:type="paragraph" w:styleId="NormalWeb">
    <w:name w:val="Normal (Web)"/>
    <w:basedOn w:val="Normal"/>
    <w:uiPriority w:val="99"/>
    <w:unhideWhenUsed/>
    <w:rsid w:val="00A066CA"/>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A066CA"/>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A066CA"/>
    <w:pPr>
      <w:spacing w:line="259" w:lineRule="auto"/>
      <w:outlineLvl w:val="9"/>
    </w:pPr>
    <w:rPr>
      <w:lang w:eastAsia="en-US"/>
    </w:rPr>
  </w:style>
  <w:style w:type="character" w:customStyle="1" w:styleId="Heading2Char">
    <w:name w:val="Heading 2 Char"/>
    <w:basedOn w:val="DefaultParagraphFont"/>
    <w:link w:val="Heading2"/>
    <w:uiPriority w:val="9"/>
    <w:rsid w:val="00E72FB8"/>
    <w:rPr>
      <w:rFonts w:asciiTheme="majorHAnsi" w:eastAsiaTheme="majorEastAsia" w:hAnsiTheme="majorHAnsi" w:cstheme="majorBidi"/>
      <w:color w:val="2E74B5" w:themeColor="accent1" w:themeShade="BF"/>
      <w:sz w:val="26"/>
      <w:szCs w:val="26"/>
      <w:lang w:eastAsia="zh-CN"/>
    </w:rPr>
  </w:style>
  <w:style w:type="paragraph" w:styleId="TOC1">
    <w:name w:val="toc 1"/>
    <w:basedOn w:val="Normal"/>
    <w:next w:val="Normal"/>
    <w:autoRedefine/>
    <w:uiPriority w:val="39"/>
    <w:unhideWhenUsed/>
    <w:rsid w:val="00E72FB8"/>
    <w:pPr>
      <w:spacing w:after="100"/>
    </w:pPr>
  </w:style>
  <w:style w:type="paragraph" w:styleId="TOC2">
    <w:name w:val="toc 2"/>
    <w:basedOn w:val="Normal"/>
    <w:next w:val="Normal"/>
    <w:autoRedefine/>
    <w:uiPriority w:val="39"/>
    <w:unhideWhenUsed/>
    <w:rsid w:val="00E72FB8"/>
    <w:pPr>
      <w:spacing w:after="100"/>
      <w:ind w:left="240"/>
    </w:pPr>
  </w:style>
  <w:style w:type="character" w:styleId="Hyperlink">
    <w:name w:val="Hyperlink"/>
    <w:basedOn w:val="DefaultParagraphFont"/>
    <w:uiPriority w:val="99"/>
    <w:unhideWhenUsed/>
    <w:rsid w:val="00E72FB8"/>
    <w:rPr>
      <w:color w:val="0563C1" w:themeColor="hyperlink"/>
      <w:u w:val="single"/>
    </w:rPr>
  </w:style>
  <w:style w:type="table" w:customStyle="1" w:styleId="TableGrid">
    <w:name w:val="TableGrid"/>
    <w:rsid w:val="00E72FB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16174"/>
    <w:pPr>
      <w:ind w:left="720"/>
      <w:contextualSpacing/>
    </w:pPr>
  </w:style>
  <w:style w:type="character" w:customStyle="1" w:styleId="Heading3Char">
    <w:name w:val="Heading 3 Char"/>
    <w:basedOn w:val="DefaultParagraphFont"/>
    <w:link w:val="Heading3"/>
    <w:uiPriority w:val="9"/>
    <w:semiHidden/>
    <w:rsid w:val="00416174"/>
    <w:rPr>
      <w:rFonts w:asciiTheme="majorHAnsi" w:eastAsiaTheme="majorEastAsia" w:hAnsiTheme="majorHAnsi" w:cstheme="majorBidi"/>
      <w:color w:val="1F4D78" w:themeColor="accent1" w:themeShade="7F"/>
      <w:sz w:val="24"/>
      <w:szCs w:val="24"/>
      <w:lang w:eastAsia="zh-CN"/>
    </w:rPr>
  </w:style>
  <w:style w:type="character" w:styleId="Strong">
    <w:name w:val="Strong"/>
    <w:basedOn w:val="DefaultParagraphFont"/>
    <w:uiPriority w:val="22"/>
    <w:qFormat/>
    <w:rsid w:val="00A66ED1"/>
    <w:rPr>
      <w:b/>
      <w:bCs/>
    </w:rPr>
  </w:style>
  <w:style w:type="character" w:styleId="Emphasis">
    <w:name w:val="Emphasis"/>
    <w:basedOn w:val="DefaultParagraphFont"/>
    <w:uiPriority w:val="20"/>
    <w:qFormat/>
    <w:rsid w:val="00986287"/>
    <w:rPr>
      <w:i/>
      <w:iCs/>
    </w:rPr>
  </w:style>
  <w:style w:type="paragraph" w:styleId="NoSpacing">
    <w:name w:val="No Spacing"/>
    <w:link w:val="NoSpacingChar"/>
    <w:uiPriority w:val="1"/>
    <w:qFormat/>
    <w:rsid w:val="00986287"/>
    <w:pPr>
      <w:spacing w:after="0" w:line="240" w:lineRule="auto"/>
    </w:pPr>
    <w:rPr>
      <w:rFonts w:eastAsiaTheme="minorEastAsia"/>
    </w:rPr>
  </w:style>
  <w:style w:type="character" w:customStyle="1" w:styleId="NoSpacingChar">
    <w:name w:val="No Spacing Char"/>
    <w:basedOn w:val="DefaultParagraphFont"/>
    <w:link w:val="NoSpacing"/>
    <w:uiPriority w:val="1"/>
    <w:rsid w:val="00986287"/>
    <w:rPr>
      <w:rFonts w:eastAsiaTheme="minorEastAsia"/>
    </w:rPr>
  </w:style>
  <w:style w:type="character" w:customStyle="1" w:styleId="Heading4Char">
    <w:name w:val="Heading 4 Char"/>
    <w:basedOn w:val="DefaultParagraphFont"/>
    <w:link w:val="Heading4"/>
    <w:uiPriority w:val="9"/>
    <w:semiHidden/>
    <w:rsid w:val="00392F2E"/>
    <w:rPr>
      <w:rFonts w:asciiTheme="majorHAnsi" w:eastAsiaTheme="majorEastAsia" w:hAnsiTheme="majorHAnsi" w:cstheme="majorBidi"/>
      <w:i/>
      <w:iCs/>
      <w:color w:val="2E74B5" w:themeColor="accent1" w:themeShade="BF"/>
      <w:sz w:val="24"/>
      <w:szCs w:val="24"/>
      <w:lang w:eastAsia="zh-CN"/>
    </w:rPr>
  </w:style>
  <w:style w:type="paragraph" w:styleId="Caption">
    <w:name w:val="caption"/>
    <w:basedOn w:val="Normal"/>
    <w:next w:val="Normal"/>
    <w:uiPriority w:val="35"/>
    <w:unhideWhenUsed/>
    <w:qFormat/>
    <w:rsid w:val="00037162"/>
    <w:pPr>
      <w:spacing w:after="200"/>
    </w:pPr>
    <w:rPr>
      <w:i/>
      <w:iCs/>
      <w:color w:val="44546A" w:themeColor="text2"/>
      <w:sz w:val="18"/>
      <w:szCs w:val="18"/>
    </w:rPr>
  </w:style>
  <w:style w:type="paragraph" w:styleId="TableofFigures">
    <w:name w:val="table of figures"/>
    <w:basedOn w:val="Normal"/>
    <w:next w:val="Normal"/>
    <w:uiPriority w:val="99"/>
    <w:unhideWhenUsed/>
    <w:rsid w:val="00037162"/>
  </w:style>
  <w:style w:type="character" w:styleId="FollowedHyperlink">
    <w:name w:val="FollowedHyperlink"/>
    <w:basedOn w:val="DefaultParagraphFont"/>
    <w:uiPriority w:val="99"/>
    <w:semiHidden/>
    <w:unhideWhenUsed/>
    <w:rsid w:val="00867135"/>
    <w:rPr>
      <w:color w:val="954F72" w:themeColor="followedHyperlink"/>
      <w:u w:val="single"/>
    </w:rPr>
  </w:style>
  <w:style w:type="paragraph" w:styleId="FootnoteText">
    <w:name w:val="footnote text"/>
    <w:basedOn w:val="Normal"/>
    <w:link w:val="FootnoteTextChar"/>
    <w:uiPriority w:val="99"/>
    <w:semiHidden/>
    <w:unhideWhenUsed/>
    <w:rsid w:val="00867135"/>
    <w:rPr>
      <w:sz w:val="20"/>
      <w:szCs w:val="20"/>
    </w:rPr>
  </w:style>
  <w:style w:type="character" w:customStyle="1" w:styleId="FootnoteTextChar">
    <w:name w:val="Footnote Text Char"/>
    <w:basedOn w:val="DefaultParagraphFont"/>
    <w:link w:val="FootnoteText"/>
    <w:uiPriority w:val="99"/>
    <w:semiHidden/>
    <w:rsid w:val="00867135"/>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867135"/>
    <w:rPr>
      <w:vertAlign w:val="superscript"/>
    </w:rPr>
  </w:style>
  <w:style w:type="table" w:styleId="TableGrid0">
    <w:name w:val="Table Grid"/>
    <w:basedOn w:val="TableNormal"/>
    <w:uiPriority w:val="39"/>
    <w:rsid w:val="00BE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E44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BE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E4472"/>
    <w:rPr>
      <w:rFonts w:ascii="Courier New" w:eastAsia="Times New Roman" w:hAnsi="Courier New" w:cs="Courier New"/>
      <w:sz w:val="20"/>
      <w:szCs w:val="20"/>
      <w:lang w:val="en-GB" w:eastAsia="en-GB"/>
    </w:rPr>
  </w:style>
  <w:style w:type="character" w:customStyle="1" w:styleId="hljs-number">
    <w:name w:val="hljs-number"/>
    <w:basedOn w:val="DefaultParagraphFont"/>
    <w:rsid w:val="008E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2048">
      <w:bodyDiv w:val="1"/>
      <w:marLeft w:val="0"/>
      <w:marRight w:val="0"/>
      <w:marTop w:val="0"/>
      <w:marBottom w:val="0"/>
      <w:divBdr>
        <w:top w:val="none" w:sz="0" w:space="0" w:color="auto"/>
        <w:left w:val="none" w:sz="0" w:space="0" w:color="auto"/>
        <w:bottom w:val="none" w:sz="0" w:space="0" w:color="auto"/>
        <w:right w:val="none" w:sz="0" w:space="0" w:color="auto"/>
      </w:divBdr>
    </w:div>
    <w:div w:id="15431421">
      <w:bodyDiv w:val="1"/>
      <w:marLeft w:val="0"/>
      <w:marRight w:val="0"/>
      <w:marTop w:val="0"/>
      <w:marBottom w:val="0"/>
      <w:divBdr>
        <w:top w:val="none" w:sz="0" w:space="0" w:color="auto"/>
        <w:left w:val="none" w:sz="0" w:space="0" w:color="auto"/>
        <w:bottom w:val="none" w:sz="0" w:space="0" w:color="auto"/>
        <w:right w:val="none" w:sz="0" w:space="0" w:color="auto"/>
      </w:divBdr>
    </w:div>
    <w:div w:id="20086497">
      <w:bodyDiv w:val="1"/>
      <w:marLeft w:val="0"/>
      <w:marRight w:val="0"/>
      <w:marTop w:val="0"/>
      <w:marBottom w:val="0"/>
      <w:divBdr>
        <w:top w:val="none" w:sz="0" w:space="0" w:color="auto"/>
        <w:left w:val="none" w:sz="0" w:space="0" w:color="auto"/>
        <w:bottom w:val="none" w:sz="0" w:space="0" w:color="auto"/>
        <w:right w:val="none" w:sz="0" w:space="0" w:color="auto"/>
      </w:divBdr>
    </w:div>
    <w:div w:id="22287007">
      <w:bodyDiv w:val="1"/>
      <w:marLeft w:val="0"/>
      <w:marRight w:val="0"/>
      <w:marTop w:val="0"/>
      <w:marBottom w:val="0"/>
      <w:divBdr>
        <w:top w:val="none" w:sz="0" w:space="0" w:color="auto"/>
        <w:left w:val="none" w:sz="0" w:space="0" w:color="auto"/>
        <w:bottom w:val="none" w:sz="0" w:space="0" w:color="auto"/>
        <w:right w:val="none" w:sz="0" w:space="0" w:color="auto"/>
      </w:divBdr>
      <w:divsChild>
        <w:div w:id="395737443">
          <w:marLeft w:val="0"/>
          <w:marRight w:val="360"/>
          <w:marTop w:val="330"/>
          <w:marBottom w:val="0"/>
          <w:divBdr>
            <w:top w:val="none" w:sz="0" w:space="0" w:color="auto"/>
            <w:left w:val="none" w:sz="0" w:space="0" w:color="auto"/>
            <w:bottom w:val="none" w:sz="0" w:space="0" w:color="auto"/>
            <w:right w:val="none" w:sz="0" w:space="0" w:color="auto"/>
          </w:divBdr>
        </w:div>
      </w:divsChild>
    </w:div>
    <w:div w:id="22830249">
      <w:bodyDiv w:val="1"/>
      <w:marLeft w:val="0"/>
      <w:marRight w:val="0"/>
      <w:marTop w:val="0"/>
      <w:marBottom w:val="0"/>
      <w:divBdr>
        <w:top w:val="none" w:sz="0" w:space="0" w:color="auto"/>
        <w:left w:val="none" w:sz="0" w:space="0" w:color="auto"/>
        <w:bottom w:val="none" w:sz="0" w:space="0" w:color="auto"/>
        <w:right w:val="none" w:sz="0" w:space="0" w:color="auto"/>
      </w:divBdr>
    </w:div>
    <w:div w:id="24866996">
      <w:bodyDiv w:val="1"/>
      <w:marLeft w:val="0"/>
      <w:marRight w:val="0"/>
      <w:marTop w:val="0"/>
      <w:marBottom w:val="0"/>
      <w:divBdr>
        <w:top w:val="none" w:sz="0" w:space="0" w:color="auto"/>
        <w:left w:val="none" w:sz="0" w:space="0" w:color="auto"/>
        <w:bottom w:val="none" w:sz="0" w:space="0" w:color="auto"/>
        <w:right w:val="none" w:sz="0" w:space="0" w:color="auto"/>
      </w:divBdr>
    </w:div>
    <w:div w:id="36050060">
      <w:bodyDiv w:val="1"/>
      <w:marLeft w:val="0"/>
      <w:marRight w:val="0"/>
      <w:marTop w:val="0"/>
      <w:marBottom w:val="0"/>
      <w:divBdr>
        <w:top w:val="none" w:sz="0" w:space="0" w:color="auto"/>
        <w:left w:val="none" w:sz="0" w:space="0" w:color="auto"/>
        <w:bottom w:val="none" w:sz="0" w:space="0" w:color="auto"/>
        <w:right w:val="none" w:sz="0" w:space="0" w:color="auto"/>
      </w:divBdr>
    </w:div>
    <w:div w:id="36710449">
      <w:bodyDiv w:val="1"/>
      <w:marLeft w:val="0"/>
      <w:marRight w:val="0"/>
      <w:marTop w:val="0"/>
      <w:marBottom w:val="0"/>
      <w:divBdr>
        <w:top w:val="none" w:sz="0" w:space="0" w:color="auto"/>
        <w:left w:val="none" w:sz="0" w:space="0" w:color="auto"/>
        <w:bottom w:val="none" w:sz="0" w:space="0" w:color="auto"/>
        <w:right w:val="none" w:sz="0" w:space="0" w:color="auto"/>
      </w:divBdr>
    </w:div>
    <w:div w:id="50925277">
      <w:bodyDiv w:val="1"/>
      <w:marLeft w:val="0"/>
      <w:marRight w:val="0"/>
      <w:marTop w:val="0"/>
      <w:marBottom w:val="0"/>
      <w:divBdr>
        <w:top w:val="none" w:sz="0" w:space="0" w:color="auto"/>
        <w:left w:val="none" w:sz="0" w:space="0" w:color="auto"/>
        <w:bottom w:val="none" w:sz="0" w:space="0" w:color="auto"/>
        <w:right w:val="none" w:sz="0" w:space="0" w:color="auto"/>
      </w:divBdr>
    </w:div>
    <w:div w:id="62879897">
      <w:bodyDiv w:val="1"/>
      <w:marLeft w:val="0"/>
      <w:marRight w:val="0"/>
      <w:marTop w:val="0"/>
      <w:marBottom w:val="0"/>
      <w:divBdr>
        <w:top w:val="none" w:sz="0" w:space="0" w:color="auto"/>
        <w:left w:val="none" w:sz="0" w:space="0" w:color="auto"/>
        <w:bottom w:val="none" w:sz="0" w:space="0" w:color="auto"/>
        <w:right w:val="none" w:sz="0" w:space="0" w:color="auto"/>
      </w:divBdr>
    </w:div>
    <w:div w:id="65224009">
      <w:bodyDiv w:val="1"/>
      <w:marLeft w:val="0"/>
      <w:marRight w:val="0"/>
      <w:marTop w:val="0"/>
      <w:marBottom w:val="0"/>
      <w:divBdr>
        <w:top w:val="none" w:sz="0" w:space="0" w:color="auto"/>
        <w:left w:val="none" w:sz="0" w:space="0" w:color="auto"/>
        <w:bottom w:val="none" w:sz="0" w:space="0" w:color="auto"/>
        <w:right w:val="none" w:sz="0" w:space="0" w:color="auto"/>
      </w:divBdr>
    </w:div>
    <w:div w:id="71124567">
      <w:bodyDiv w:val="1"/>
      <w:marLeft w:val="0"/>
      <w:marRight w:val="0"/>
      <w:marTop w:val="0"/>
      <w:marBottom w:val="0"/>
      <w:divBdr>
        <w:top w:val="none" w:sz="0" w:space="0" w:color="auto"/>
        <w:left w:val="none" w:sz="0" w:space="0" w:color="auto"/>
        <w:bottom w:val="none" w:sz="0" w:space="0" w:color="auto"/>
        <w:right w:val="none" w:sz="0" w:space="0" w:color="auto"/>
      </w:divBdr>
    </w:div>
    <w:div w:id="72433176">
      <w:bodyDiv w:val="1"/>
      <w:marLeft w:val="0"/>
      <w:marRight w:val="0"/>
      <w:marTop w:val="0"/>
      <w:marBottom w:val="0"/>
      <w:divBdr>
        <w:top w:val="none" w:sz="0" w:space="0" w:color="auto"/>
        <w:left w:val="none" w:sz="0" w:space="0" w:color="auto"/>
        <w:bottom w:val="none" w:sz="0" w:space="0" w:color="auto"/>
        <w:right w:val="none" w:sz="0" w:space="0" w:color="auto"/>
      </w:divBdr>
    </w:div>
    <w:div w:id="74402374">
      <w:bodyDiv w:val="1"/>
      <w:marLeft w:val="0"/>
      <w:marRight w:val="0"/>
      <w:marTop w:val="0"/>
      <w:marBottom w:val="0"/>
      <w:divBdr>
        <w:top w:val="none" w:sz="0" w:space="0" w:color="auto"/>
        <w:left w:val="none" w:sz="0" w:space="0" w:color="auto"/>
        <w:bottom w:val="none" w:sz="0" w:space="0" w:color="auto"/>
        <w:right w:val="none" w:sz="0" w:space="0" w:color="auto"/>
      </w:divBdr>
    </w:div>
    <w:div w:id="76899526">
      <w:bodyDiv w:val="1"/>
      <w:marLeft w:val="0"/>
      <w:marRight w:val="0"/>
      <w:marTop w:val="0"/>
      <w:marBottom w:val="0"/>
      <w:divBdr>
        <w:top w:val="none" w:sz="0" w:space="0" w:color="auto"/>
        <w:left w:val="none" w:sz="0" w:space="0" w:color="auto"/>
        <w:bottom w:val="none" w:sz="0" w:space="0" w:color="auto"/>
        <w:right w:val="none" w:sz="0" w:space="0" w:color="auto"/>
      </w:divBdr>
    </w:div>
    <w:div w:id="79060179">
      <w:bodyDiv w:val="1"/>
      <w:marLeft w:val="0"/>
      <w:marRight w:val="0"/>
      <w:marTop w:val="0"/>
      <w:marBottom w:val="0"/>
      <w:divBdr>
        <w:top w:val="none" w:sz="0" w:space="0" w:color="auto"/>
        <w:left w:val="none" w:sz="0" w:space="0" w:color="auto"/>
        <w:bottom w:val="none" w:sz="0" w:space="0" w:color="auto"/>
        <w:right w:val="none" w:sz="0" w:space="0" w:color="auto"/>
      </w:divBdr>
    </w:div>
    <w:div w:id="8627454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sChild>
        <w:div w:id="1413241502">
          <w:marLeft w:val="0"/>
          <w:marRight w:val="0"/>
          <w:marTop w:val="0"/>
          <w:marBottom w:val="0"/>
          <w:divBdr>
            <w:top w:val="none" w:sz="0" w:space="0" w:color="auto"/>
            <w:left w:val="none" w:sz="0" w:space="0" w:color="auto"/>
            <w:bottom w:val="none" w:sz="0" w:space="0" w:color="auto"/>
            <w:right w:val="none" w:sz="0" w:space="0" w:color="auto"/>
          </w:divBdr>
        </w:div>
      </w:divsChild>
    </w:div>
    <w:div w:id="107897421">
      <w:bodyDiv w:val="1"/>
      <w:marLeft w:val="0"/>
      <w:marRight w:val="0"/>
      <w:marTop w:val="0"/>
      <w:marBottom w:val="0"/>
      <w:divBdr>
        <w:top w:val="none" w:sz="0" w:space="0" w:color="auto"/>
        <w:left w:val="none" w:sz="0" w:space="0" w:color="auto"/>
        <w:bottom w:val="none" w:sz="0" w:space="0" w:color="auto"/>
        <w:right w:val="none" w:sz="0" w:space="0" w:color="auto"/>
      </w:divBdr>
    </w:div>
    <w:div w:id="112946680">
      <w:bodyDiv w:val="1"/>
      <w:marLeft w:val="0"/>
      <w:marRight w:val="0"/>
      <w:marTop w:val="0"/>
      <w:marBottom w:val="0"/>
      <w:divBdr>
        <w:top w:val="none" w:sz="0" w:space="0" w:color="auto"/>
        <w:left w:val="none" w:sz="0" w:space="0" w:color="auto"/>
        <w:bottom w:val="none" w:sz="0" w:space="0" w:color="auto"/>
        <w:right w:val="none" w:sz="0" w:space="0" w:color="auto"/>
      </w:divBdr>
    </w:div>
    <w:div w:id="134182198">
      <w:bodyDiv w:val="1"/>
      <w:marLeft w:val="0"/>
      <w:marRight w:val="0"/>
      <w:marTop w:val="0"/>
      <w:marBottom w:val="0"/>
      <w:divBdr>
        <w:top w:val="none" w:sz="0" w:space="0" w:color="auto"/>
        <w:left w:val="none" w:sz="0" w:space="0" w:color="auto"/>
        <w:bottom w:val="none" w:sz="0" w:space="0" w:color="auto"/>
        <w:right w:val="none" w:sz="0" w:space="0" w:color="auto"/>
      </w:divBdr>
    </w:div>
    <w:div w:id="136998940">
      <w:bodyDiv w:val="1"/>
      <w:marLeft w:val="0"/>
      <w:marRight w:val="0"/>
      <w:marTop w:val="0"/>
      <w:marBottom w:val="0"/>
      <w:divBdr>
        <w:top w:val="none" w:sz="0" w:space="0" w:color="auto"/>
        <w:left w:val="none" w:sz="0" w:space="0" w:color="auto"/>
        <w:bottom w:val="none" w:sz="0" w:space="0" w:color="auto"/>
        <w:right w:val="none" w:sz="0" w:space="0" w:color="auto"/>
      </w:divBdr>
    </w:div>
    <w:div w:id="137767761">
      <w:bodyDiv w:val="1"/>
      <w:marLeft w:val="0"/>
      <w:marRight w:val="0"/>
      <w:marTop w:val="0"/>
      <w:marBottom w:val="0"/>
      <w:divBdr>
        <w:top w:val="none" w:sz="0" w:space="0" w:color="auto"/>
        <w:left w:val="none" w:sz="0" w:space="0" w:color="auto"/>
        <w:bottom w:val="none" w:sz="0" w:space="0" w:color="auto"/>
        <w:right w:val="none" w:sz="0" w:space="0" w:color="auto"/>
      </w:divBdr>
    </w:div>
    <w:div w:id="164519404">
      <w:bodyDiv w:val="1"/>
      <w:marLeft w:val="0"/>
      <w:marRight w:val="0"/>
      <w:marTop w:val="0"/>
      <w:marBottom w:val="0"/>
      <w:divBdr>
        <w:top w:val="none" w:sz="0" w:space="0" w:color="auto"/>
        <w:left w:val="none" w:sz="0" w:space="0" w:color="auto"/>
        <w:bottom w:val="none" w:sz="0" w:space="0" w:color="auto"/>
        <w:right w:val="none" w:sz="0" w:space="0" w:color="auto"/>
      </w:divBdr>
    </w:div>
    <w:div w:id="166286737">
      <w:bodyDiv w:val="1"/>
      <w:marLeft w:val="0"/>
      <w:marRight w:val="0"/>
      <w:marTop w:val="0"/>
      <w:marBottom w:val="0"/>
      <w:divBdr>
        <w:top w:val="none" w:sz="0" w:space="0" w:color="auto"/>
        <w:left w:val="none" w:sz="0" w:space="0" w:color="auto"/>
        <w:bottom w:val="none" w:sz="0" w:space="0" w:color="auto"/>
        <w:right w:val="none" w:sz="0" w:space="0" w:color="auto"/>
      </w:divBdr>
    </w:div>
    <w:div w:id="167183715">
      <w:bodyDiv w:val="1"/>
      <w:marLeft w:val="0"/>
      <w:marRight w:val="0"/>
      <w:marTop w:val="0"/>
      <w:marBottom w:val="0"/>
      <w:divBdr>
        <w:top w:val="none" w:sz="0" w:space="0" w:color="auto"/>
        <w:left w:val="none" w:sz="0" w:space="0" w:color="auto"/>
        <w:bottom w:val="none" w:sz="0" w:space="0" w:color="auto"/>
        <w:right w:val="none" w:sz="0" w:space="0" w:color="auto"/>
      </w:divBdr>
    </w:div>
    <w:div w:id="171838241">
      <w:bodyDiv w:val="1"/>
      <w:marLeft w:val="0"/>
      <w:marRight w:val="0"/>
      <w:marTop w:val="0"/>
      <w:marBottom w:val="0"/>
      <w:divBdr>
        <w:top w:val="none" w:sz="0" w:space="0" w:color="auto"/>
        <w:left w:val="none" w:sz="0" w:space="0" w:color="auto"/>
        <w:bottom w:val="none" w:sz="0" w:space="0" w:color="auto"/>
        <w:right w:val="none" w:sz="0" w:space="0" w:color="auto"/>
      </w:divBdr>
    </w:div>
    <w:div w:id="189955442">
      <w:bodyDiv w:val="1"/>
      <w:marLeft w:val="0"/>
      <w:marRight w:val="0"/>
      <w:marTop w:val="0"/>
      <w:marBottom w:val="0"/>
      <w:divBdr>
        <w:top w:val="none" w:sz="0" w:space="0" w:color="auto"/>
        <w:left w:val="none" w:sz="0" w:space="0" w:color="auto"/>
        <w:bottom w:val="none" w:sz="0" w:space="0" w:color="auto"/>
        <w:right w:val="none" w:sz="0" w:space="0" w:color="auto"/>
      </w:divBdr>
    </w:div>
    <w:div w:id="198009150">
      <w:bodyDiv w:val="1"/>
      <w:marLeft w:val="0"/>
      <w:marRight w:val="0"/>
      <w:marTop w:val="0"/>
      <w:marBottom w:val="0"/>
      <w:divBdr>
        <w:top w:val="none" w:sz="0" w:space="0" w:color="auto"/>
        <w:left w:val="none" w:sz="0" w:space="0" w:color="auto"/>
        <w:bottom w:val="none" w:sz="0" w:space="0" w:color="auto"/>
        <w:right w:val="none" w:sz="0" w:space="0" w:color="auto"/>
      </w:divBdr>
    </w:div>
    <w:div w:id="213857321">
      <w:bodyDiv w:val="1"/>
      <w:marLeft w:val="0"/>
      <w:marRight w:val="0"/>
      <w:marTop w:val="0"/>
      <w:marBottom w:val="0"/>
      <w:divBdr>
        <w:top w:val="none" w:sz="0" w:space="0" w:color="auto"/>
        <w:left w:val="none" w:sz="0" w:space="0" w:color="auto"/>
        <w:bottom w:val="none" w:sz="0" w:space="0" w:color="auto"/>
        <w:right w:val="none" w:sz="0" w:space="0" w:color="auto"/>
      </w:divBdr>
    </w:div>
    <w:div w:id="217938257">
      <w:bodyDiv w:val="1"/>
      <w:marLeft w:val="0"/>
      <w:marRight w:val="0"/>
      <w:marTop w:val="0"/>
      <w:marBottom w:val="0"/>
      <w:divBdr>
        <w:top w:val="none" w:sz="0" w:space="0" w:color="auto"/>
        <w:left w:val="none" w:sz="0" w:space="0" w:color="auto"/>
        <w:bottom w:val="none" w:sz="0" w:space="0" w:color="auto"/>
        <w:right w:val="none" w:sz="0" w:space="0" w:color="auto"/>
      </w:divBdr>
    </w:div>
    <w:div w:id="222717812">
      <w:bodyDiv w:val="1"/>
      <w:marLeft w:val="0"/>
      <w:marRight w:val="0"/>
      <w:marTop w:val="0"/>
      <w:marBottom w:val="0"/>
      <w:divBdr>
        <w:top w:val="none" w:sz="0" w:space="0" w:color="auto"/>
        <w:left w:val="none" w:sz="0" w:space="0" w:color="auto"/>
        <w:bottom w:val="none" w:sz="0" w:space="0" w:color="auto"/>
        <w:right w:val="none" w:sz="0" w:space="0" w:color="auto"/>
      </w:divBdr>
    </w:div>
    <w:div w:id="225727499">
      <w:bodyDiv w:val="1"/>
      <w:marLeft w:val="0"/>
      <w:marRight w:val="0"/>
      <w:marTop w:val="0"/>
      <w:marBottom w:val="0"/>
      <w:divBdr>
        <w:top w:val="none" w:sz="0" w:space="0" w:color="auto"/>
        <w:left w:val="none" w:sz="0" w:space="0" w:color="auto"/>
        <w:bottom w:val="none" w:sz="0" w:space="0" w:color="auto"/>
        <w:right w:val="none" w:sz="0" w:space="0" w:color="auto"/>
      </w:divBdr>
    </w:div>
    <w:div w:id="227427118">
      <w:bodyDiv w:val="1"/>
      <w:marLeft w:val="0"/>
      <w:marRight w:val="0"/>
      <w:marTop w:val="0"/>
      <w:marBottom w:val="0"/>
      <w:divBdr>
        <w:top w:val="none" w:sz="0" w:space="0" w:color="auto"/>
        <w:left w:val="none" w:sz="0" w:space="0" w:color="auto"/>
        <w:bottom w:val="none" w:sz="0" w:space="0" w:color="auto"/>
        <w:right w:val="none" w:sz="0" w:space="0" w:color="auto"/>
      </w:divBdr>
    </w:div>
    <w:div w:id="231159486">
      <w:bodyDiv w:val="1"/>
      <w:marLeft w:val="0"/>
      <w:marRight w:val="0"/>
      <w:marTop w:val="0"/>
      <w:marBottom w:val="0"/>
      <w:divBdr>
        <w:top w:val="none" w:sz="0" w:space="0" w:color="auto"/>
        <w:left w:val="none" w:sz="0" w:space="0" w:color="auto"/>
        <w:bottom w:val="none" w:sz="0" w:space="0" w:color="auto"/>
        <w:right w:val="none" w:sz="0" w:space="0" w:color="auto"/>
      </w:divBdr>
    </w:div>
    <w:div w:id="234366003">
      <w:bodyDiv w:val="1"/>
      <w:marLeft w:val="0"/>
      <w:marRight w:val="0"/>
      <w:marTop w:val="0"/>
      <w:marBottom w:val="0"/>
      <w:divBdr>
        <w:top w:val="none" w:sz="0" w:space="0" w:color="auto"/>
        <w:left w:val="none" w:sz="0" w:space="0" w:color="auto"/>
        <w:bottom w:val="none" w:sz="0" w:space="0" w:color="auto"/>
        <w:right w:val="none" w:sz="0" w:space="0" w:color="auto"/>
      </w:divBdr>
    </w:div>
    <w:div w:id="235358791">
      <w:bodyDiv w:val="1"/>
      <w:marLeft w:val="0"/>
      <w:marRight w:val="0"/>
      <w:marTop w:val="0"/>
      <w:marBottom w:val="0"/>
      <w:divBdr>
        <w:top w:val="none" w:sz="0" w:space="0" w:color="auto"/>
        <w:left w:val="none" w:sz="0" w:space="0" w:color="auto"/>
        <w:bottom w:val="none" w:sz="0" w:space="0" w:color="auto"/>
        <w:right w:val="none" w:sz="0" w:space="0" w:color="auto"/>
      </w:divBdr>
    </w:div>
    <w:div w:id="237985728">
      <w:bodyDiv w:val="1"/>
      <w:marLeft w:val="0"/>
      <w:marRight w:val="0"/>
      <w:marTop w:val="0"/>
      <w:marBottom w:val="0"/>
      <w:divBdr>
        <w:top w:val="none" w:sz="0" w:space="0" w:color="auto"/>
        <w:left w:val="none" w:sz="0" w:space="0" w:color="auto"/>
        <w:bottom w:val="none" w:sz="0" w:space="0" w:color="auto"/>
        <w:right w:val="none" w:sz="0" w:space="0" w:color="auto"/>
      </w:divBdr>
    </w:div>
    <w:div w:id="241061917">
      <w:bodyDiv w:val="1"/>
      <w:marLeft w:val="0"/>
      <w:marRight w:val="0"/>
      <w:marTop w:val="0"/>
      <w:marBottom w:val="0"/>
      <w:divBdr>
        <w:top w:val="none" w:sz="0" w:space="0" w:color="auto"/>
        <w:left w:val="none" w:sz="0" w:space="0" w:color="auto"/>
        <w:bottom w:val="none" w:sz="0" w:space="0" w:color="auto"/>
        <w:right w:val="none" w:sz="0" w:space="0" w:color="auto"/>
      </w:divBdr>
    </w:div>
    <w:div w:id="242566687">
      <w:bodyDiv w:val="1"/>
      <w:marLeft w:val="0"/>
      <w:marRight w:val="0"/>
      <w:marTop w:val="0"/>
      <w:marBottom w:val="0"/>
      <w:divBdr>
        <w:top w:val="none" w:sz="0" w:space="0" w:color="auto"/>
        <w:left w:val="none" w:sz="0" w:space="0" w:color="auto"/>
        <w:bottom w:val="none" w:sz="0" w:space="0" w:color="auto"/>
        <w:right w:val="none" w:sz="0" w:space="0" w:color="auto"/>
      </w:divBdr>
    </w:div>
    <w:div w:id="245847754">
      <w:bodyDiv w:val="1"/>
      <w:marLeft w:val="0"/>
      <w:marRight w:val="0"/>
      <w:marTop w:val="0"/>
      <w:marBottom w:val="0"/>
      <w:divBdr>
        <w:top w:val="none" w:sz="0" w:space="0" w:color="auto"/>
        <w:left w:val="none" w:sz="0" w:space="0" w:color="auto"/>
        <w:bottom w:val="none" w:sz="0" w:space="0" w:color="auto"/>
        <w:right w:val="none" w:sz="0" w:space="0" w:color="auto"/>
      </w:divBdr>
    </w:div>
    <w:div w:id="247348649">
      <w:bodyDiv w:val="1"/>
      <w:marLeft w:val="0"/>
      <w:marRight w:val="0"/>
      <w:marTop w:val="0"/>
      <w:marBottom w:val="0"/>
      <w:divBdr>
        <w:top w:val="none" w:sz="0" w:space="0" w:color="auto"/>
        <w:left w:val="none" w:sz="0" w:space="0" w:color="auto"/>
        <w:bottom w:val="none" w:sz="0" w:space="0" w:color="auto"/>
        <w:right w:val="none" w:sz="0" w:space="0" w:color="auto"/>
      </w:divBdr>
    </w:div>
    <w:div w:id="252593620">
      <w:bodyDiv w:val="1"/>
      <w:marLeft w:val="0"/>
      <w:marRight w:val="0"/>
      <w:marTop w:val="0"/>
      <w:marBottom w:val="0"/>
      <w:divBdr>
        <w:top w:val="none" w:sz="0" w:space="0" w:color="auto"/>
        <w:left w:val="none" w:sz="0" w:space="0" w:color="auto"/>
        <w:bottom w:val="none" w:sz="0" w:space="0" w:color="auto"/>
        <w:right w:val="none" w:sz="0" w:space="0" w:color="auto"/>
      </w:divBdr>
    </w:div>
    <w:div w:id="259947442">
      <w:bodyDiv w:val="1"/>
      <w:marLeft w:val="0"/>
      <w:marRight w:val="0"/>
      <w:marTop w:val="0"/>
      <w:marBottom w:val="0"/>
      <w:divBdr>
        <w:top w:val="none" w:sz="0" w:space="0" w:color="auto"/>
        <w:left w:val="none" w:sz="0" w:space="0" w:color="auto"/>
        <w:bottom w:val="none" w:sz="0" w:space="0" w:color="auto"/>
        <w:right w:val="none" w:sz="0" w:space="0" w:color="auto"/>
      </w:divBdr>
      <w:divsChild>
        <w:div w:id="697660031">
          <w:marLeft w:val="0"/>
          <w:marRight w:val="0"/>
          <w:marTop w:val="0"/>
          <w:marBottom w:val="0"/>
          <w:divBdr>
            <w:top w:val="none" w:sz="0" w:space="0" w:color="auto"/>
            <w:left w:val="none" w:sz="0" w:space="0" w:color="auto"/>
            <w:bottom w:val="none" w:sz="0" w:space="0" w:color="auto"/>
            <w:right w:val="none" w:sz="0" w:space="0" w:color="auto"/>
          </w:divBdr>
          <w:divsChild>
            <w:div w:id="86971928">
              <w:marLeft w:val="0"/>
              <w:marRight w:val="0"/>
              <w:marTop w:val="0"/>
              <w:marBottom w:val="0"/>
              <w:divBdr>
                <w:top w:val="none" w:sz="0" w:space="0" w:color="auto"/>
                <w:left w:val="none" w:sz="0" w:space="0" w:color="auto"/>
                <w:bottom w:val="none" w:sz="0" w:space="0" w:color="auto"/>
                <w:right w:val="none" w:sz="0" w:space="0" w:color="auto"/>
              </w:divBdr>
              <w:divsChild>
                <w:div w:id="675377600">
                  <w:marLeft w:val="0"/>
                  <w:marRight w:val="0"/>
                  <w:marTop w:val="0"/>
                  <w:marBottom w:val="0"/>
                  <w:divBdr>
                    <w:top w:val="none" w:sz="0" w:space="0" w:color="auto"/>
                    <w:left w:val="none" w:sz="0" w:space="0" w:color="auto"/>
                    <w:bottom w:val="none" w:sz="0" w:space="0" w:color="auto"/>
                    <w:right w:val="none" w:sz="0" w:space="0" w:color="auto"/>
                  </w:divBdr>
                  <w:divsChild>
                    <w:div w:id="1414819345">
                      <w:marLeft w:val="0"/>
                      <w:marRight w:val="0"/>
                      <w:marTop w:val="0"/>
                      <w:marBottom w:val="0"/>
                      <w:divBdr>
                        <w:top w:val="none" w:sz="0" w:space="0" w:color="auto"/>
                        <w:left w:val="none" w:sz="0" w:space="0" w:color="auto"/>
                        <w:bottom w:val="none" w:sz="0" w:space="0" w:color="auto"/>
                        <w:right w:val="none" w:sz="0" w:space="0" w:color="auto"/>
                      </w:divBdr>
                      <w:divsChild>
                        <w:div w:id="1508443128">
                          <w:marLeft w:val="0"/>
                          <w:marRight w:val="0"/>
                          <w:marTop w:val="0"/>
                          <w:marBottom w:val="0"/>
                          <w:divBdr>
                            <w:top w:val="none" w:sz="0" w:space="0" w:color="auto"/>
                            <w:left w:val="none" w:sz="0" w:space="0" w:color="auto"/>
                            <w:bottom w:val="none" w:sz="0" w:space="0" w:color="auto"/>
                            <w:right w:val="none" w:sz="0" w:space="0" w:color="auto"/>
                          </w:divBdr>
                          <w:divsChild>
                            <w:div w:id="81801245">
                              <w:marLeft w:val="0"/>
                              <w:marRight w:val="0"/>
                              <w:marTop w:val="0"/>
                              <w:marBottom w:val="0"/>
                              <w:divBdr>
                                <w:top w:val="none" w:sz="0" w:space="0" w:color="auto"/>
                                <w:left w:val="none" w:sz="0" w:space="0" w:color="auto"/>
                                <w:bottom w:val="none" w:sz="0" w:space="0" w:color="auto"/>
                                <w:right w:val="none" w:sz="0" w:space="0" w:color="auto"/>
                              </w:divBdr>
                              <w:divsChild>
                                <w:div w:id="578566752">
                                  <w:marLeft w:val="0"/>
                                  <w:marRight w:val="0"/>
                                  <w:marTop w:val="0"/>
                                  <w:marBottom w:val="0"/>
                                  <w:divBdr>
                                    <w:top w:val="none" w:sz="0" w:space="0" w:color="auto"/>
                                    <w:left w:val="none" w:sz="0" w:space="0" w:color="auto"/>
                                    <w:bottom w:val="none" w:sz="0" w:space="0" w:color="auto"/>
                                    <w:right w:val="none" w:sz="0" w:space="0" w:color="auto"/>
                                  </w:divBdr>
                                  <w:divsChild>
                                    <w:div w:id="782111039">
                                      <w:marLeft w:val="0"/>
                                      <w:marRight w:val="0"/>
                                      <w:marTop w:val="0"/>
                                      <w:marBottom w:val="0"/>
                                      <w:divBdr>
                                        <w:top w:val="none" w:sz="0" w:space="0" w:color="auto"/>
                                        <w:left w:val="none" w:sz="0" w:space="0" w:color="auto"/>
                                        <w:bottom w:val="none" w:sz="0" w:space="0" w:color="auto"/>
                                        <w:right w:val="none" w:sz="0" w:space="0" w:color="auto"/>
                                      </w:divBdr>
                                      <w:divsChild>
                                        <w:div w:id="65202335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264533028">
      <w:bodyDiv w:val="1"/>
      <w:marLeft w:val="0"/>
      <w:marRight w:val="0"/>
      <w:marTop w:val="0"/>
      <w:marBottom w:val="0"/>
      <w:divBdr>
        <w:top w:val="none" w:sz="0" w:space="0" w:color="auto"/>
        <w:left w:val="none" w:sz="0" w:space="0" w:color="auto"/>
        <w:bottom w:val="none" w:sz="0" w:space="0" w:color="auto"/>
        <w:right w:val="none" w:sz="0" w:space="0" w:color="auto"/>
      </w:divBdr>
    </w:div>
    <w:div w:id="271012375">
      <w:bodyDiv w:val="1"/>
      <w:marLeft w:val="0"/>
      <w:marRight w:val="0"/>
      <w:marTop w:val="0"/>
      <w:marBottom w:val="0"/>
      <w:divBdr>
        <w:top w:val="none" w:sz="0" w:space="0" w:color="auto"/>
        <w:left w:val="none" w:sz="0" w:space="0" w:color="auto"/>
        <w:bottom w:val="none" w:sz="0" w:space="0" w:color="auto"/>
        <w:right w:val="none" w:sz="0" w:space="0" w:color="auto"/>
      </w:divBdr>
    </w:div>
    <w:div w:id="271325605">
      <w:bodyDiv w:val="1"/>
      <w:marLeft w:val="0"/>
      <w:marRight w:val="0"/>
      <w:marTop w:val="0"/>
      <w:marBottom w:val="0"/>
      <w:divBdr>
        <w:top w:val="none" w:sz="0" w:space="0" w:color="auto"/>
        <w:left w:val="none" w:sz="0" w:space="0" w:color="auto"/>
        <w:bottom w:val="none" w:sz="0" w:space="0" w:color="auto"/>
        <w:right w:val="none" w:sz="0" w:space="0" w:color="auto"/>
      </w:divBdr>
    </w:div>
    <w:div w:id="274411243">
      <w:bodyDiv w:val="1"/>
      <w:marLeft w:val="0"/>
      <w:marRight w:val="0"/>
      <w:marTop w:val="0"/>
      <w:marBottom w:val="0"/>
      <w:divBdr>
        <w:top w:val="none" w:sz="0" w:space="0" w:color="auto"/>
        <w:left w:val="none" w:sz="0" w:space="0" w:color="auto"/>
        <w:bottom w:val="none" w:sz="0" w:space="0" w:color="auto"/>
        <w:right w:val="none" w:sz="0" w:space="0" w:color="auto"/>
      </w:divBdr>
    </w:div>
    <w:div w:id="276375215">
      <w:bodyDiv w:val="1"/>
      <w:marLeft w:val="0"/>
      <w:marRight w:val="0"/>
      <w:marTop w:val="0"/>
      <w:marBottom w:val="0"/>
      <w:divBdr>
        <w:top w:val="none" w:sz="0" w:space="0" w:color="auto"/>
        <w:left w:val="none" w:sz="0" w:space="0" w:color="auto"/>
        <w:bottom w:val="none" w:sz="0" w:space="0" w:color="auto"/>
        <w:right w:val="none" w:sz="0" w:space="0" w:color="auto"/>
      </w:divBdr>
    </w:div>
    <w:div w:id="277685722">
      <w:bodyDiv w:val="1"/>
      <w:marLeft w:val="0"/>
      <w:marRight w:val="0"/>
      <w:marTop w:val="0"/>
      <w:marBottom w:val="0"/>
      <w:divBdr>
        <w:top w:val="none" w:sz="0" w:space="0" w:color="auto"/>
        <w:left w:val="none" w:sz="0" w:space="0" w:color="auto"/>
        <w:bottom w:val="none" w:sz="0" w:space="0" w:color="auto"/>
        <w:right w:val="none" w:sz="0" w:space="0" w:color="auto"/>
      </w:divBdr>
    </w:div>
    <w:div w:id="298729700">
      <w:bodyDiv w:val="1"/>
      <w:marLeft w:val="0"/>
      <w:marRight w:val="0"/>
      <w:marTop w:val="0"/>
      <w:marBottom w:val="0"/>
      <w:divBdr>
        <w:top w:val="none" w:sz="0" w:space="0" w:color="auto"/>
        <w:left w:val="none" w:sz="0" w:space="0" w:color="auto"/>
        <w:bottom w:val="none" w:sz="0" w:space="0" w:color="auto"/>
        <w:right w:val="none" w:sz="0" w:space="0" w:color="auto"/>
      </w:divBdr>
    </w:div>
    <w:div w:id="299653760">
      <w:bodyDiv w:val="1"/>
      <w:marLeft w:val="0"/>
      <w:marRight w:val="0"/>
      <w:marTop w:val="0"/>
      <w:marBottom w:val="0"/>
      <w:divBdr>
        <w:top w:val="none" w:sz="0" w:space="0" w:color="auto"/>
        <w:left w:val="none" w:sz="0" w:space="0" w:color="auto"/>
        <w:bottom w:val="none" w:sz="0" w:space="0" w:color="auto"/>
        <w:right w:val="none" w:sz="0" w:space="0" w:color="auto"/>
      </w:divBdr>
    </w:div>
    <w:div w:id="300423292">
      <w:bodyDiv w:val="1"/>
      <w:marLeft w:val="0"/>
      <w:marRight w:val="0"/>
      <w:marTop w:val="0"/>
      <w:marBottom w:val="0"/>
      <w:divBdr>
        <w:top w:val="none" w:sz="0" w:space="0" w:color="auto"/>
        <w:left w:val="none" w:sz="0" w:space="0" w:color="auto"/>
        <w:bottom w:val="none" w:sz="0" w:space="0" w:color="auto"/>
        <w:right w:val="none" w:sz="0" w:space="0" w:color="auto"/>
      </w:divBdr>
    </w:div>
    <w:div w:id="309092714">
      <w:bodyDiv w:val="1"/>
      <w:marLeft w:val="0"/>
      <w:marRight w:val="0"/>
      <w:marTop w:val="0"/>
      <w:marBottom w:val="0"/>
      <w:divBdr>
        <w:top w:val="none" w:sz="0" w:space="0" w:color="auto"/>
        <w:left w:val="none" w:sz="0" w:space="0" w:color="auto"/>
        <w:bottom w:val="none" w:sz="0" w:space="0" w:color="auto"/>
        <w:right w:val="none" w:sz="0" w:space="0" w:color="auto"/>
      </w:divBdr>
    </w:div>
    <w:div w:id="315495512">
      <w:bodyDiv w:val="1"/>
      <w:marLeft w:val="0"/>
      <w:marRight w:val="0"/>
      <w:marTop w:val="0"/>
      <w:marBottom w:val="0"/>
      <w:divBdr>
        <w:top w:val="none" w:sz="0" w:space="0" w:color="auto"/>
        <w:left w:val="none" w:sz="0" w:space="0" w:color="auto"/>
        <w:bottom w:val="none" w:sz="0" w:space="0" w:color="auto"/>
        <w:right w:val="none" w:sz="0" w:space="0" w:color="auto"/>
      </w:divBdr>
    </w:div>
    <w:div w:id="318771956">
      <w:bodyDiv w:val="1"/>
      <w:marLeft w:val="0"/>
      <w:marRight w:val="0"/>
      <w:marTop w:val="0"/>
      <w:marBottom w:val="0"/>
      <w:divBdr>
        <w:top w:val="none" w:sz="0" w:space="0" w:color="auto"/>
        <w:left w:val="none" w:sz="0" w:space="0" w:color="auto"/>
        <w:bottom w:val="none" w:sz="0" w:space="0" w:color="auto"/>
        <w:right w:val="none" w:sz="0" w:space="0" w:color="auto"/>
      </w:divBdr>
    </w:div>
    <w:div w:id="326179001">
      <w:bodyDiv w:val="1"/>
      <w:marLeft w:val="0"/>
      <w:marRight w:val="0"/>
      <w:marTop w:val="0"/>
      <w:marBottom w:val="0"/>
      <w:divBdr>
        <w:top w:val="none" w:sz="0" w:space="0" w:color="auto"/>
        <w:left w:val="none" w:sz="0" w:space="0" w:color="auto"/>
        <w:bottom w:val="none" w:sz="0" w:space="0" w:color="auto"/>
        <w:right w:val="none" w:sz="0" w:space="0" w:color="auto"/>
      </w:divBdr>
    </w:div>
    <w:div w:id="340161728">
      <w:bodyDiv w:val="1"/>
      <w:marLeft w:val="0"/>
      <w:marRight w:val="0"/>
      <w:marTop w:val="0"/>
      <w:marBottom w:val="0"/>
      <w:divBdr>
        <w:top w:val="none" w:sz="0" w:space="0" w:color="auto"/>
        <w:left w:val="none" w:sz="0" w:space="0" w:color="auto"/>
        <w:bottom w:val="none" w:sz="0" w:space="0" w:color="auto"/>
        <w:right w:val="none" w:sz="0" w:space="0" w:color="auto"/>
      </w:divBdr>
    </w:div>
    <w:div w:id="347757241">
      <w:bodyDiv w:val="1"/>
      <w:marLeft w:val="0"/>
      <w:marRight w:val="0"/>
      <w:marTop w:val="0"/>
      <w:marBottom w:val="0"/>
      <w:divBdr>
        <w:top w:val="none" w:sz="0" w:space="0" w:color="auto"/>
        <w:left w:val="none" w:sz="0" w:space="0" w:color="auto"/>
        <w:bottom w:val="none" w:sz="0" w:space="0" w:color="auto"/>
        <w:right w:val="none" w:sz="0" w:space="0" w:color="auto"/>
      </w:divBdr>
    </w:div>
    <w:div w:id="349575156">
      <w:bodyDiv w:val="1"/>
      <w:marLeft w:val="0"/>
      <w:marRight w:val="0"/>
      <w:marTop w:val="0"/>
      <w:marBottom w:val="0"/>
      <w:divBdr>
        <w:top w:val="none" w:sz="0" w:space="0" w:color="auto"/>
        <w:left w:val="none" w:sz="0" w:space="0" w:color="auto"/>
        <w:bottom w:val="none" w:sz="0" w:space="0" w:color="auto"/>
        <w:right w:val="none" w:sz="0" w:space="0" w:color="auto"/>
      </w:divBdr>
    </w:div>
    <w:div w:id="357396828">
      <w:bodyDiv w:val="1"/>
      <w:marLeft w:val="0"/>
      <w:marRight w:val="0"/>
      <w:marTop w:val="0"/>
      <w:marBottom w:val="0"/>
      <w:divBdr>
        <w:top w:val="none" w:sz="0" w:space="0" w:color="auto"/>
        <w:left w:val="none" w:sz="0" w:space="0" w:color="auto"/>
        <w:bottom w:val="none" w:sz="0" w:space="0" w:color="auto"/>
        <w:right w:val="none" w:sz="0" w:space="0" w:color="auto"/>
      </w:divBdr>
    </w:div>
    <w:div w:id="363604352">
      <w:bodyDiv w:val="1"/>
      <w:marLeft w:val="0"/>
      <w:marRight w:val="0"/>
      <w:marTop w:val="0"/>
      <w:marBottom w:val="0"/>
      <w:divBdr>
        <w:top w:val="none" w:sz="0" w:space="0" w:color="auto"/>
        <w:left w:val="none" w:sz="0" w:space="0" w:color="auto"/>
        <w:bottom w:val="none" w:sz="0" w:space="0" w:color="auto"/>
        <w:right w:val="none" w:sz="0" w:space="0" w:color="auto"/>
      </w:divBdr>
    </w:div>
    <w:div w:id="366685106">
      <w:bodyDiv w:val="1"/>
      <w:marLeft w:val="0"/>
      <w:marRight w:val="0"/>
      <w:marTop w:val="0"/>
      <w:marBottom w:val="0"/>
      <w:divBdr>
        <w:top w:val="none" w:sz="0" w:space="0" w:color="auto"/>
        <w:left w:val="none" w:sz="0" w:space="0" w:color="auto"/>
        <w:bottom w:val="none" w:sz="0" w:space="0" w:color="auto"/>
        <w:right w:val="none" w:sz="0" w:space="0" w:color="auto"/>
      </w:divBdr>
    </w:div>
    <w:div w:id="370417546">
      <w:bodyDiv w:val="1"/>
      <w:marLeft w:val="0"/>
      <w:marRight w:val="0"/>
      <w:marTop w:val="0"/>
      <w:marBottom w:val="0"/>
      <w:divBdr>
        <w:top w:val="none" w:sz="0" w:space="0" w:color="auto"/>
        <w:left w:val="none" w:sz="0" w:space="0" w:color="auto"/>
        <w:bottom w:val="none" w:sz="0" w:space="0" w:color="auto"/>
        <w:right w:val="none" w:sz="0" w:space="0" w:color="auto"/>
      </w:divBdr>
    </w:div>
    <w:div w:id="380328609">
      <w:bodyDiv w:val="1"/>
      <w:marLeft w:val="0"/>
      <w:marRight w:val="0"/>
      <w:marTop w:val="0"/>
      <w:marBottom w:val="0"/>
      <w:divBdr>
        <w:top w:val="none" w:sz="0" w:space="0" w:color="auto"/>
        <w:left w:val="none" w:sz="0" w:space="0" w:color="auto"/>
        <w:bottom w:val="none" w:sz="0" w:space="0" w:color="auto"/>
        <w:right w:val="none" w:sz="0" w:space="0" w:color="auto"/>
      </w:divBdr>
    </w:div>
    <w:div w:id="391467953">
      <w:bodyDiv w:val="1"/>
      <w:marLeft w:val="0"/>
      <w:marRight w:val="0"/>
      <w:marTop w:val="0"/>
      <w:marBottom w:val="0"/>
      <w:divBdr>
        <w:top w:val="none" w:sz="0" w:space="0" w:color="auto"/>
        <w:left w:val="none" w:sz="0" w:space="0" w:color="auto"/>
        <w:bottom w:val="none" w:sz="0" w:space="0" w:color="auto"/>
        <w:right w:val="none" w:sz="0" w:space="0" w:color="auto"/>
      </w:divBdr>
    </w:div>
    <w:div w:id="398292018">
      <w:bodyDiv w:val="1"/>
      <w:marLeft w:val="0"/>
      <w:marRight w:val="0"/>
      <w:marTop w:val="0"/>
      <w:marBottom w:val="0"/>
      <w:divBdr>
        <w:top w:val="none" w:sz="0" w:space="0" w:color="auto"/>
        <w:left w:val="none" w:sz="0" w:space="0" w:color="auto"/>
        <w:bottom w:val="none" w:sz="0" w:space="0" w:color="auto"/>
        <w:right w:val="none" w:sz="0" w:space="0" w:color="auto"/>
      </w:divBdr>
    </w:div>
    <w:div w:id="399402594">
      <w:bodyDiv w:val="1"/>
      <w:marLeft w:val="0"/>
      <w:marRight w:val="0"/>
      <w:marTop w:val="0"/>
      <w:marBottom w:val="0"/>
      <w:divBdr>
        <w:top w:val="none" w:sz="0" w:space="0" w:color="auto"/>
        <w:left w:val="none" w:sz="0" w:space="0" w:color="auto"/>
        <w:bottom w:val="none" w:sz="0" w:space="0" w:color="auto"/>
        <w:right w:val="none" w:sz="0" w:space="0" w:color="auto"/>
      </w:divBdr>
    </w:div>
    <w:div w:id="399639693">
      <w:bodyDiv w:val="1"/>
      <w:marLeft w:val="0"/>
      <w:marRight w:val="0"/>
      <w:marTop w:val="0"/>
      <w:marBottom w:val="0"/>
      <w:divBdr>
        <w:top w:val="none" w:sz="0" w:space="0" w:color="auto"/>
        <w:left w:val="none" w:sz="0" w:space="0" w:color="auto"/>
        <w:bottom w:val="none" w:sz="0" w:space="0" w:color="auto"/>
        <w:right w:val="none" w:sz="0" w:space="0" w:color="auto"/>
      </w:divBdr>
    </w:div>
    <w:div w:id="400176579">
      <w:bodyDiv w:val="1"/>
      <w:marLeft w:val="0"/>
      <w:marRight w:val="0"/>
      <w:marTop w:val="0"/>
      <w:marBottom w:val="0"/>
      <w:divBdr>
        <w:top w:val="none" w:sz="0" w:space="0" w:color="auto"/>
        <w:left w:val="none" w:sz="0" w:space="0" w:color="auto"/>
        <w:bottom w:val="none" w:sz="0" w:space="0" w:color="auto"/>
        <w:right w:val="none" w:sz="0" w:space="0" w:color="auto"/>
      </w:divBdr>
    </w:div>
    <w:div w:id="426468857">
      <w:bodyDiv w:val="1"/>
      <w:marLeft w:val="0"/>
      <w:marRight w:val="0"/>
      <w:marTop w:val="0"/>
      <w:marBottom w:val="0"/>
      <w:divBdr>
        <w:top w:val="none" w:sz="0" w:space="0" w:color="auto"/>
        <w:left w:val="none" w:sz="0" w:space="0" w:color="auto"/>
        <w:bottom w:val="none" w:sz="0" w:space="0" w:color="auto"/>
        <w:right w:val="none" w:sz="0" w:space="0" w:color="auto"/>
      </w:divBdr>
    </w:div>
    <w:div w:id="428543195">
      <w:bodyDiv w:val="1"/>
      <w:marLeft w:val="0"/>
      <w:marRight w:val="0"/>
      <w:marTop w:val="0"/>
      <w:marBottom w:val="0"/>
      <w:divBdr>
        <w:top w:val="none" w:sz="0" w:space="0" w:color="auto"/>
        <w:left w:val="none" w:sz="0" w:space="0" w:color="auto"/>
        <w:bottom w:val="none" w:sz="0" w:space="0" w:color="auto"/>
        <w:right w:val="none" w:sz="0" w:space="0" w:color="auto"/>
      </w:divBdr>
    </w:div>
    <w:div w:id="429088027">
      <w:bodyDiv w:val="1"/>
      <w:marLeft w:val="0"/>
      <w:marRight w:val="0"/>
      <w:marTop w:val="0"/>
      <w:marBottom w:val="0"/>
      <w:divBdr>
        <w:top w:val="none" w:sz="0" w:space="0" w:color="auto"/>
        <w:left w:val="none" w:sz="0" w:space="0" w:color="auto"/>
        <w:bottom w:val="none" w:sz="0" w:space="0" w:color="auto"/>
        <w:right w:val="none" w:sz="0" w:space="0" w:color="auto"/>
      </w:divBdr>
    </w:div>
    <w:div w:id="430400416">
      <w:bodyDiv w:val="1"/>
      <w:marLeft w:val="0"/>
      <w:marRight w:val="0"/>
      <w:marTop w:val="0"/>
      <w:marBottom w:val="0"/>
      <w:divBdr>
        <w:top w:val="none" w:sz="0" w:space="0" w:color="auto"/>
        <w:left w:val="none" w:sz="0" w:space="0" w:color="auto"/>
        <w:bottom w:val="none" w:sz="0" w:space="0" w:color="auto"/>
        <w:right w:val="none" w:sz="0" w:space="0" w:color="auto"/>
      </w:divBdr>
    </w:div>
    <w:div w:id="433669782">
      <w:bodyDiv w:val="1"/>
      <w:marLeft w:val="0"/>
      <w:marRight w:val="0"/>
      <w:marTop w:val="0"/>
      <w:marBottom w:val="0"/>
      <w:divBdr>
        <w:top w:val="none" w:sz="0" w:space="0" w:color="auto"/>
        <w:left w:val="none" w:sz="0" w:space="0" w:color="auto"/>
        <w:bottom w:val="none" w:sz="0" w:space="0" w:color="auto"/>
        <w:right w:val="none" w:sz="0" w:space="0" w:color="auto"/>
      </w:divBdr>
    </w:div>
    <w:div w:id="442499295">
      <w:bodyDiv w:val="1"/>
      <w:marLeft w:val="0"/>
      <w:marRight w:val="0"/>
      <w:marTop w:val="0"/>
      <w:marBottom w:val="0"/>
      <w:divBdr>
        <w:top w:val="none" w:sz="0" w:space="0" w:color="auto"/>
        <w:left w:val="none" w:sz="0" w:space="0" w:color="auto"/>
        <w:bottom w:val="none" w:sz="0" w:space="0" w:color="auto"/>
        <w:right w:val="none" w:sz="0" w:space="0" w:color="auto"/>
      </w:divBdr>
    </w:div>
    <w:div w:id="443306274">
      <w:bodyDiv w:val="1"/>
      <w:marLeft w:val="0"/>
      <w:marRight w:val="0"/>
      <w:marTop w:val="0"/>
      <w:marBottom w:val="0"/>
      <w:divBdr>
        <w:top w:val="none" w:sz="0" w:space="0" w:color="auto"/>
        <w:left w:val="none" w:sz="0" w:space="0" w:color="auto"/>
        <w:bottom w:val="none" w:sz="0" w:space="0" w:color="auto"/>
        <w:right w:val="none" w:sz="0" w:space="0" w:color="auto"/>
      </w:divBdr>
    </w:div>
    <w:div w:id="444930645">
      <w:bodyDiv w:val="1"/>
      <w:marLeft w:val="0"/>
      <w:marRight w:val="0"/>
      <w:marTop w:val="0"/>
      <w:marBottom w:val="0"/>
      <w:divBdr>
        <w:top w:val="none" w:sz="0" w:space="0" w:color="auto"/>
        <w:left w:val="none" w:sz="0" w:space="0" w:color="auto"/>
        <w:bottom w:val="none" w:sz="0" w:space="0" w:color="auto"/>
        <w:right w:val="none" w:sz="0" w:space="0" w:color="auto"/>
      </w:divBdr>
    </w:div>
    <w:div w:id="452946801">
      <w:bodyDiv w:val="1"/>
      <w:marLeft w:val="0"/>
      <w:marRight w:val="0"/>
      <w:marTop w:val="0"/>
      <w:marBottom w:val="0"/>
      <w:divBdr>
        <w:top w:val="none" w:sz="0" w:space="0" w:color="auto"/>
        <w:left w:val="none" w:sz="0" w:space="0" w:color="auto"/>
        <w:bottom w:val="none" w:sz="0" w:space="0" w:color="auto"/>
        <w:right w:val="none" w:sz="0" w:space="0" w:color="auto"/>
      </w:divBdr>
    </w:div>
    <w:div w:id="457381862">
      <w:bodyDiv w:val="1"/>
      <w:marLeft w:val="0"/>
      <w:marRight w:val="0"/>
      <w:marTop w:val="0"/>
      <w:marBottom w:val="0"/>
      <w:divBdr>
        <w:top w:val="none" w:sz="0" w:space="0" w:color="auto"/>
        <w:left w:val="none" w:sz="0" w:space="0" w:color="auto"/>
        <w:bottom w:val="none" w:sz="0" w:space="0" w:color="auto"/>
        <w:right w:val="none" w:sz="0" w:space="0" w:color="auto"/>
      </w:divBdr>
    </w:div>
    <w:div w:id="458961195">
      <w:bodyDiv w:val="1"/>
      <w:marLeft w:val="0"/>
      <w:marRight w:val="0"/>
      <w:marTop w:val="0"/>
      <w:marBottom w:val="0"/>
      <w:divBdr>
        <w:top w:val="none" w:sz="0" w:space="0" w:color="auto"/>
        <w:left w:val="none" w:sz="0" w:space="0" w:color="auto"/>
        <w:bottom w:val="none" w:sz="0" w:space="0" w:color="auto"/>
        <w:right w:val="none" w:sz="0" w:space="0" w:color="auto"/>
      </w:divBdr>
    </w:div>
    <w:div w:id="475493013">
      <w:bodyDiv w:val="1"/>
      <w:marLeft w:val="0"/>
      <w:marRight w:val="0"/>
      <w:marTop w:val="0"/>
      <w:marBottom w:val="0"/>
      <w:divBdr>
        <w:top w:val="none" w:sz="0" w:space="0" w:color="auto"/>
        <w:left w:val="none" w:sz="0" w:space="0" w:color="auto"/>
        <w:bottom w:val="none" w:sz="0" w:space="0" w:color="auto"/>
        <w:right w:val="none" w:sz="0" w:space="0" w:color="auto"/>
      </w:divBdr>
    </w:div>
    <w:div w:id="478616249">
      <w:bodyDiv w:val="1"/>
      <w:marLeft w:val="0"/>
      <w:marRight w:val="0"/>
      <w:marTop w:val="0"/>
      <w:marBottom w:val="0"/>
      <w:divBdr>
        <w:top w:val="none" w:sz="0" w:space="0" w:color="auto"/>
        <w:left w:val="none" w:sz="0" w:space="0" w:color="auto"/>
        <w:bottom w:val="none" w:sz="0" w:space="0" w:color="auto"/>
        <w:right w:val="none" w:sz="0" w:space="0" w:color="auto"/>
      </w:divBdr>
    </w:div>
    <w:div w:id="482543920">
      <w:bodyDiv w:val="1"/>
      <w:marLeft w:val="0"/>
      <w:marRight w:val="0"/>
      <w:marTop w:val="0"/>
      <w:marBottom w:val="0"/>
      <w:divBdr>
        <w:top w:val="none" w:sz="0" w:space="0" w:color="auto"/>
        <w:left w:val="none" w:sz="0" w:space="0" w:color="auto"/>
        <w:bottom w:val="none" w:sz="0" w:space="0" w:color="auto"/>
        <w:right w:val="none" w:sz="0" w:space="0" w:color="auto"/>
      </w:divBdr>
    </w:div>
    <w:div w:id="488375122">
      <w:bodyDiv w:val="1"/>
      <w:marLeft w:val="0"/>
      <w:marRight w:val="0"/>
      <w:marTop w:val="0"/>
      <w:marBottom w:val="0"/>
      <w:divBdr>
        <w:top w:val="none" w:sz="0" w:space="0" w:color="auto"/>
        <w:left w:val="none" w:sz="0" w:space="0" w:color="auto"/>
        <w:bottom w:val="none" w:sz="0" w:space="0" w:color="auto"/>
        <w:right w:val="none" w:sz="0" w:space="0" w:color="auto"/>
      </w:divBdr>
    </w:div>
    <w:div w:id="493499458">
      <w:bodyDiv w:val="1"/>
      <w:marLeft w:val="0"/>
      <w:marRight w:val="0"/>
      <w:marTop w:val="0"/>
      <w:marBottom w:val="0"/>
      <w:divBdr>
        <w:top w:val="none" w:sz="0" w:space="0" w:color="auto"/>
        <w:left w:val="none" w:sz="0" w:space="0" w:color="auto"/>
        <w:bottom w:val="none" w:sz="0" w:space="0" w:color="auto"/>
        <w:right w:val="none" w:sz="0" w:space="0" w:color="auto"/>
      </w:divBdr>
    </w:div>
    <w:div w:id="496772888">
      <w:bodyDiv w:val="1"/>
      <w:marLeft w:val="0"/>
      <w:marRight w:val="0"/>
      <w:marTop w:val="0"/>
      <w:marBottom w:val="0"/>
      <w:divBdr>
        <w:top w:val="none" w:sz="0" w:space="0" w:color="auto"/>
        <w:left w:val="none" w:sz="0" w:space="0" w:color="auto"/>
        <w:bottom w:val="none" w:sz="0" w:space="0" w:color="auto"/>
        <w:right w:val="none" w:sz="0" w:space="0" w:color="auto"/>
      </w:divBdr>
    </w:div>
    <w:div w:id="498084049">
      <w:bodyDiv w:val="1"/>
      <w:marLeft w:val="0"/>
      <w:marRight w:val="0"/>
      <w:marTop w:val="0"/>
      <w:marBottom w:val="0"/>
      <w:divBdr>
        <w:top w:val="none" w:sz="0" w:space="0" w:color="auto"/>
        <w:left w:val="none" w:sz="0" w:space="0" w:color="auto"/>
        <w:bottom w:val="none" w:sz="0" w:space="0" w:color="auto"/>
        <w:right w:val="none" w:sz="0" w:space="0" w:color="auto"/>
      </w:divBdr>
    </w:div>
    <w:div w:id="506790362">
      <w:bodyDiv w:val="1"/>
      <w:marLeft w:val="0"/>
      <w:marRight w:val="0"/>
      <w:marTop w:val="0"/>
      <w:marBottom w:val="0"/>
      <w:divBdr>
        <w:top w:val="none" w:sz="0" w:space="0" w:color="auto"/>
        <w:left w:val="none" w:sz="0" w:space="0" w:color="auto"/>
        <w:bottom w:val="none" w:sz="0" w:space="0" w:color="auto"/>
        <w:right w:val="none" w:sz="0" w:space="0" w:color="auto"/>
      </w:divBdr>
    </w:div>
    <w:div w:id="506790841">
      <w:bodyDiv w:val="1"/>
      <w:marLeft w:val="0"/>
      <w:marRight w:val="0"/>
      <w:marTop w:val="0"/>
      <w:marBottom w:val="0"/>
      <w:divBdr>
        <w:top w:val="none" w:sz="0" w:space="0" w:color="auto"/>
        <w:left w:val="none" w:sz="0" w:space="0" w:color="auto"/>
        <w:bottom w:val="none" w:sz="0" w:space="0" w:color="auto"/>
        <w:right w:val="none" w:sz="0" w:space="0" w:color="auto"/>
      </w:divBdr>
    </w:div>
    <w:div w:id="507671206">
      <w:bodyDiv w:val="1"/>
      <w:marLeft w:val="0"/>
      <w:marRight w:val="0"/>
      <w:marTop w:val="0"/>
      <w:marBottom w:val="0"/>
      <w:divBdr>
        <w:top w:val="none" w:sz="0" w:space="0" w:color="auto"/>
        <w:left w:val="none" w:sz="0" w:space="0" w:color="auto"/>
        <w:bottom w:val="none" w:sz="0" w:space="0" w:color="auto"/>
        <w:right w:val="none" w:sz="0" w:space="0" w:color="auto"/>
      </w:divBdr>
    </w:div>
    <w:div w:id="512257678">
      <w:bodyDiv w:val="1"/>
      <w:marLeft w:val="0"/>
      <w:marRight w:val="0"/>
      <w:marTop w:val="0"/>
      <w:marBottom w:val="0"/>
      <w:divBdr>
        <w:top w:val="none" w:sz="0" w:space="0" w:color="auto"/>
        <w:left w:val="none" w:sz="0" w:space="0" w:color="auto"/>
        <w:bottom w:val="none" w:sz="0" w:space="0" w:color="auto"/>
        <w:right w:val="none" w:sz="0" w:space="0" w:color="auto"/>
      </w:divBdr>
    </w:div>
    <w:div w:id="526525823">
      <w:bodyDiv w:val="1"/>
      <w:marLeft w:val="0"/>
      <w:marRight w:val="0"/>
      <w:marTop w:val="0"/>
      <w:marBottom w:val="0"/>
      <w:divBdr>
        <w:top w:val="none" w:sz="0" w:space="0" w:color="auto"/>
        <w:left w:val="none" w:sz="0" w:space="0" w:color="auto"/>
        <w:bottom w:val="none" w:sz="0" w:space="0" w:color="auto"/>
        <w:right w:val="none" w:sz="0" w:space="0" w:color="auto"/>
      </w:divBdr>
    </w:div>
    <w:div w:id="537009262">
      <w:bodyDiv w:val="1"/>
      <w:marLeft w:val="0"/>
      <w:marRight w:val="0"/>
      <w:marTop w:val="0"/>
      <w:marBottom w:val="0"/>
      <w:divBdr>
        <w:top w:val="none" w:sz="0" w:space="0" w:color="auto"/>
        <w:left w:val="none" w:sz="0" w:space="0" w:color="auto"/>
        <w:bottom w:val="none" w:sz="0" w:space="0" w:color="auto"/>
        <w:right w:val="none" w:sz="0" w:space="0" w:color="auto"/>
      </w:divBdr>
    </w:div>
    <w:div w:id="548345799">
      <w:bodyDiv w:val="1"/>
      <w:marLeft w:val="0"/>
      <w:marRight w:val="0"/>
      <w:marTop w:val="0"/>
      <w:marBottom w:val="0"/>
      <w:divBdr>
        <w:top w:val="none" w:sz="0" w:space="0" w:color="auto"/>
        <w:left w:val="none" w:sz="0" w:space="0" w:color="auto"/>
        <w:bottom w:val="none" w:sz="0" w:space="0" w:color="auto"/>
        <w:right w:val="none" w:sz="0" w:space="0" w:color="auto"/>
      </w:divBdr>
    </w:div>
    <w:div w:id="554859118">
      <w:bodyDiv w:val="1"/>
      <w:marLeft w:val="0"/>
      <w:marRight w:val="0"/>
      <w:marTop w:val="0"/>
      <w:marBottom w:val="0"/>
      <w:divBdr>
        <w:top w:val="none" w:sz="0" w:space="0" w:color="auto"/>
        <w:left w:val="none" w:sz="0" w:space="0" w:color="auto"/>
        <w:bottom w:val="none" w:sz="0" w:space="0" w:color="auto"/>
        <w:right w:val="none" w:sz="0" w:space="0" w:color="auto"/>
      </w:divBdr>
    </w:div>
    <w:div w:id="559631922">
      <w:bodyDiv w:val="1"/>
      <w:marLeft w:val="0"/>
      <w:marRight w:val="0"/>
      <w:marTop w:val="0"/>
      <w:marBottom w:val="0"/>
      <w:divBdr>
        <w:top w:val="none" w:sz="0" w:space="0" w:color="auto"/>
        <w:left w:val="none" w:sz="0" w:space="0" w:color="auto"/>
        <w:bottom w:val="none" w:sz="0" w:space="0" w:color="auto"/>
        <w:right w:val="none" w:sz="0" w:space="0" w:color="auto"/>
      </w:divBdr>
    </w:div>
    <w:div w:id="572739431">
      <w:bodyDiv w:val="1"/>
      <w:marLeft w:val="0"/>
      <w:marRight w:val="0"/>
      <w:marTop w:val="0"/>
      <w:marBottom w:val="0"/>
      <w:divBdr>
        <w:top w:val="none" w:sz="0" w:space="0" w:color="auto"/>
        <w:left w:val="none" w:sz="0" w:space="0" w:color="auto"/>
        <w:bottom w:val="none" w:sz="0" w:space="0" w:color="auto"/>
        <w:right w:val="none" w:sz="0" w:space="0" w:color="auto"/>
      </w:divBdr>
    </w:div>
    <w:div w:id="578642190">
      <w:bodyDiv w:val="1"/>
      <w:marLeft w:val="0"/>
      <w:marRight w:val="0"/>
      <w:marTop w:val="0"/>
      <w:marBottom w:val="0"/>
      <w:divBdr>
        <w:top w:val="none" w:sz="0" w:space="0" w:color="auto"/>
        <w:left w:val="none" w:sz="0" w:space="0" w:color="auto"/>
        <w:bottom w:val="none" w:sz="0" w:space="0" w:color="auto"/>
        <w:right w:val="none" w:sz="0" w:space="0" w:color="auto"/>
      </w:divBdr>
    </w:div>
    <w:div w:id="583806978">
      <w:bodyDiv w:val="1"/>
      <w:marLeft w:val="0"/>
      <w:marRight w:val="0"/>
      <w:marTop w:val="0"/>
      <w:marBottom w:val="0"/>
      <w:divBdr>
        <w:top w:val="none" w:sz="0" w:space="0" w:color="auto"/>
        <w:left w:val="none" w:sz="0" w:space="0" w:color="auto"/>
        <w:bottom w:val="none" w:sz="0" w:space="0" w:color="auto"/>
        <w:right w:val="none" w:sz="0" w:space="0" w:color="auto"/>
      </w:divBdr>
    </w:div>
    <w:div w:id="595287227">
      <w:bodyDiv w:val="1"/>
      <w:marLeft w:val="0"/>
      <w:marRight w:val="0"/>
      <w:marTop w:val="0"/>
      <w:marBottom w:val="0"/>
      <w:divBdr>
        <w:top w:val="none" w:sz="0" w:space="0" w:color="auto"/>
        <w:left w:val="none" w:sz="0" w:space="0" w:color="auto"/>
        <w:bottom w:val="none" w:sz="0" w:space="0" w:color="auto"/>
        <w:right w:val="none" w:sz="0" w:space="0" w:color="auto"/>
      </w:divBdr>
    </w:div>
    <w:div w:id="596912324">
      <w:bodyDiv w:val="1"/>
      <w:marLeft w:val="0"/>
      <w:marRight w:val="0"/>
      <w:marTop w:val="0"/>
      <w:marBottom w:val="0"/>
      <w:divBdr>
        <w:top w:val="none" w:sz="0" w:space="0" w:color="auto"/>
        <w:left w:val="none" w:sz="0" w:space="0" w:color="auto"/>
        <w:bottom w:val="none" w:sz="0" w:space="0" w:color="auto"/>
        <w:right w:val="none" w:sz="0" w:space="0" w:color="auto"/>
      </w:divBdr>
    </w:div>
    <w:div w:id="608900781">
      <w:bodyDiv w:val="1"/>
      <w:marLeft w:val="0"/>
      <w:marRight w:val="0"/>
      <w:marTop w:val="0"/>
      <w:marBottom w:val="0"/>
      <w:divBdr>
        <w:top w:val="none" w:sz="0" w:space="0" w:color="auto"/>
        <w:left w:val="none" w:sz="0" w:space="0" w:color="auto"/>
        <w:bottom w:val="none" w:sz="0" w:space="0" w:color="auto"/>
        <w:right w:val="none" w:sz="0" w:space="0" w:color="auto"/>
      </w:divBdr>
    </w:div>
    <w:div w:id="611285016">
      <w:bodyDiv w:val="1"/>
      <w:marLeft w:val="0"/>
      <w:marRight w:val="0"/>
      <w:marTop w:val="0"/>
      <w:marBottom w:val="0"/>
      <w:divBdr>
        <w:top w:val="none" w:sz="0" w:space="0" w:color="auto"/>
        <w:left w:val="none" w:sz="0" w:space="0" w:color="auto"/>
        <w:bottom w:val="none" w:sz="0" w:space="0" w:color="auto"/>
        <w:right w:val="none" w:sz="0" w:space="0" w:color="auto"/>
      </w:divBdr>
    </w:div>
    <w:div w:id="613172146">
      <w:bodyDiv w:val="1"/>
      <w:marLeft w:val="0"/>
      <w:marRight w:val="0"/>
      <w:marTop w:val="0"/>
      <w:marBottom w:val="0"/>
      <w:divBdr>
        <w:top w:val="none" w:sz="0" w:space="0" w:color="auto"/>
        <w:left w:val="none" w:sz="0" w:space="0" w:color="auto"/>
        <w:bottom w:val="none" w:sz="0" w:space="0" w:color="auto"/>
        <w:right w:val="none" w:sz="0" w:space="0" w:color="auto"/>
      </w:divBdr>
    </w:div>
    <w:div w:id="615915623">
      <w:bodyDiv w:val="1"/>
      <w:marLeft w:val="0"/>
      <w:marRight w:val="0"/>
      <w:marTop w:val="0"/>
      <w:marBottom w:val="0"/>
      <w:divBdr>
        <w:top w:val="none" w:sz="0" w:space="0" w:color="auto"/>
        <w:left w:val="none" w:sz="0" w:space="0" w:color="auto"/>
        <w:bottom w:val="none" w:sz="0" w:space="0" w:color="auto"/>
        <w:right w:val="none" w:sz="0" w:space="0" w:color="auto"/>
      </w:divBdr>
    </w:div>
    <w:div w:id="619343817">
      <w:bodyDiv w:val="1"/>
      <w:marLeft w:val="0"/>
      <w:marRight w:val="0"/>
      <w:marTop w:val="0"/>
      <w:marBottom w:val="0"/>
      <w:divBdr>
        <w:top w:val="none" w:sz="0" w:space="0" w:color="auto"/>
        <w:left w:val="none" w:sz="0" w:space="0" w:color="auto"/>
        <w:bottom w:val="none" w:sz="0" w:space="0" w:color="auto"/>
        <w:right w:val="none" w:sz="0" w:space="0" w:color="auto"/>
      </w:divBdr>
    </w:div>
    <w:div w:id="624385064">
      <w:bodyDiv w:val="1"/>
      <w:marLeft w:val="0"/>
      <w:marRight w:val="0"/>
      <w:marTop w:val="0"/>
      <w:marBottom w:val="0"/>
      <w:divBdr>
        <w:top w:val="none" w:sz="0" w:space="0" w:color="auto"/>
        <w:left w:val="none" w:sz="0" w:space="0" w:color="auto"/>
        <w:bottom w:val="none" w:sz="0" w:space="0" w:color="auto"/>
        <w:right w:val="none" w:sz="0" w:space="0" w:color="auto"/>
      </w:divBdr>
    </w:div>
    <w:div w:id="629089937">
      <w:bodyDiv w:val="1"/>
      <w:marLeft w:val="0"/>
      <w:marRight w:val="0"/>
      <w:marTop w:val="0"/>
      <w:marBottom w:val="0"/>
      <w:divBdr>
        <w:top w:val="none" w:sz="0" w:space="0" w:color="auto"/>
        <w:left w:val="none" w:sz="0" w:space="0" w:color="auto"/>
        <w:bottom w:val="none" w:sz="0" w:space="0" w:color="auto"/>
        <w:right w:val="none" w:sz="0" w:space="0" w:color="auto"/>
      </w:divBdr>
    </w:div>
    <w:div w:id="638462438">
      <w:bodyDiv w:val="1"/>
      <w:marLeft w:val="0"/>
      <w:marRight w:val="0"/>
      <w:marTop w:val="0"/>
      <w:marBottom w:val="0"/>
      <w:divBdr>
        <w:top w:val="none" w:sz="0" w:space="0" w:color="auto"/>
        <w:left w:val="none" w:sz="0" w:space="0" w:color="auto"/>
        <w:bottom w:val="none" w:sz="0" w:space="0" w:color="auto"/>
        <w:right w:val="none" w:sz="0" w:space="0" w:color="auto"/>
      </w:divBdr>
    </w:div>
    <w:div w:id="648174775">
      <w:bodyDiv w:val="1"/>
      <w:marLeft w:val="0"/>
      <w:marRight w:val="0"/>
      <w:marTop w:val="0"/>
      <w:marBottom w:val="0"/>
      <w:divBdr>
        <w:top w:val="none" w:sz="0" w:space="0" w:color="auto"/>
        <w:left w:val="none" w:sz="0" w:space="0" w:color="auto"/>
        <w:bottom w:val="none" w:sz="0" w:space="0" w:color="auto"/>
        <w:right w:val="none" w:sz="0" w:space="0" w:color="auto"/>
      </w:divBdr>
    </w:div>
    <w:div w:id="654650581">
      <w:bodyDiv w:val="1"/>
      <w:marLeft w:val="0"/>
      <w:marRight w:val="0"/>
      <w:marTop w:val="0"/>
      <w:marBottom w:val="0"/>
      <w:divBdr>
        <w:top w:val="none" w:sz="0" w:space="0" w:color="auto"/>
        <w:left w:val="none" w:sz="0" w:space="0" w:color="auto"/>
        <w:bottom w:val="none" w:sz="0" w:space="0" w:color="auto"/>
        <w:right w:val="none" w:sz="0" w:space="0" w:color="auto"/>
      </w:divBdr>
      <w:divsChild>
        <w:div w:id="1489175249">
          <w:marLeft w:val="0"/>
          <w:marRight w:val="0"/>
          <w:marTop w:val="0"/>
          <w:marBottom w:val="0"/>
          <w:divBdr>
            <w:top w:val="none" w:sz="0" w:space="0" w:color="auto"/>
            <w:left w:val="none" w:sz="0" w:space="0" w:color="auto"/>
            <w:bottom w:val="none" w:sz="0" w:space="0" w:color="auto"/>
            <w:right w:val="none" w:sz="0" w:space="0" w:color="auto"/>
          </w:divBdr>
        </w:div>
      </w:divsChild>
    </w:div>
    <w:div w:id="659385442">
      <w:bodyDiv w:val="1"/>
      <w:marLeft w:val="0"/>
      <w:marRight w:val="0"/>
      <w:marTop w:val="0"/>
      <w:marBottom w:val="0"/>
      <w:divBdr>
        <w:top w:val="none" w:sz="0" w:space="0" w:color="auto"/>
        <w:left w:val="none" w:sz="0" w:space="0" w:color="auto"/>
        <w:bottom w:val="none" w:sz="0" w:space="0" w:color="auto"/>
        <w:right w:val="none" w:sz="0" w:space="0" w:color="auto"/>
      </w:divBdr>
    </w:div>
    <w:div w:id="659768116">
      <w:bodyDiv w:val="1"/>
      <w:marLeft w:val="0"/>
      <w:marRight w:val="0"/>
      <w:marTop w:val="0"/>
      <w:marBottom w:val="0"/>
      <w:divBdr>
        <w:top w:val="none" w:sz="0" w:space="0" w:color="auto"/>
        <w:left w:val="none" w:sz="0" w:space="0" w:color="auto"/>
        <w:bottom w:val="none" w:sz="0" w:space="0" w:color="auto"/>
        <w:right w:val="none" w:sz="0" w:space="0" w:color="auto"/>
      </w:divBdr>
    </w:div>
    <w:div w:id="661546485">
      <w:bodyDiv w:val="1"/>
      <w:marLeft w:val="0"/>
      <w:marRight w:val="0"/>
      <w:marTop w:val="0"/>
      <w:marBottom w:val="0"/>
      <w:divBdr>
        <w:top w:val="none" w:sz="0" w:space="0" w:color="auto"/>
        <w:left w:val="none" w:sz="0" w:space="0" w:color="auto"/>
        <w:bottom w:val="none" w:sz="0" w:space="0" w:color="auto"/>
        <w:right w:val="none" w:sz="0" w:space="0" w:color="auto"/>
      </w:divBdr>
    </w:div>
    <w:div w:id="663125350">
      <w:bodyDiv w:val="1"/>
      <w:marLeft w:val="0"/>
      <w:marRight w:val="0"/>
      <w:marTop w:val="0"/>
      <w:marBottom w:val="0"/>
      <w:divBdr>
        <w:top w:val="none" w:sz="0" w:space="0" w:color="auto"/>
        <w:left w:val="none" w:sz="0" w:space="0" w:color="auto"/>
        <w:bottom w:val="none" w:sz="0" w:space="0" w:color="auto"/>
        <w:right w:val="none" w:sz="0" w:space="0" w:color="auto"/>
      </w:divBdr>
    </w:div>
    <w:div w:id="683826071">
      <w:bodyDiv w:val="1"/>
      <w:marLeft w:val="0"/>
      <w:marRight w:val="0"/>
      <w:marTop w:val="0"/>
      <w:marBottom w:val="0"/>
      <w:divBdr>
        <w:top w:val="none" w:sz="0" w:space="0" w:color="auto"/>
        <w:left w:val="none" w:sz="0" w:space="0" w:color="auto"/>
        <w:bottom w:val="none" w:sz="0" w:space="0" w:color="auto"/>
        <w:right w:val="none" w:sz="0" w:space="0" w:color="auto"/>
      </w:divBdr>
    </w:div>
    <w:div w:id="683870424">
      <w:bodyDiv w:val="1"/>
      <w:marLeft w:val="0"/>
      <w:marRight w:val="0"/>
      <w:marTop w:val="0"/>
      <w:marBottom w:val="0"/>
      <w:divBdr>
        <w:top w:val="none" w:sz="0" w:space="0" w:color="auto"/>
        <w:left w:val="none" w:sz="0" w:space="0" w:color="auto"/>
        <w:bottom w:val="none" w:sz="0" w:space="0" w:color="auto"/>
        <w:right w:val="none" w:sz="0" w:space="0" w:color="auto"/>
      </w:divBdr>
    </w:div>
    <w:div w:id="688146493">
      <w:bodyDiv w:val="1"/>
      <w:marLeft w:val="0"/>
      <w:marRight w:val="0"/>
      <w:marTop w:val="0"/>
      <w:marBottom w:val="0"/>
      <w:divBdr>
        <w:top w:val="none" w:sz="0" w:space="0" w:color="auto"/>
        <w:left w:val="none" w:sz="0" w:space="0" w:color="auto"/>
        <w:bottom w:val="none" w:sz="0" w:space="0" w:color="auto"/>
        <w:right w:val="none" w:sz="0" w:space="0" w:color="auto"/>
      </w:divBdr>
      <w:divsChild>
        <w:div w:id="1301110885">
          <w:marLeft w:val="0"/>
          <w:marRight w:val="0"/>
          <w:marTop w:val="0"/>
          <w:marBottom w:val="0"/>
          <w:divBdr>
            <w:top w:val="none" w:sz="0" w:space="0" w:color="auto"/>
            <w:left w:val="none" w:sz="0" w:space="0" w:color="auto"/>
            <w:bottom w:val="none" w:sz="0" w:space="0" w:color="auto"/>
            <w:right w:val="none" w:sz="0" w:space="0" w:color="auto"/>
          </w:divBdr>
        </w:div>
      </w:divsChild>
    </w:div>
    <w:div w:id="689063242">
      <w:bodyDiv w:val="1"/>
      <w:marLeft w:val="0"/>
      <w:marRight w:val="0"/>
      <w:marTop w:val="0"/>
      <w:marBottom w:val="0"/>
      <w:divBdr>
        <w:top w:val="none" w:sz="0" w:space="0" w:color="auto"/>
        <w:left w:val="none" w:sz="0" w:space="0" w:color="auto"/>
        <w:bottom w:val="none" w:sz="0" w:space="0" w:color="auto"/>
        <w:right w:val="none" w:sz="0" w:space="0" w:color="auto"/>
      </w:divBdr>
    </w:div>
    <w:div w:id="689573764">
      <w:bodyDiv w:val="1"/>
      <w:marLeft w:val="0"/>
      <w:marRight w:val="0"/>
      <w:marTop w:val="0"/>
      <w:marBottom w:val="0"/>
      <w:divBdr>
        <w:top w:val="none" w:sz="0" w:space="0" w:color="auto"/>
        <w:left w:val="none" w:sz="0" w:space="0" w:color="auto"/>
        <w:bottom w:val="none" w:sz="0" w:space="0" w:color="auto"/>
        <w:right w:val="none" w:sz="0" w:space="0" w:color="auto"/>
      </w:divBdr>
    </w:div>
    <w:div w:id="695010324">
      <w:bodyDiv w:val="1"/>
      <w:marLeft w:val="0"/>
      <w:marRight w:val="0"/>
      <w:marTop w:val="0"/>
      <w:marBottom w:val="0"/>
      <w:divBdr>
        <w:top w:val="none" w:sz="0" w:space="0" w:color="auto"/>
        <w:left w:val="none" w:sz="0" w:space="0" w:color="auto"/>
        <w:bottom w:val="none" w:sz="0" w:space="0" w:color="auto"/>
        <w:right w:val="none" w:sz="0" w:space="0" w:color="auto"/>
      </w:divBdr>
    </w:div>
    <w:div w:id="698505886">
      <w:bodyDiv w:val="1"/>
      <w:marLeft w:val="0"/>
      <w:marRight w:val="0"/>
      <w:marTop w:val="0"/>
      <w:marBottom w:val="0"/>
      <w:divBdr>
        <w:top w:val="none" w:sz="0" w:space="0" w:color="auto"/>
        <w:left w:val="none" w:sz="0" w:space="0" w:color="auto"/>
        <w:bottom w:val="none" w:sz="0" w:space="0" w:color="auto"/>
        <w:right w:val="none" w:sz="0" w:space="0" w:color="auto"/>
      </w:divBdr>
    </w:div>
    <w:div w:id="700669817">
      <w:bodyDiv w:val="1"/>
      <w:marLeft w:val="0"/>
      <w:marRight w:val="0"/>
      <w:marTop w:val="0"/>
      <w:marBottom w:val="0"/>
      <w:divBdr>
        <w:top w:val="none" w:sz="0" w:space="0" w:color="auto"/>
        <w:left w:val="none" w:sz="0" w:space="0" w:color="auto"/>
        <w:bottom w:val="none" w:sz="0" w:space="0" w:color="auto"/>
        <w:right w:val="none" w:sz="0" w:space="0" w:color="auto"/>
      </w:divBdr>
    </w:div>
    <w:div w:id="719016487">
      <w:bodyDiv w:val="1"/>
      <w:marLeft w:val="0"/>
      <w:marRight w:val="0"/>
      <w:marTop w:val="0"/>
      <w:marBottom w:val="0"/>
      <w:divBdr>
        <w:top w:val="none" w:sz="0" w:space="0" w:color="auto"/>
        <w:left w:val="none" w:sz="0" w:space="0" w:color="auto"/>
        <w:bottom w:val="none" w:sz="0" w:space="0" w:color="auto"/>
        <w:right w:val="none" w:sz="0" w:space="0" w:color="auto"/>
      </w:divBdr>
    </w:div>
    <w:div w:id="723794401">
      <w:bodyDiv w:val="1"/>
      <w:marLeft w:val="0"/>
      <w:marRight w:val="0"/>
      <w:marTop w:val="0"/>
      <w:marBottom w:val="0"/>
      <w:divBdr>
        <w:top w:val="none" w:sz="0" w:space="0" w:color="auto"/>
        <w:left w:val="none" w:sz="0" w:space="0" w:color="auto"/>
        <w:bottom w:val="none" w:sz="0" w:space="0" w:color="auto"/>
        <w:right w:val="none" w:sz="0" w:space="0" w:color="auto"/>
      </w:divBdr>
    </w:div>
    <w:div w:id="729425092">
      <w:bodyDiv w:val="1"/>
      <w:marLeft w:val="0"/>
      <w:marRight w:val="0"/>
      <w:marTop w:val="0"/>
      <w:marBottom w:val="0"/>
      <w:divBdr>
        <w:top w:val="none" w:sz="0" w:space="0" w:color="auto"/>
        <w:left w:val="none" w:sz="0" w:space="0" w:color="auto"/>
        <w:bottom w:val="none" w:sz="0" w:space="0" w:color="auto"/>
        <w:right w:val="none" w:sz="0" w:space="0" w:color="auto"/>
      </w:divBdr>
    </w:div>
    <w:div w:id="755513967">
      <w:bodyDiv w:val="1"/>
      <w:marLeft w:val="0"/>
      <w:marRight w:val="0"/>
      <w:marTop w:val="0"/>
      <w:marBottom w:val="0"/>
      <w:divBdr>
        <w:top w:val="none" w:sz="0" w:space="0" w:color="auto"/>
        <w:left w:val="none" w:sz="0" w:space="0" w:color="auto"/>
        <w:bottom w:val="none" w:sz="0" w:space="0" w:color="auto"/>
        <w:right w:val="none" w:sz="0" w:space="0" w:color="auto"/>
      </w:divBdr>
    </w:div>
    <w:div w:id="756252337">
      <w:bodyDiv w:val="1"/>
      <w:marLeft w:val="0"/>
      <w:marRight w:val="0"/>
      <w:marTop w:val="0"/>
      <w:marBottom w:val="0"/>
      <w:divBdr>
        <w:top w:val="none" w:sz="0" w:space="0" w:color="auto"/>
        <w:left w:val="none" w:sz="0" w:space="0" w:color="auto"/>
        <w:bottom w:val="none" w:sz="0" w:space="0" w:color="auto"/>
        <w:right w:val="none" w:sz="0" w:space="0" w:color="auto"/>
      </w:divBdr>
    </w:div>
    <w:div w:id="760221830">
      <w:bodyDiv w:val="1"/>
      <w:marLeft w:val="0"/>
      <w:marRight w:val="0"/>
      <w:marTop w:val="0"/>
      <w:marBottom w:val="0"/>
      <w:divBdr>
        <w:top w:val="none" w:sz="0" w:space="0" w:color="auto"/>
        <w:left w:val="none" w:sz="0" w:space="0" w:color="auto"/>
        <w:bottom w:val="none" w:sz="0" w:space="0" w:color="auto"/>
        <w:right w:val="none" w:sz="0" w:space="0" w:color="auto"/>
      </w:divBdr>
    </w:div>
    <w:div w:id="761024519">
      <w:bodyDiv w:val="1"/>
      <w:marLeft w:val="0"/>
      <w:marRight w:val="0"/>
      <w:marTop w:val="0"/>
      <w:marBottom w:val="0"/>
      <w:divBdr>
        <w:top w:val="none" w:sz="0" w:space="0" w:color="auto"/>
        <w:left w:val="none" w:sz="0" w:space="0" w:color="auto"/>
        <w:bottom w:val="none" w:sz="0" w:space="0" w:color="auto"/>
        <w:right w:val="none" w:sz="0" w:space="0" w:color="auto"/>
      </w:divBdr>
    </w:div>
    <w:div w:id="762071380">
      <w:bodyDiv w:val="1"/>
      <w:marLeft w:val="0"/>
      <w:marRight w:val="0"/>
      <w:marTop w:val="0"/>
      <w:marBottom w:val="0"/>
      <w:divBdr>
        <w:top w:val="none" w:sz="0" w:space="0" w:color="auto"/>
        <w:left w:val="none" w:sz="0" w:space="0" w:color="auto"/>
        <w:bottom w:val="none" w:sz="0" w:space="0" w:color="auto"/>
        <w:right w:val="none" w:sz="0" w:space="0" w:color="auto"/>
      </w:divBdr>
    </w:div>
    <w:div w:id="768355162">
      <w:bodyDiv w:val="1"/>
      <w:marLeft w:val="0"/>
      <w:marRight w:val="0"/>
      <w:marTop w:val="0"/>
      <w:marBottom w:val="0"/>
      <w:divBdr>
        <w:top w:val="none" w:sz="0" w:space="0" w:color="auto"/>
        <w:left w:val="none" w:sz="0" w:space="0" w:color="auto"/>
        <w:bottom w:val="none" w:sz="0" w:space="0" w:color="auto"/>
        <w:right w:val="none" w:sz="0" w:space="0" w:color="auto"/>
      </w:divBdr>
    </w:div>
    <w:div w:id="770391459">
      <w:bodyDiv w:val="1"/>
      <w:marLeft w:val="0"/>
      <w:marRight w:val="0"/>
      <w:marTop w:val="0"/>
      <w:marBottom w:val="0"/>
      <w:divBdr>
        <w:top w:val="none" w:sz="0" w:space="0" w:color="auto"/>
        <w:left w:val="none" w:sz="0" w:space="0" w:color="auto"/>
        <w:bottom w:val="none" w:sz="0" w:space="0" w:color="auto"/>
        <w:right w:val="none" w:sz="0" w:space="0" w:color="auto"/>
      </w:divBdr>
    </w:div>
    <w:div w:id="771706783">
      <w:bodyDiv w:val="1"/>
      <w:marLeft w:val="0"/>
      <w:marRight w:val="0"/>
      <w:marTop w:val="0"/>
      <w:marBottom w:val="0"/>
      <w:divBdr>
        <w:top w:val="none" w:sz="0" w:space="0" w:color="auto"/>
        <w:left w:val="none" w:sz="0" w:space="0" w:color="auto"/>
        <w:bottom w:val="none" w:sz="0" w:space="0" w:color="auto"/>
        <w:right w:val="none" w:sz="0" w:space="0" w:color="auto"/>
      </w:divBdr>
    </w:div>
    <w:div w:id="774252582">
      <w:bodyDiv w:val="1"/>
      <w:marLeft w:val="0"/>
      <w:marRight w:val="0"/>
      <w:marTop w:val="0"/>
      <w:marBottom w:val="0"/>
      <w:divBdr>
        <w:top w:val="none" w:sz="0" w:space="0" w:color="auto"/>
        <w:left w:val="none" w:sz="0" w:space="0" w:color="auto"/>
        <w:bottom w:val="none" w:sz="0" w:space="0" w:color="auto"/>
        <w:right w:val="none" w:sz="0" w:space="0" w:color="auto"/>
      </w:divBdr>
    </w:div>
    <w:div w:id="779301025">
      <w:bodyDiv w:val="1"/>
      <w:marLeft w:val="0"/>
      <w:marRight w:val="0"/>
      <w:marTop w:val="0"/>
      <w:marBottom w:val="0"/>
      <w:divBdr>
        <w:top w:val="none" w:sz="0" w:space="0" w:color="auto"/>
        <w:left w:val="none" w:sz="0" w:space="0" w:color="auto"/>
        <w:bottom w:val="none" w:sz="0" w:space="0" w:color="auto"/>
        <w:right w:val="none" w:sz="0" w:space="0" w:color="auto"/>
      </w:divBdr>
    </w:div>
    <w:div w:id="792559074">
      <w:bodyDiv w:val="1"/>
      <w:marLeft w:val="0"/>
      <w:marRight w:val="0"/>
      <w:marTop w:val="0"/>
      <w:marBottom w:val="0"/>
      <w:divBdr>
        <w:top w:val="none" w:sz="0" w:space="0" w:color="auto"/>
        <w:left w:val="none" w:sz="0" w:space="0" w:color="auto"/>
        <w:bottom w:val="none" w:sz="0" w:space="0" w:color="auto"/>
        <w:right w:val="none" w:sz="0" w:space="0" w:color="auto"/>
      </w:divBdr>
    </w:div>
    <w:div w:id="817379874">
      <w:bodyDiv w:val="1"/>
      <w:marLeft w:val="0"/>
      <w:marRight w:val="0"/>
      <w:marTop w:val="0"/>
      <w:marBottom w:val="0"/>
      <w:divBdr>
        <w:top w:val="none" w:sz="0" w:space="0" w:color="auto"/>
        <w:left w:val="none" w:sz="0" w:space="0" w:color="auto"/>
        <w:bottom w:val="none" w:sz="0" w:space="0" w:color="auto"/>
        <w:right w:val="none" w:sz="0" w:space="0" w:color="auto"/>
      </w:divBdr>
    </w:div>
    <w:div w:id="817501095">
      <w:bodyDiv w:val="1"/>
      <w:marLeft w:val="0"/>
      <w:marRight w:val="0"/>
      <w:marTop w:val="0"/>
      <w:marBottom w:val="0"/>
      <w:divBdr>
        <w:top w:val="none" w:sz="0" w:space="0" w:color="auto"/>
        <w:left w:val="none" w:sz="0" w:space="0" w:color="auto"/>
        <w:bottom w:val="none" w:sz="0" w:space="0" w:color="auto"/>
        <w:right w:val="none" w:sz="0" w:space="0" w:color="auto"/>
      </w:divBdr>
    </w:div>
    <w:div w:id="825433583">
      <w:bodyDiv w:val="1"/>
      <w:marLeft w:val="0"/>
      <w:marRight w:val="0"/>
      <w:marTop w:val="0"/>
      <w:marBottom w:val="0"/>
      <w:divBdr>
        <w:top w:val="none" w:sz="0" w:space="0" w:color="auto"/>
        <w:left w:val="none" w:sz="0" w:space="0" w:color="auto"/>
        <w:bottom w:val="none" w:sz="0" w:space="0" w:color="auto"/>
        <w:right w:val="none" w:sz="0" w:space="0" w:color="auto"/>
      </w:divBdr>
    </w:div>
    <w:div w:id="832843854">
      <w:bodyDiv w:val="1"/>
      <w:marLeft w:val="0"/>
      <w:marRight w:val="0"/>
      <w:marTop w:val="0"/>
      <w:marBottom w:val="0"/>
      <w:divBdr>
        <w:top w:val="none" w:sz="0" w:space="0" w:color="auto"/>
        <w:left w:val="none" w:sz="0" w:space="0" w:color="auto"/>
        <w:bottom w:val="none" w:sz="0" w:space="0" w:color="auto"/>
        <w:right w:val="none" w:sz="0" w:space="0" w:color="auto"/>
      </w:divBdr>
    </w:div>
    <w:div w:id="836189991">
      <w:bodyDiv w:val="1"/>
      <w:marLeft w:val="0"/>
      <w:marRight w:val="0"/>
      <w:marTop w:val="0"/>
      <w:marBottom w:val="0"/>
      <w:divBdr>
        <w:top w:val="none" w:sz="0" w:space="0" w:color="auto"/>
        <w:left w:val="none" w:sz="0" w:space="0" w:color="auto"/>
        <w:bottom w:val="none" w:sz="0" w:space="0" w:color="auto"/>
        <w:right w:val="none" w:sz="0" w:space="0" w:color="auto"/>
      </w:divBdr>
    </w:div>
    <w:div w:id="839387805">
      <w:bodyDiv w:val="1"/>
      <w:marLeft w:val="0"/>
      <w:marRight w:val="0"/>
      <w:marTop w:val="0"/>
      <w:marBottom w:val="0"/>
      <w:divBdr>
        <w:top w:val="none" w:sz="0" w:space="0" w:color="auto"/>
        <w:left w:val="none" w:sz="0" w:space="0" w:color="auto"/>
        <w:bottom w:val="none" w:sz="0" w:space="0" w:color="auto"/>
        <w:right w:val="none" w:sz="0" w:space="0" w:color="auto"/>
      </w:divBdr>
    </w:div>
    <w:div w:id="859050473">
      <w:bodyDiv w:val="1"/>
      <w:marLeft w:val="0"/>
      <w:marRight w:val="0"/>
      <w:marTop w:val="0"/>
      <w:marBottom w:val="0"/>
      <w:divBdr>
        <w:top w:val="none" w:sz="0" w:space="0" w:color="auto"/>
        <w:left w:val="none" w:sz="0" w:space="0" w:color="auto"/>
        <w:bottom w:val="none" w:sz="0" w:space="0" w:color="auto"/>
        <w:right w:val="none" w:sz="0" w:space="0" w:color="auto"/>
      </w:divBdr>
    </w:div>
    <w:div w:id="865097774">
      <w:bodyDiv w:val="1"/>
      <w:marLeft w:val="0"/>
      <w:marRight w:val="0"/>
      <w:marTop w:val="0"/>
      <w:marBottom w:val="0"/>
      <w:divBdr>
        <w:top w:val="none" w:sz="0" w:space="0" w:color="auto"/>
        <w:left w:val="none" w:sz="0" w:space="0" w:color="auto"/>
        <w:bottom w:val="none" w:sz="0" w:space="0" w:color="auto"/>
        <w:right w:val="none" w:sz="0" w:space="0" w:color="auto"/>
      </w:divBdr>
    </w:div>
    <w:div w:id="871310650">
      <w:bodyDiv w:val="1"/>
      <w:marLeft w:val="0"/>
      <w:marRight w:val="0"/>
      <w:marTop w:val="0"/>
      <w:marBottom w:val="0"/>
      <w:divBdr>
        <w:top w:val="none" w:sz="0" w:space="0" w:color="auto"/>
        <w:left w:val="none" w:sz="0" w:space="0" w:color="auto"/>
        <w:bottom w:val="none" w:sz="0" w:space="0" w:color="auto"/>
        <w:right w:val="none" w:sz="0" w:space="0" w:color="auto"/>
      </w:divBdr>
    </w:div>
    <w:div w:id="875242829">
      <w:bodyDiv w:val="1"/>
      <w:marLeft w:val="0"/>
      <w:marRight w:val="0"/>
      <w:marTop w:val="0"/>
      <w:marBottom w:val="0"/>
      <w:divBdr>
        <w:top w:val="none" w:sz="0" w:space="0" w:color="auto"/>
        <w:left w:val="none" w:sz="0" w:space="0" w:color="auto"/>
        <w:bottom w:val="none" w:sz="0" w:space="0" w:color="auto"/>
        <w:right w:val="none" w:sz="0" w:space="0" w:color="auto"/>
      </w:divBdr>
    </w:div>
    <w:div w:id="876967645">
      <w:bodyDiv w:val="1"/>
      <w:marLeft w:val="0"/>
      <w:marRight w:val="0"/>
      <w:marTop w:val="0"/>
      <w:marBottom w:val="0"/>
      <w:divBdr>
        <w:top w:val="none" w:sz="0" w:space="0" w:color="auto"/>
        <w:left w:val="none" w:sz="0" w:space="0" w:color="auto"/>
        <w:bottom w:val="none" w:sz="0" w:space="0" w:color="auto"/>
        <w:right w:val="none" w:sz="0" w:space="0" w:color="auto"/>
      </w:divBdr>
    </w:div>
    <w:div w:id="888372937">
      <w:bodyDiv w:val="1"/>
      <w:marLeft w:val="0"/>
      <w:marRight w:val="0"/>
      <w:marTop w:val="0"/>
      <w:marBottom w:val="0"/>
      <w:divBdr>
        <w:top w:val="none" w:sz="0" w:space="0" w:color="auto"/>
        <w:left w:val="none" w:sz="0" w:space="0" w:color="auto"/>
        <w:bottom w:val="none" w:sz="0" w:space="0" w:color="auto"/>
        <w:right w:val="none" w:sz="0" w:space="0" w:color="auto"/>
      </w:divBdr>
    </w:div>
    <w:div w:id="888615185">
      <w:bodyDiv w:val="1"/>
      <w:marLeft w:val="0"/>
      <w:marRight w:val="0"/>
      <w:marTop w:val="0"/>
      <w:marBottom w:val="0"/>
      <w:divBdr>
        <w:top w:val="none" w:sz="0" w:space="0" w:color="auto"/>
        <w:left w:val="none" w:sz="0" w:space="0" w:color="auto"/>
        <w:bottom w:val="none" w:sz="0" w:space="0" w:color="auto"/>
        <w:right w:val="none" w:sz="0" w:space="0" w:color="auto"/>
      </w:divBdr>
    </w:div>
    <w:div w:id="914170326">
      <w:bodyDiv w:val="1"/>
      <w:marLeft w:val="0"/>
      <w:marRight w:val="0"/>
      <w:marTop w:val="0"/>
      <w:marBottom w:val="0"/>
      <w:divBdr>
        <w:top w:val="none" w:sz="0" w:space="0" w:color="auto"/>
        <w:left w:val="none" w:sz="0" w:space="0" w:color="auto"/>
        <w:bottom w:val="none" w:sz="0" w:space="0" w:color="auto"/>
        <w:right w:val="none" w:sz="0" w:space="0" w:color="auto"/>
      </w:divBdr>
    </w:div>
    <w:div w:id="917254670">
      <w:bodyDiv w:val="1"/>
      <w:marLeft w:val="0"/>
      <w:marRight w:val="0"/>
      <w:marTop w:val="0"/>
      <w:marBottom w:val="0"/>
      <w:divBdr>
        <w:top w:val="none" w:sz="0" w:space="0" w:color="auto"/>
        <w:left w:val="none" w:sz="0" w:space="0" w:color="auto"/>
        <w:bottom w:val="none" w:sz="0" w:space="0" w:color="auto"/>
        <w:right w:val="none" w:sz="0" w:space="0" w:color="auto"/>
      </w:divBdr>
    </w:div>
    <w:div w:id="932859731">
      <w:bodyDiv w:val="1"/>
      <w:marLeft w:val="0"/>
      <w:marRight w:val="0"/>
      <w:marTop w:val="0"/>
      <w:marBottom w:val="0"/>
      <w:divBdr>
        <w:top w:val="none" w:sz="0" w:space="0" w:color="auto"/>
        <w:left w:val="none" w:sz="0" w:space="0" w:color="auto"/>
        <w:bottom w:val="none" w:sz="0" w:space="0" w:color="auto"/>
        <w:right w:val="none" w:sz="0" w:space="0" w:color="auto"/>
      </w:divBdr>
    </w:div>
    <w:div w:id="933586696">
      <w:bodyDiv w:val="1"/>
      <w:marLeft w:val="0"/>
      <w:marRight w:val="0"/>
      <w:marTop w:val="0"/>
      <w:marBottom w:val="0"/>
      <w:divBdr>
        <w:top w:val="none" w:sz="0" w:space="0" w:color="auto"/>
        <w:left w:val="none" w:sz="0" w:space="0" w:color="auto"/>
        <w:bottom w:val="none" w:sz="0" w:space="0" w:color="auto"/>
        <w:right w:val="none" w:sz="0" w:space="0" w:color="auto"/>
      </w:divBdr>
    </w:div>
    <w:div w:id="934676775">
      <w:bodyDiv w:val="1"/>
      <w:marLeft w:val="0"/>
      <w:marRight w:val="0"/>
      <w:marTop w:val="0"/>
      <w:marBottom w:val="0"/>
      <w:divBdr>
        <w:top w:val="none" w:sz="0" w:space="0" w:color="auto"/>
        <w:left w:val="none" w:sz="0" w:space="0" w:color="auto"/>
        <w:bottom w:val="none" w:sz="0" w:space="0" w:color="auto"/>
        <w:right w:val="none" w:sz="0" w:space="0" w:color="auto"/>
      </w:divBdr>
    </w:div>
    <w:div w:id="939528442">
      <w:bodyDiv w:val="1"/>
      <w:marLeft w:val="0"/>
      <w:marRight w:val="0"/>
      <w:marTop w:val="0"/>
      <w:marBottom w:val="0"/>
      <w:divBdr>
        <w:top w:val="none" w:sz="0" w:space="0" w:color="auto"/>
        <w:left w:val="none" w:sz="0" w:space="0" w:color="auto"/>
        <w:bottom w:val="none" w:sz="0" w:space="0" w:color="auto"/>
        <w:right w:val="none" w:sz="0" w:space="0" w:color="auto"/>
      </w:divBdr>
    </w:div>
    <w:div w:id="953637438">
      <w:bodyDiv w:val="1"/>
      <w:marLeft w:val="0"/>
      <w:marRight w:val="0"/>
      <w:marTop w:val="0"/>
      <w:marBottom w:val="0"/>
      <w:divBdr>
        <w:top w:val="none" w:sz="0" w:space="0" w:color="auto"/>
        <w:left w:val="none" w:sz="0" w:space="0" w:color="auto"/>
        <w:bottom w:val="none" w:sz="0" w:space="0" w:color="auto"/>
        <w:right w:val="none" w:sz="0" w:space="0" w:color="auto"/>
      </w:divBdr>
    </w:div>
    <w:div w:id="959527758">
      <w:bodyDiv w:val="1"/>
      <w:marLeft w:val="0"/>
      <w:marRight w:val="0"/>
      <w:marTop w:val="0"/>
      <w:marBottom w:val="0"/>
      <w:divBdr>
        <w:top w:val="none" w:sz="0" w:space="0" w:color="auto"/>
        <w:left w:val="none" w:sz="0" w:space="0" w:color="auto"/>
        <w:bottom w:val="none" w:sz="0" w:space="0" w:color="auto"/>
        <w:right w:val="none" w:sz="0" w:space="0" w:color="auto"/>
      </w:divBdr>
    </w:div>
    <w:div w:id="969553424">
      <w:bodyDiv w:val="1"/>
      <w:marLeft w:val="0"/>
      <w:marRight w:val="0"/>
      <w:marTop w:val="0"/>
      <w:marBottom w:val="0"/>
      <w:divBdr>
        <w:top w:val="none" w:sz="0" w:space="0" w:color="auto"/>
        <w:left w:val="none" w:sz="0" w:space="0" w:color="auto"/>
        <w:bottom w:val="none" w:sz="0" w:space="0" w:color="auto"/>
        <w:right w:val="none" w:sz="0" w:space="0" w:color="auto"/>
      </w:divBdr>
    </w:div>
    <w:div w:id="973604893">
      <w:bodyDiv w:val="1"/>
      <w:marLeft w:val="0"/>
      <w:marRight w:val="0"/>
      <w:marTop w:val="0"/>
      <w:marBottom w:val="0"/>
      <w:divBdr>
        <w:top w:val="none" w:sz="0" w:space="0" w:color="auto"/>
        <w:left w:val="none" w:sz="0" w:space="0" w:color="auto"/>
        <w:bottom w:val="none" w:sz="0" w:space="0" w:color="auto"/>
        <w:right w:val="none" w:sz="0" w:space="0" w:color="auto"/>
      </w:divBdr>
    </w:div>
    <w:div w:id="989291910">
      <w:bodyDiv w:val="1"/>
      <w:marLeft w:val="0"/>
      <w:marRight w:val="0"/>
      <w:marTop w:val="0"/>
      <w:marBottom w:val="0"/>
      <w:divBdr>
        <w:top w:val="none" w:sz="0" w:space="0" w:color="auto"/>
        <w:left w:val="none" w:sz="0" w:space="0" w:color="auto"/>
        <w:bottom w:val="none" w:sz="0" w:space="0" w:color="auto"/>
        <w:right w:val="none" w:sz="0" w:space="0" w:color="auto"/>
      </w:divBdr>
    </w:div>
    <w:div w:id="991181423">
      <w:bodyDiv w:val="1"/>
      <w:marLeft w:val="0"/>
      <w:marRight w:val="0"/>
      <w:marTop w:val="0"/>
      <w:marBottom w:val="0"/>
      <w:divBdr>
        <w:top w:val="none" w:sz="0" w:space="0" w:color="auto"/>
        <w:left w:val="none" w:sz="0" w:space="0" w:color="auto"/>
        <w:bottom w:val="none" w:sz="0" w:space="0" w:color="auto"/>
        <w:right w:val="none" w:sz="0" w:space="0" w:color="auto"/>
      </w:divBdr>
    </w:div>
    <w:div w:id="997004014">
      <w:bodyDiv w:val="1"/>
      <w:marLeft w:val="0"/>
      <w:marRight w:val="0"/>
      <w:marTop w:val="0"/>
      <w:marBottom w:val="0"/>
      <w:divBdr>
        <w:top w:val="none" w:sz="0" w:space="0" w:color="auto"/>
        <w:left w:val="none" w:sz="0" w:space="0" w:color="auto"/>
        <w:bottom w:val="none" w:sz="0" w:space="0" w:color="auto"/>
        <w:right w:val="none" w:sz="0" w:space="0" w:color="auto"/>
      </w:divBdr>
    </w:div>
    <w:div w:id="1003053135">
      <w:bodyDiv w:val="1"/>
      <w:marLeft w:val="0"/>
      <w:marRight w:val="0"/>
      <w:marTop w:val="0"/>
      <w:marBottom w:val="0"/>
      <w:divBdr>
        <w:top w:val="none" w:sz="0" w:space="0" w:color="auto"/>
        <w:left w:val="none" w:sz="0" w:space="0" w:color="auto"/>
        <w:bottom w:val="none" w:sz="0" w:space="0" w:color="auto"/>
        <w:right w:val="none" w:sz="0" w:space="0" w:color="auto"/>
      </w:divBdr>
    </w:div>
    <w:div w:id="1005745495">
      <w:bodyDiv w:val="1"/>
      <w:marLeft w:val="0"/>
      <w:marRight w:val="0"/>
      <w:marTop w:val="0"/>
      <w:marBottom w:val="0"/>
      <w:divBdr>
        <w:top w:val="none" w:sz="0" w:space="0" w:color="auto"/>
        <w:left w:val="none" w:sz="0" w:space="0" w:color="auto"/>
        <w:bottom w:val="none" w:sz="0" w:space="0" w:color="auto"/>
        <w:right w:val="none" w:sz="0" w:space="0" w:color="auto"/>
      </w:divBdr>
    </w:div>
    <w:div w:id="1009680319">
      <w:bodyDiv w:val="1"/>
      <w:marLeft w:val="0"/>
      <w:marRight w:val="0"/>
      <w:marTop w:val="0"/>
      <w:marBottom w:val="0"/>
      <w:divBdr>
        <w:top w:val="none" w:sz="0" w:space="0" w:color="auto"/>
        <w:left w:val="none" w:sz="0" w:space="0" w:color="auto"/>
        <w:bottom w:val="none" w:sz="0" w:space="0" w:color="auto"/>
        <w:right w:val="none" w:sz="0" w:space="0" w:color="auto"/>
      </w:divBdr>
    </w:div>
    <w:div w:id="1014040129">
      <w:bodyDiv w:val="1"/>
      <w:marLeft w:val="0"/>
      <w:marRight w:val="0"/>
      <w:marTop w:val="0"/>
      <w:marBottom w:val="0"/>
      <w:divBdr>
        <w:top w:val="none" w:sz="0" w:space="0" w:color="auto"/>
        <w:left w:val="none" w:sz="0" w:space="0" w:color="auto"/>
        <w:bottom w:val="none" w:sz="0" w:space="0" w:color="auto"/>
        <w:right w:val="none" w:sz="0" w:space="0" w:color="auto"/>
      </w:divBdr>
    </w:div>
    <w:div w:id="1021393832">
      <w:bodyDiv w:val="1"/>
      <w:marLeft w:val="0"/>
      <w:marRight w:val="0"/>
      <w:marTop w:val="0"/>
      <w:marBottom w:val="0"/>
      <w:divBdr>
        <w:top w:val="none" w:sz="0" w:space="0" w:color="auto"/>
        <w:left w:val="none" w:sz="0" w:space="0" w:color="auto"/>
        <w:bottom w:val="none" w:sz="0" w:space="0" w:color="auto"/>
        <w:right w:val="none" w:sz="0" w:space="0" w:color="auto"/>
      </w:divBdr>
    </w:div>
    <w:div w:id="1021516925">
      <w:bodyDiv w:val="1"/>
      <w:marLeft w:val="0"/>
      <w:marRight w:val="0"/>
      <w:marTop w:val="0"/>
      <w:marBottom w:val="0"/>
      <w:divBdr>
        <w:top w:val="none" w:sz="0" w:space="0" w:color="auto"/>
        <w:left w:val="none" w:sz="0" w:space="0" w:color="auto"/>
        <w:bottom w:val="none" w:sz="0" w:space="0" w:color="auto"/>
        <w:right w:val="none" w:sz="0" w:space="0" w:color="auto"/>
      </w:divBdr>
    </w:div>
    <w:div w:id="1022780826">
      <w:bodyDiv w:val="1"/>
      <w:marLeft w:val="0"/>
      <w:marRight w:val="0"/>
      <w:marTop w:val="0"/>
      <w:marBottom w:val="0"/>
      <w:divBdr>
        <w:top w:val="none" w:sz="0" w:space="0" w:color="auto"/>
        <w:left w:val="none" w:sz="0" w:space="0" w:color="auto"/>
        <w:bottom w:val="none" w:sz="0" w:space="0" w:color="auto"/>
        <w:right w:val="none" w:sz="0" w:space="0" w:color="auto"/>
      </w:divBdr>
    </w:div>
    <w:div w:id="1030104601">
      <w:bodyDiv w:val="1"/>
      <w:marLeft w:val="0"/>
      <w:marRight w:val="0"/>
      <w:marTop w:val="0"/>
      <w:marBottom w:val="0"/>
      <w:divBdr>
        <w:top w:val="none" w:sz="0" w:space="0" w:color="auto"/>
        <w:left w:val="none" w:sz="0" w:space="0" w:color="auto"/>
        <w:bottom w:val="none" w:sz="0" w:space="0" w:color="auto"/>
        <w:right w:val="none" w:sz="0" w:space="0" w:color="auto"/>
      </w:divBdr>
    </w:div>
    <w:div w:id="1040087611">
      <w:bodyDiv w:val="1"/>
      <w:marLeft w:val="0"/>
      <w:marRight w:val="0"/>
      <w:marTop w:val="0"/>
      <w:marBottom w:val="0"/>
      <w:divBdr>
        <w:top w:val="none" w:sz="0" w:space="0" w:color="auto"/>
        <w:left w:val="none" w:sz="0" w:space="0" w:color="auto"/>
        <w:bottom w:val="none" w:sz="0" w:space="0" w:color="auto"/>
        <w:right w:val="none" w:sz="0" w:space="0" w:color="auto"/>
      </w:divBdr>
    </w:div>
    <w:div w:id="1048183207">
      <w:bodyDiv w:val="1"/>
      <w:marLeft w:val="0"/>
      <w:marRight w:val="0"/>
      <w:marTop w:val="0"/>
      <w:marBottom w:val="0"/>
      <w:divBdr>
        <w:top w:val="none" w:sz="0" w:space="0" w:color="auto"/>
        <w:left w:val="none" w:sz="0" w:space="0" w:color="auto"/>
        <w:bottom w:val="none" w:sz="0" w:space="0" w:color="auto"/>
        <w:right w:val="none" w:sz="0" w:space="0" w:color="auto"/>
      </w:divBdr>
    </w:div>
    <w:div w:id="1056011327">
      <w:bodyDiv w:val="1"/>
      <w:marLeft w:val="0"/>
      <w:marRight w:val="0"/>
      <w:marTop w:val="0"/>
      <w:marBottom w:val="0"/>
      <w:divBdr>
        <w:top w:val="none" w:sz="0" w:space="0" w:color="auto"/>
        <w:left w:val="none" w:sz="0" w:space="0" w:color="auto"/>
        <w:bottom w:val="none" w:sz="0" w:space="0" w:color="auto"/>
        <w:right w:val="none" w:sz="0" w:space="0" w:color="auto"/>
      </w:divBdr>
    </w:div>
    <w:div w:id="1058741638">
      <w:bodyDiv w:val="1"/>
      <w:marLeft w:val="0"/>
      <w:marRight w:val="0"/>
      <w:marTop w:val="0"/>
      <w:marBottom w:val="0"/>
      <w:divBdr>
        <w:top w:val="none" w:sz="0" w:space="0" w:color="auto"/>
        <w:left w:val="none" w:sz="0" w:space="0" w:color="auto"/>
        <w:bottom w:val="none" w:sz="0" w:space="0" w:color="auto"/>
        <w:right w:val="none" w:sz="0" w:space="0" w:color="auto"/>
      </w:divBdr>
      <w:divsChild>
        <w:div w:id="1750425465">
          <w:marLeft w:val="0"/>
          <w:marRight w:val="0"/>
          <w:marTop w:val="0"/>
          <w:marBottom w:val="0"/>
          <w:divBdr>
            <w:top w:val="none" w:sz="0" w:space="0" w:color="auto"/>
            <w:left w:val="none" w:sz="0" w:space="0" w:color="auto"/>
            <w:bottom w:val="none" w:sz="0" w:space="0" w:color="auto"/>
            <w:right w:val="none" w:sz="0" w:space="0" w:color="auto"/>
          </w:divBdr>
        </w:div>
      </w:divsChild>
    </w:div>
    <w:div w:id="1060246774">
      <w:bodyDiv w:val="1"/>
      <w:marLeft w:val="0"/>
      <w:marRight w:val="0"/>
      <w:marTop w:val="0"/>
      <w:marBottom w:val="0"/>
      <w:divBdr>
        <w:top w:val="none" w:sz="0" w:space="0" w:color="auto"/>
        <w:left w:val="none" w:sz="0" w:space="0" w:color="auto"/>
        <w:bottom w:val="none" w:sz="0" w:space="0" w:color="auto"/>
        <w:right w:val="none" w:sz="0" w:space="0" w:color="auto"/>
      </w:divBdr>
    </w:div>
    <w:div w:id="1060521538">
      <w:bodyDiv w:val="1"/>
      <w:marLeft w:val="0"/>
      <w:marRight w:val="0"/>
      <w:marTop w:val="0"/>
      <w:marBottom w:val="0"/>
      <w:divBdr>
        <w:top w:val="none" w:sz="0" w:space="0" w:color="auto"/>
        <w:left w:val="none" w:sz="0" w:space="0" w:color="auto"/>
        <w:bottom w:val="none" w:sz="0" w:space="0" w:color="auto"/>
        <w:right w:val="none" w:sz="0" w:space="0" w:color="auto"/>
      </w:divBdr>
    </w:div>
    <w:div w:id="1065297014">
      <w:bodyDiv w:val="1"/>
      <w:marLeft w:val="0"/>
      <w:marRight w:val="0"/>
      <w:marTop w:val="0"/>
      <w:marBottom w:val="0"/>
      <w:divBdr>
        <w:top w:val="none" w:sz="0" w:space="0" w:color="auto"/>
        <w:left w:val="none" w:sz="0" w:space="0" w:color="auto"/>
        <w:bottom w:val="none" w:sz="0" w:space="0" w:color="auto"/>
        <w:right w:val="none" w:sz="0" w:space="0" w:color="auto"/>
      </w:divBdr>
    </w:div>
    <w:div w:id="1068385222">
      <w:bodyDiv w:val="1"/>
      <w:marLeft w:val="0"/>
      <w:marRight w:val="0"/>
      <w:marTop w:val="0"/>
      <w:marBottom w:val="0"/>
      <w:divBdr>
        <w:top w:val="none" w:sz="0" w:space="0" w:color="auto"/>
        <w:left w:val="none" w:sz="0" w:space="0" w:color="auto"/>
        <w:bottom w:val="none" w:sz="0" w:space="0" w:color="auto"/>
        <w:right w:val="none" w:sz="0" w:space="0" w:color="auto"/>
      </w:divBdr>
    </w:div>
    <w:div w:id="1071267030">
      <w:bodyDiv w:val="1"/>
      <w:marLeft w:val="0"/>
      <w:marRight w:val="0"/>
      <w:marTop w:val="0"/>
      <w:marBottom w:val="0"/>
      <w:divBdr>
        <w:top w:val="none" w:sz="0" w:space="0" w:color="auto"/>
        <w:left w:val="none" w:sz="0" w:space="0" w:color="auto"/>
        <w:bottom w:val="none" w:sz="0" w:space="0" w:color="auto"/>
        <w:right w:val="none" w:sz="0" w:space="0" w:color="auto"/>
      </w:divBdr>
    </w:div>
    <w:div w:id="1072657175">
      <w:bodyDiv w:val="1"/>
      <w:marLeft w:val="0"/>
      <w:marRight w:val="0"/>
      <w:marTop w:val="0"/>
      <w:marBottom w:val="0"/>
      <w:divBdr>
        <w:top w:val="none" w:sz="0" w:space="0" w:color="auto"/>
        <w:left w:val="none" w:sz="0" w:space="0" w:color="auto"/>
        <w:bottom w:val="none" w:sz="0" w:space="0" w:color="auto"/>
        <w:right w:val="none" w:sz="0" w:space="0" w:color="auto"/>
      </w:divBdr>
    </w:div>
    <w:div w:id="1082482172">
      <w:bodyDiv w:val="1"/>
      <w:marLeft w:val="0"/>
      <w:marRight w:val="0"/>
      <w:marTop w:val="0"/>
      <w:marBottom w:val="0"/>
      <w:divBdr>
        <w:top w:val="none" w:sz="0" w:space="0" w:color="auto"/>
        <w:left w:val="none" w:sz="0" w:space="0" w:color="auto"/>
        <w:bottom w:val="none" w:sz="0" w:space="0" w:color="auto"/>
        <w:right w:val="none" w:sz="0" w:space="0" w:color="auto"/>
      </w:divBdr>
    </w:div>
    <w:div w:id="1107043494">
      <w:bodyDiv w:val="1"/>
      <w:marLeft w:val="0"/>
      <w:marRight w:val="0"/>
      <w:marTop w:val="0"/>
      <w:marBottom w:val="0"/>
      <w:divBdr>
        <w:top w:val="none" w:sz="0" w:space="0" w:color="auto"/>
        <w:left w:val="none" w:sz="0" w:space="0" w:color="auto"/>
        <w:bottom w:val="none" w:sz="0" w:space="0" w:color="auto"/>
        <w:right w:val="none" w:sz="0" w:space="0" w:color="auto"/>
      </w:divBdr>
    </w:div>
    <w:div w:id="1112702624">
      <w:bodyDiv w:val="1"/>
      <w:marLeft w:val="0"/>
      <w:marRight w:val="0"/>
      <w:marTop w:val="0"/>
      <w:marBottom w:val="0"/>
      <w:divBdr>
        <w:top w:val="none" w:sz="0" w:space="0" w:color="auto"/>
        <w:left w:val="none" w:sz="0" w:space="0" w:color="auto"/>
        <w:bottom w:val="none" w:sz="0" w:space="0" w:color="auto"/>
        <w:right w:val="none" w:sz="0" w:space="0" w:color="auto"/>
      </w:divBdr>
    </w:div>
    <w:div w:id="1117021023">
      <w:bodyDiv w:val="1"/>
      <w:marLeft w:val="0"/>
      <w:marRight w:val="0"/>
      <w:marTop w:val="0"/>
      <w:marBottom w:val="0"/>
      <w:divBdr>
        <w:top w:val="none" w:sz="0" w:space="0" w:color="auto"/>
        <w:left w:val="none" w:sz="0" w:space="0" w:color="auto"/>
        <w:bottom w:val="none" w:sz="0" w:space="0" w:color="auto"/>
        <w:right w:val="none" w:sz="0" w:space="0" w:color="auto"/>
      </w:divBdr>
    </w:div>
    <w:div w:id="1135373594">
      <w:bodyDiv w:val="1"/>
      <w:marLeft w:val="0"/>
      <w:marRight w:val="0"/>
      <w:marTop w:val="0"/>
      <w:marBottom w:val="0"/>
      <w:divBdr>
        <w:top w:val="none" w:sz="0" w:space="0" w:color="auto"/>
        <w:left w:val="none" w:sz="0" w:space="0" w:color="auto"/>
        <w:bottom w:val="none" w:sz="0" w:space="0" w:color="auto"/>
        <w:right w:val="none" w:sz="0" w:space="0" w:color="auto"/>
      </w:divBdr>
    </w:div>
    <w:div w:id="1135484449">
      <w:bodyDiv w:val="1"/>
      <w:marLeft w:val="0"/>
      <w:marRight w:val="0"/>
      <w:marTop w:val="0"/>
      <w:marBottom w:val="0"/>
      <w:divBdr>
        <w:top w:val="none" w:sz="0" w:space="0" w:color="auto"/>
        <w:left w:val="none" w:sz="0" w:space="0" w:color="auto"/>
        <w:bottom w:val="none" w:sz="0" w:space="0" w:color="auto"/>
        <w:right w:val="none" w:sz="0" w:space="0" w:color="auto"/>
      </w:divBdr>
    </w:div>
    <w:div w:id="1136331941">
      <w:bodyDiv w:val="1"/>
      <w:marLeft w:val="0"/>
      <w:marRight w:val="0"/>
      <w:marTop w:val="0"/>
      <w:marBottom w:val="0"/>
      <w:divBdr>
        <w:top w:val="none" w:sz="0" w:space="0" w:color="auto"/>
        <w:left w:val="none" w:sz="0" w:space="0" w:color="auto"/>
        <w:bottom w:val="none" w:sz="0" w:space="0" w:color="auto"/>
        <w:right w:val="none" w:sz="0" w:space="0" w:color="auto"/>
      </w:divBdr>
    </w:div>
    <w:div w:id="1159035568">
      <w:bodyDiv w:val="1"/>
      <w:marLeft w:val="0"/>
      <w:marRight w:val="0"/>
      <w:marTop w:val="0"/>
      <w:marBottom w:val="0"/>
      <w:divBdr>
        <w:top w:val="none" w:sz="0" w:space="0" w:color="auto"/>
        <w:left w:val="none" w:sz="0" w:space="0" w:color="auto"/>
        <w:bottom w:val="none" w:sz="0" w:space="0" w:color="auto"/>
        <w:right w:val="none" w:sz="0" w:space="0" w:color="auto"/>
      </w:divBdr>
    </w:div>
    <w:div w:id="1160581384">
      <w:bodyDiv w:val="1"/>
      <w:marLeft w:val="0"/>
      <w:marRight w:val="0"/>
      <w:marTop w:val="0"/>
      <w:marBottom w:val="0"/>
      <w:divBdr>
        <w:top w:val="none" w:sz="0" w:space="0" w:color="auto"/>
        <w:left w:val="none" w:sz="0" w:space="0" w:color="auto"/>
        <w:bottom w:val="none" w:sz="0" w:space="0" w:color="auto"/>
        <w:right w:val="none" w:sz="0" w:space="0" w:color="auto"/>
      </w:divBdr>
    </w:div>
    <w:div w:id="1166750604">
      <w:bodyDiv w:val="1"/>
      <w:marLeft w:val="0"/>
      <w:marRight w:val="0"/>
      <w:marTop w:val="0"/>
      <w:marBottom w:val="0"/>
      <w:divBdr>
        <w:top w:val="none" w:sz="0" w:space="0" w:color="auto"/>
        <w:left w:val="none" w:sz="0" w:space="0" w:color="auto"/>
        <w:bottom w:val="none" w:sz="0" w:space="0" w:color="auto"/>
        <w:right w:val="none" w:sz="0" w:space="0" w:color="auto"/>
      </w:divBdr>
    </w:div>
    <w:div w:id="1176118529">
      <w:bodyDiv w:val="1"/>
      <w:marLeft w:val="0"/>
      <w:marRight w:val="0"/>
      <w:marTop w:val="0"/>
      <w:marBottom w:val="0"/>
      <w:divBdr>
        <w:top w:val="none" w:sz="0" w:space="0" w:color="auto"/>
        <w:left w:val="none" w:sz="0" w:space="0" w:color="auto"/>
        <w:bottom w:val="none" w:sz="0" w:space="0" w:color="auto"/>
        <w:right w:val="none" w:sz="0" w:space="0" w:color="auto"/>
      </w:divBdr>
    </w:div>
    <w:div w:id="1184324147">
      <w:bodyDiv w:val="1"/>
      <w:marLeft w:val="0"/>
      <w:marRight w:val="0"/>
      <w:marTop w:val="0"/>
      <w:marBottom w:val="0"/>
      <w:divBdr>
        <w:top w:val="none" w:sz="0" w:space="0" w:color="auto"/>
        <w:left w:val="none" w:sz="0" w:space="0" w:color="auto"/>
        <w:bottom w:val="none" w:sz="0" w:space="0" w:color="auto"/>
        <w:right w:val="none" w:sz="0" w:space="0" w:color="auto"/>
      </w:divBdr>
    </w:div>
    <w:div w:id="1189413823">
      <w:bodyDiv w:val="1"/>
      <w:marLeft w:val="0"/>
      <w:marRight w:val="0"/>
      <w:marTop w:val="0"/>
      <w:marBottom w:val="0"/>
      <w:divBdr>
        <w:top w:val="none" w:sz="0" w:space="0" w:color="auto"/>
        <w:left w:val="none" w:sz="0" w:space="0" w:color="auto"/>
        <w:bottom w:val="none" w:sz="0" w:space="0" w:color="auto"/>
        <w:right w:val="none" w:sz="0" w:space="0" w:color="auto"/>
      </w:divBdr>
    </w:div>
    <w:div w:id="1189831347">
      <w:bodyDiv w:val="1"/>
      <w:marLeft w:val="0"/>
      <w:marRight w:val="0"/>
      <w:marTop w:val="0"/>
      <w:marBottom w:val="0"/>
      <w:divBdr>
        <w:top w:val="none" w:sz="0" w:space="0" w:color="auto"/>
        <w:left w:val="none" w:sz="0" w:space="0" w:color="auto"/>
        <w:bottom w:val="none" w:sz="0" w:space="0" w:color="auto"/>
        <w:right w:val="none" w:sz="0" w:space="0" w:color="auto"/>
      </w:divBdr>
    </w:div>
    <w:div w:id="1190603355">
      <w:bodyDiv w:val="1"/>
      <w:marLeft w:val="0"/>
      <w:marRight w:val="0"/>
      <w:marTop w:val="0"/>
      <w:marBottom w:val="0"/>
      <w:divBdr>
        <w:top w:val="none" w:sz="0" w:space="0" w:color="auto"/>
        <w:left w:val="none" w:sz="0" w:space="0" w:color="auto"/>
        <w:bottom w:val="none" w:sz="0" w:space="0" w:color="auto"/>
        <w:right w:val="none" w:sz="0" w:space="0" w:color="auto"/>
      </w:divBdr>
    </w:div>
    <w:div w:id="1198542618">
      <w:bodyDiv w:val="1"/>
      <w:marLeft w:val="0"/>
      <w:marRight w:val="0"/>
      <w:marTop w:val="0"/>
      <w:marBottom w:val="0"/>
      <w:divBdr>
        <w:top w:val="none" w:sz="0" w:space="0" w:color="auto"/>
        <w:left w:val="none" w:sz="0" w:space="0" w:color="auto"/>
        <w:bottom w:val="none" w:sz="0" w:space="0" w:color="auto"/>
        <w:right w:val="none" w:sz="0" w:space="0" w:color="auto"/>
      </w:divBdr>
    </w:div>
    <w:div w:id="1204826475">
      <w:bodyDiv w:val="1"/>
      <w:marLeft w:val="0"/>
      <w:marRight w:val="0"/>
      <w:marTop w:val="0"/>
      <w:marBottom w:val="0"/>
      <w:divBdr>
        <w:top w:val="none" w:sz="0" w:space="0" w:color="auto"/>
        <w:left w:val="none" w:sz="0" w:space="0" w:color="auto"/>
        <w:bottom w:val="none" w:sz="0" w:space="0" w:color="auto"/>
        <w:right w:val="none" w:sz="0" w:space="0" w:color="auto"/>
      </w:divBdr>
    </w:div>
    <w:div w:id="1206064909">
      <w:bodyDiv w:val="1"/>
      <w:marLeft w:val="0"/>
      <w:marRight w:val="0"/>
      <w:marTop w:val="0"/>
      <w:marBottom w:val="0"/>
      <w:divBdr>
        <w:top w:val="none" w:sz="0" w:space="0" w:color="auto"/>
        <w:left w:val="none" w:sz="0" w:space="0" w:color="auto"/>
        <w:bottom w:val="none" w:sz="0" w:space="0" w:color="auto"/>
        <w:right w:val="none" w:sz="0" w:space="0" w:color="auto"/>
      </w:divBdr>
    </w:div>
    <w:div w:id="1208420957">
      <w:bodyDiv w:val="1"/>
      <w:marLeft w:val="0"/>
      <w:marRight w:val="0"/>
      <w:marTop w:val="0"/>
      <w:marBottom w:val="0"/>
      <w:divBdr>
        <w:top w:val="none" w:sz="0" w:space="0" w:color="auto"/>
        <w:left w:val="none" w:sz="0" w:space="0" w:color="auto"/>
        <w:bottom w:val="none" w:sz="0" w:space="0" w:color="auto"/>
        <w:right w:val="none" w:sz="0" w:space="0" w:color="auto"/>
      </w:divBdr>
    </w:div>
    <w:div w:id="1218325307">
      <w:bodyDiv w:val="1"/>
      <w:marLeft w:val="0"/>
      <w:marRight w:val="0"/>
      <w:marTop w:val="0"/>
      <w:marBottom w:val="0"/>
      <w:divBdr>
        <w:top w:val="none" w:sz="0" w:space="0" w:color="auto"/>
        <w:left w:val="none" w:sz="0" w:space="0" w:color="auto"/>
        <w:bottom w:val="none" w:sz="0" w:space="0" w:color="auto"/>
        <w:right w:val="none" w:sz="0" w:space="0" w:color="auto"/>
      </w:divBdr>
    </w:div>
    <w:div w:id="1220021114">
      <w:bodyDiv w:val="1"/>
      <w:marLeft w:val="0"/>
      <w:marRight w:val="0"/>
      <w:marTop w:val="0"/>
      <w:marBottom w:val="0"/>
      <w:divBdr>
        <w:top w:val="none" w:sz="0" w:space="0" w:color="auto"/>
        <w:left w:val="none" w:sz="0" w:space="0" w:color="auto"/>
        <w:bottom w:val="none" w:sz="0" w:space="0" w:color="auto"/>
        <w:right w:val="none" w:sz="0" w:space="0" w:color="auto"/>
      </w:divBdr>
    </w:div>
    <w:div w:id="1237788677">
      <w:bodyDiv w:val="1"/>
      <w:marLeft w:val="0"/>
      <w:marRight w:val="0"/>
      <w:marTop w:val="0"/>
      <w:marBottom w:val="0"/>
      <w:divBdr>
        <w:top w:val="none" w:sz="0" w:space="0" w:color="auto"/>
        <w:left w:val="none" w:sz="0" w:space="0" w:color="auto"/>
        <w:bottom w:val="none" w:sz="0" w:space="0" w:color="auto"/>
        <w:right w:val="none" w:sz="0" w:space="0" w:color="auto"/>
      </w:divBdr>
    </w:div>
    <w:div w:id="1244679074">
      <w:bodyDiv w:val="1"/>
      <w:marLeft w:val="0"/>
      <w:marRight w:val="0"/>
      <w:marTop w:val="0"/>
      <w:marBottom w:val="0"/>
      <w:divBdr>
        <w:top w:val="none" w:sz="0" w:space="0" w:color="auto"/>
        <w:left w:val="none" w:sz="0" w:space="0" w:color="auto"/>
        <w:bottom w:val="none" w:sz="0" w:space="0" w:color="auto"/>
        <w:right w:val="none" w:sz="0" w:space="0" w:color="auto"/>
      </w:divBdr>
    </w:div>
    <w:div w:id="1249995849">
      <w:bodyDiv w:val="1"/>
      <w:marLeft w:val="0"/>
      <w:marRight w:val="0"/>
      <w:marTop w:val="0"/>
      <w:marBottom w:val="0"/>
      <w:divBdr>
        <w:top w:val="none" w:sz="0" w:space="0" w:color="auto"/>
        <w:left w:val="none" w:sz="0" w:space="0" w:color="auto"/>
        <w:bottom w:val="none" w:sz="0" w:space="0" w:color="auto"/>
        <w:right w:val="none" w:sz="0" w:space="0" w:color="auto"/>
      </w:divBdr>
    </w:div>
    <w:div w:id="1250577906">
      <w:bodyDiv w:val="1"/>
      <w:marLeft w:val="0"/>
      <w:marRight w:val="0"/>
      <w:marTop w:val="0"/>
      <w:marBottom w:val="0"/>
      <w:divBdr>
        <w:top w:val="none" w:sz="0" w:space="0" w:color="auto"/>
        <w:left w:val="none" w:sz="0" w:space="0" w:color="auto"/>
        <w:bottom w:val="none" w:sz="0" w:space="0" w:color="auto"/>
        <w:right w:val="none" w:sz="0" w:space="0" w:color="auto"/>
      </w:divBdr>
    </w:div>
    <w:div w:id="1250696093">
      <w:bodyDiv w:val="1"/>
      <w:marLeft w:val="0"/>
      <w:marRight w:val="0"/>
      <w:marTop w:val="0"/>
      <w:marBottom w:val="0"/>
      <w:divBdr>
        <w:top w:val="none" w:sz="0" w:space="0" w:color="auto"/>
        <w:left w:val="none" w:sz="0" w:space="0" w:color="auto"/>
        <w:bottom w:val="none" w:sz="0" w:space="0" w:color="auto"/>
        <w:right w:val="none" w:sz="0" w:space="0" w:color="auto"/>
      </w:divBdr>
    </w:div>
    <w:div w:id="1265188520">
      <w:bodyDiv w:val="1"/>
      <w:marLeft w:val="0"/>
      <w:marRight w:val="0"/>
      <w:marTop w:val="0"/>
      <w:marBottom w:val="0"/>
      <w:divBdr>
        <w:top w:val="none" w:sz="0" w:space="0" w:color="auto"/>
        <w:left w:val="none" w:sz="0" w:space="0" w:color="auto"/>
        <w:bottom w:val="none" w:sz="0" w:space="0" w:color="auto"/>
        <w:right w:val="none" w:sz="0" w:space="0" w:color="auto"/>
      </w:divBdr>
    </w:div>
    <w:div w:id="1265378897">
      <w:bodyDiv w:val="1"/>
      <w:marLeft w:val="0"/>
      <w:marRight w:val="0"/>
      <w:marTop w:val="0"/>
      <w:marBottom w:val="0"/>
      <w:divBdr>
        <w:top w:val="none" w:sz="0" w:space="0" w:color="auto"/>
        <w:left w:val="none" w:sz="0" w:space="0" w:color="auto"/>
        <w:bottom w:val="none" w:sz="0" w:space="0" w:color="auto"/>
        <w:right w:val="none" w:sz="0" w:space="0" w:color="auto"/>
      </w:divBdr>
      <w:divsChild>
        <w:div w:id="1500074335">
          <w:marLeft w:val="0"/>
          <w:marRight w:val="0"/>
          <w:marTop w:val="0"/>
          <w:marBottom w:val="0"/>
          <w:divBdr>
            <w:top w:val="none" w:sz="0" w:space="0" w:color="auto"/>
            <w:left w:val="none" w:sz="0" w:space="0" w:color="auto"/>
            <w:bottom w:val="none" w:sz="0" w:space="0" w:color="auto"/>
            <w:right w:val="none" w:sz="0" w:space="0" w:color="auto"/>
          </w:divBdr>
        </w:div>
      </w:divsChild>
    </w:div>
    <w:div w:id="1268855351">
      <w:bodyDiv w:val="1"/>
      <w:marLeft w:val="0"/>
      <w:marRight w:val="0"/>
      <w:marTop w:val="0"/>
      <w:marBottom w:val="0"/>
      <w:divBdr>
        <w:top w:val="none" w:sz="0" w:space="0" w:color="auto"/>
        <w:left w:val="none" w:sz="0" w:space="0" w:color="auto"/>
        <w:bottom w:val="none" w:sz="0" w:space="0" w:color="auto"/>
        <w:right w:val="none" w:sz="0" w:space="0" w:color="auto"/>
      </w:divBdr>
    </w:div>
    <w:div w:id="1272126039">
      <w:bodyDiv w:val="1"/>
      <w:marLeft w:val="0"/>
      <w:marRight w:val="0"/>
      <w:marTop w:val="0"/>
      <w:marBottom w:val="0"/>
      <w:divBdr>
        <w:top w:val="none" w:sz="0" w:space="0" w:color="auto"/>
        <w:left w:val="none" w:sz="0" w:space="0" w:color="auto"/>
        <w:bottom w:val="none" w:sz="0" w:space="0" w:color="auto"/>
        <w:right w:val="none" w:sz="0" w:space="0" w:color="auto"/>
      </w:divBdr>
    </w:div>
    <w:div w:id="1279214492">
      <w:bodyDiv w:val="1"/>
      <w:marLeft w:val="0"/>
      <w:marRight w:val="0"/>
      <w:marTop w:val="0"/>
      <w:marBottom w:val="0"/>
      <w:divBdr>
        <w:top w:val="none" w:sz="0" w:space="0" w:color="auto"/>
        <w:left w:val="none" w:sz="0" w:space="0" w:color="auto"/>
        <w:bottom w:val="none" w:sz="0" w:space="0" w:color="auto"/>
        <w:right w:val="none" w:sz="0" w:space="0" w:color="auto"/>
      </w:divBdr>
    </w:div>
    <w:div w:id="1280994767">
      <w:bodyDiv w:val="1"/>
      <w:marLeft w:val="0"/>
      <w:marRight w:val="0"/>
      <w:marTop w:val="0"/>
      <w:marBottom w:val="0"/>
      <w:divBdr>
        <w:top w:val="none" w:sz="0" w:space="0" w:color="auto"/>
        <w:left w:val="none" w:sz="0" w:space="0" w:color="auto"/>
        <w:bottom w:val="none" w:sz="0" w:space="0" w:color="auto"/>
        <w:right w:val="none" w:sz="0" w:space="0" w:color="auto"/>
      </w:divBdr>
    </w:div>
    <w:div w:id="1295941085">
      <w:bodyDiv w:val="1"/>
      <w:marLeft w:val="0"/>
      <w:marRight w:val="0"/>
      <w:marTop w:val="0"/>
      <w:marBottom w:val="0"/>
      <w:divBdr>
        <w:top w:val="none" w:sz="0" w:space="0" w:color="auto"/>
        <w:left w:val="none" w:sz="0" w:space="0" w:color="auto"/>
        <w:bottom w:val="none" w:sz="0" w:space="0" w:color="auto"/>
        <w:right w:val="none" w:sz="0" w:space="0" w:color="auto"/>
      </w:divBdr>
    </w:div>
    <w:div w:id="1312245479">
      <w:bodyDiv w:val="1"/>
      <w:marLeft w:val="0"/>
      <w:marRight w:val="0"/>
      <w:marTop w:val="0"/>
      <w:marBottom w:val="0"/>
      <w:divBdr>
        <w:top w:val="none" w:sz="0" w:space="0" w:color="auto"/>
        <w:left w:val="none" w:sz="0" w:space="0" w:color="auto"/>
        <w:bottom w:val="none" w:sz="0" w:space="0" w:color="auto"/>
        <w:right w:val="none" w:sz="0" w:space="0" w:color="auto"/>
      </w:divBdr>
    </w:div>
    <w:div w:id="1321619915">
      <w:bodyDiv w:val="1"/>
      <w:marLeft w:val="0"/>
      <w:marRight w:val="0"/>
      <w:marTop w:val="0"/>
      <w:marBottom w:val="0"/>
      <w:divBdr>
        <w:top w:val="none" w:sz="0" w:space="0" w:color="auto"/>
        <w:left w:val="none" w:sz="0" w:space="0" w:color="auto"/>
        <w:bottom w:val="none" w:sz="0" w:space="0" w:color="auto"/>
        <w:right w:val="none" w:sz="0" w:space="0" w:color="auto"/>
      </w:divBdr>
    </w:div>
    <w:div w:id="1323001063">
      <w:bodyDiv w:val="1"/>
      <w:marLeft w:val="0"/>
      <w:marRight w:val="0"/>
      <w:marTop w:val="0"/>
      <w:marBottom w:val="0"/>
      <w:divBdr>
        <w:top w:val="none" w:sz="0" w:space="0" w:color="auto"/>
        <w:left w:val="none" w:sz="0" w:space="0" w:color="auto"/>
        <w:bottom w:val="none" w:sz="0" w:space="0" w:color="auto"/>
        <w:right w:val="none" w:sz="0" w:space="0" w:color="auto"/>
      </w:divBdr>
    </w:div>
    <w:div w:id="1324965395">
      <w:bodyDiv w:val="1"/>
      <w:marLeft w:val="0"/>
      <w:marRight w:val="0"/>
      <w:marTop w:val="0"/>
      <w:marBottom w:val="0"/>
      <w:divBdr>
        <w:top w:val="none" w:sz="0" w:space="0" w:color="auto"/>
        <w:left w:val="none" w:sz="0" w:space="0" w:color="auto"/>
        <w:bottom w:val="none" w:sz="0" w:space="0" w:color="auto"/>
        <w:right w:val="none" w:sz="0" w:space="0" w:color="auto"/>
      </w:divBdr>
    </w:div>
    <w:div w:id="1330211054">
      <w:bodyDiv w:val="1"/>
      <w:marLeft w:val="0"/>
      <w:marRight w:val="0"/>
      <w:marTop w:val="0"/>
      <w:marBottom w:val="0"/>
      <w:divBdr>
        <w:top w:val="none" w:sz="0" w:space="0" w:color="auto"/>
        <w:left w:val="none" w:sz="0" w:space="0" w:color="auto"/>
        <w:bottom w:val="none" w:sz="0" w:space="0" w:color="auto"/>
        <w:right w:val="none" w:sz="0" w:space="0" w:color="auto"/>
      </w:divBdr>
    </w:div>
    <w:div w:id="1332291650">
      <w:bodyDiv w:val="1"/>
      <w:marLeft w:val="0"/>
      <w:marRight w:val="0"/>
      <w:marTop w:val="0"/>
      <w:marBottom w:val="0"/>
      <w:divBdr>
        <w:top w:val="none" w:sz="0" w:space="0" w:color="auto"/>
        <w:left w:val="none" w:sz="0" w:space="0" w:color="auto"/>
        <w:bottom w:val="none" w:sz="0" w:space="0" w:color="auto"/>
        <w:right w:val="none" w:sz="0" w:space="0" w:color="auto"/>
      </w:divBdr>
    </w:div>
    <w:div w:id="1341589600">
      <w:bodyDiv w:val="1"/>
      <w:marLeft w:val="0"/>
      <w:marRight w:val="0"/>
      <w:marTop w:val="0"/>
      <w:marBottom w:val="0"/>
      <w:divBdr>
        <w:top w:val="none" w:sz="0" w:space="0" w:color="auto"/>
        <w:left w:val="none" w:sz="0" w:space="0" w:color="auto"/>
        <w:bottom w:val="none" w:sz="0" w:space="0" w:color="auto"/>
        <w:right w:val="none" w:sz="0" w:space="0" w:color="auto"/>
      </w:divBdr>
    </w:div>
    <w:div w:id="1347443538">
      <w:bodyDiv w:val="1"/>
      <w:marLeft w:val="0"/>
      <w:marRight w:val="0"/>
      <w:marTop w:val="0"/>
      <w:marBottom w:val="0"/>
      <w:divBdr>
        <w:top w:val="none" w:sz="0" w:space="0" w:color="auto"/>
        <w:left w:val="none" w:sz="0" w:space="0" w:color="auto"/>
        <w:bottom w:val="none" w:sz="0" w:space="0" w:color="auto"/>
        <w:right w:val="none" w:sz="0" w:space="0" w:color="auto"/>
      </w:divBdr>
    </w:div>
    <w:div w:id="1356345044">
      <w:bodyDiv w:val="1"/>
      <w:marLeft w:val="0"/>
      <w:marRight w:val="0"/>
      <w:marTop w:val="0"/>
      <w:marBottom w:val="0"/>
      <w:divBdr>
        <w:top w:val="none" w:sz="0" w:space="0" w:color="auto"/>
        <w:left w:val="none" w:sz="0" w:space="0" w:color="auto"/>
        <w:bottom w:val="none" w:sz="0" w:space="0" w:color="auto"/>
        <w:right w:val="none" w:sz="0" w:space="0" w:color="auto"/>
      </w:divBdr>
    </w:div>
    <w:div w:id="1359425507">
      <w:bodyDiv w:val="1"/>
      <w:marLeft w:val="0"/>
      <w:marRight w:val="0"/>
      <w:marTop w:val="0"/>
      <w:marBottom w:val="0"/>
      <w:divBdr>
        <w:top w:val="none" w:sz="0" w:space="0" w:color="auto"/>
        <w:left w:val="none" w:sz="0" w:space="0" w:color="auto"/>
        <w:bottom w:val="none" w:sz="0" w:space="0" w:color="auto"/>
        <w:right w:val="none" w:sz="0" w:space="0" w:color="auto"/>
      </w:divBdr>
    </w:div>
    <w:div w:id="1370566764">
      <w:bodyDiv w:val="1"/>
      <w:marLeft w:val="0"/>
      <w:marRight w:val="0"/>
      <w:marTop w:val="0"/>
      <w:marBottom w:val="0"/>
      <w:divBdr>
        <w:top w:val="none" w:sz="0" w:space="0" w:color="auto"/>
        <w:left w:val="none" w:sz="0" w:space="0" w:color="auto"/>
        <w:bottom w:val="none" w:sz="0" w:space="0" w:color="auto"/>
        <w:right w:val="none" w:sz="0" w:space="0" w:color="auto"/>
      </w:divBdr>
    </w:div>
    <w:div w:id="1372874521">
      <w:bodyDiv w:val="1"/>
      <w:marLeft w:val="0"/>
      <w:marRight w:val="0"/>
      <w:marTop w:val="0"/>
      <w:marBottom w:val="0"/>
      <w:divBdr>
        <w:top w:val="none" w:sz="0" w:space="0" w:color="auto"/>
        <w:left w:val="none" w:sz="0" w:space="0" w:color="auto"/>
        <w:bottom w:val="none" w:sz="0" w:space="0" w:color="auto"/>
        <w:right w:val="none" w:sz="0" w:space="0" w:color="auto"/>
      </w:divBdr>
    </w:div>
    <w:div w:id="1375424235">
      <w:bodyDiv w:val="1"/>
      <w:marLeft w:val="0"/>
      <w:marRight w:val="0"/>
      <w:marTop w:val="0"/>
      <w:marBottom w:val="0"/>
      <w:divBdr>
        <w:top w:val="none" w:sz="0" w:space="0" w:color="auto"/>
        <w:left w:val="none" w:sz="0" w:space="0" w:color="auto"/>
        <w:bottom w:val="none" w:sz="0" w:space="0" w:color="auto"/>
        <w:right w:val="none" w:sz="0" w:space="0" w:color="auto"/>
      </w:divBdr>
    </w:div>
    <w:div w:id="1391805913">
      <w:bodyDiv w:val="1"/>
      <w:marLeft w:val="0"/>
      <w:marRight w:val="0"/>
      <w:marTop w:val="0"/>
      <w:marBottom w:val="0"/>
      <w:divBdr>
        <w:top w:val="none" w:sz="0" w:space="0" w:color="auto"/>
        <w:left w:val="none" w:sz="0" w:space="0" w:color="auto"/>
        <w:bottom w:val="none" w:sz="0" w:space="0" w:color="auto"/>
        <w:right w:val="none" w:sz="0" w:space="0" w:color="auto"/>
      </w:divBdr>
    </w:div>
    <w:div w:id="1397239621">
      <w:bodyDiv w:val="1"/>
      <w:marLeft w:val="0"/>
      <w:marRight w:val="0"/>
      <w:marTop w:val="0"/>
      <w:marBottom w:val="0"/>
      <w:divBdr>
        <w:top w:val="none" w:sz="0" w:space="0" w:color="auto"/>
        <w:left w:val="none" w:sz="0" w:space="0" w:color="auto"/>
        <w:bottom w:val="none" w:sz="0" w:space="0" w:color="auto"/>
        <w:right w:val="none" w:sz="0" w:space="0" w:color="auto"/>
      </w:divBdr>
    </w:div>
    <w:div w:id="1404837762">
      <w:bodyDiv w:val="1"/>
      <w:marLeft w:val="0"/>
      <w:marRight w:val="0"/>
      <w:marTop w:val="0"/>
      <w:marBottom w:val="0"/>
      <w:divBdr>
        <w:top w:val="none" w:sz="0" w:space="0" w:color="auto"/>
        <w:left w:val="none" w:sz="0" w:space="0" w:color="auto"/>
        <w:bottom w:val="none" w:sz="0" w:space="0" w:color="auto"/>
        <w:right w:val="none" w:sz="0" w:space="0" w:color="auto"/>
      </w:divBdr>
    </w:div>
    <w:div w:id="1405493154">
      <w:bodyDiv w:val="1"/>
      <w:marLeft w:val="0"/>
      <w:marRight w:val="0"/>
      <w:marTop w:val="0"/>
      <w:marBottom w:val="0"/>
      <w:divBdr>
        <w:top w:val="none" w:sz="0" w:space="0" w:color="auto"/>
        <w:left w:val="none" w:sz="0" w:space="0" w:color="auto"/>
        <w:bottom w:val="none" w:sz="0" w:space="0" w:color="auto"/>
        <w:right w:val="none" w:sz="0" w:space="0" w:color="auto"/>
      </w:divBdr>
    </w:div>
    <w:div w:id="1424642613">
      <w:bodyDiv w:val="1"/>
      <w:marLeft w:val="0"/>
      <w:marRight w:val="0"/>
      <w:marTop w:val="0"/>
      <w:marBottom w:val="0"/>
      <w:divBdr>
        <w:top w:val="none" w:sz="0" w:space="0" w:color="auto"/>
        <w:left w:val="none" w:sz="0" w:space="0" w:color="auto"/>
        <w:bottom w:val="none" w:sz="0" w:space="0" w:color="auto"/>
        <w:right w:val="none" w:sz="0" w:space="0" w:color="auto"/>
      </w:divBdr>
    </w:div>
    <w:div w:id="1426070842">
      <w:bodyDiv w:val="1"/>
      <w:marLeft w:val="0"/>
      <w:marRight w:val="0"/>
      <w:marTop w:val="0"/>
      <w:marBottom w:val="0"/>
      <w:divBdr>
        <w:top w:val="none" w:sz="0" w:space="0" w:color="auto"/>
        <w:left w:val="none" w:sz="0" w:space="0" w:color="auto"/>
        <w:bottom w:val="none" w:sz="0" w:space="0" w:color="auto"/>
        <w:right w:val="none" w:sz="0" w:space="0" w:color="auto"/>
      </w:divBdr>
    </w:div>
    <w:div w:id="1447189056">
      <w:bodyDiv w:val="1"/>
      <w:marLeft w:val="0"/>
      <w:marRight w:val="0"/>
      <w:marTop w:val="0"/>
      <w:marBottom w:val="0"/>
      <w:divBdr>
        <w:top w:val="none" w:sz="0" w:space="0" w:color="auto"/>
        <w:left w:val="none" w:sz="0" w:space="0" w:color="auto"/>
        <w:bottom w:val="none" w:sz="0" w:space="0" w:color="auto"/>
        <w:right w:val="none" w:sz="0" w:space="0" w:color="auto"/>
      </w:divBdr>
    </w:div>
    <w:div w:id="1452047055">
      <w:bodyDiv w:val="1"/>
      <w:marLeft w:val="0"/>
      <w:marRight w:val="0"/>
      <w:marTop w:val="0"/>
      <w:marBottom w:val="0"/>
      <w:divBdr>
        <w:top w:val="none" w:sz="0" w:space="0" w:color="auto"/>
        <w:left w:val="none" w:sz="0" w:space="0" w:color="auto"/>
        <w:bottom w:val="none" w:sz="0" w:space="0" w:color="auto"/>
        <w:right w:val="none" w:sz="0" w:space="0" w:color="auto"/>
      </w:divBdr>
    </w:div>
    <w:div w:id="1467820762">
      <w:bodyDiv w:val="1"/>
      <w:marLeft w:val="0"/>
      <w:marRight w:val="0"/>
      <w:marTop w:val="0"/>
      <w:marBottom w:val="0"/>
      <w:divBdr>
        <w:top w:val="none" w:sz="0" w:space="0" w:color="auto"/>
        <w:left w:val="none" w:sz="0" w:space="0" w:color="auto"/>
        <w:bottom w:val="none" w:sz="0" w:space="0" w:color="auto"/>
        <w:right w:val="none" w:sz="0" w:space="0" w:color="auto"/>
      </w:divBdr>
    </w:div>
    <w:div w:id="1469859973">
      <w:bodyDiv w:val="1"/>
      <w:marLeft w:val="0"/>
      <w:marRight w:val="0"/>
      <w:marTop w:val="0"/>
      <w:marBottom w:val="0"/>
      <w:divBdr>
        <w:top w:val="none" w:sz="0" w:space="0" w:color="auto"/>
        <w:left w:val="none" w:sz="0" w:space="0" w:color="auto"/>
        <w:bottom w:val="none" w:sz="0" w:space="0" w:color="auto"/>
        <w:right w:val="none" w:sz="0" w:space="0" w:color="auto"/>
      </w:divBdr>
    </w:div>
    <w:div w:id="1486628371">
      <w:bodyDiv w:val="1"/>
      <w:marLeft w:val="0"/>
      <w:marRight w:val="0"/>
      <w:marTop w:val="0"/>
      <w:marBottom w:val="0"/>
      <w:divBdr>
        <w:top w:val="none" w:sz="0" w:space="0" w:color="auto"/>
        <w:left w:val="none" w:sz="0" w:space="0" w:color="auto"/>
        <w:bottom w:val="none" w:sz="0" w:space="0" w:color="auto"/>
        <w:right w:val="none" w:sz="0" w:space="0" w:color="auto"/>
      </w:divBdr>
    </w:div>
    <w:div w:id="1487744881">
      <w:bodyDiv w:val="1"/>
      <w:marLeft w:val="0"/>
      <w:marRight w:val="0"/>
      <w:marTop w:val="0"/>
      <w:marBottom w:val="0"/>
      <w:divBdr>
        <w:top w:val="none" w:sz="0" w:space="0" w:color="auto"/>
        <w:left w:val="none" w:sz="0" w:space="0" w:color="auto"/>
        <w:bottom w:val="none" w:sz="0" w:space="0" w:color="auto"/>
        <w:right w:val="none" w:sz="0" w:space="0" w:color="auto"/>
      </w:divBdr>
    </w:div>
    <w:div w:id="1493135268">
      <w:bodyDiv w:val="1"/>
      <w:marLeft w:val="0"/>
      <w:marRight w:val="0"/>
      <w:marTop w:val="0"/>
      <w:marBottom w:val="0"/>
      <w:divBdr>
        <w:top w:val="none" w:sz="0" w:space="0" w:color="auto"/>
        <w:left w:val="none" w:sz="0" w:space="0" w:color="auto"/>
        <w:bottom w:val="none" w:sz="0" w:space="0" w:color="auto"/>
        <w:right w:val="none" w:sz="0" w:space="0" w:color="auto"/>
      </w:divBdr>
    </w:div>
    <w:div w:id="1499882173">
      <w:bodyDiv w:val="1"/>
      <w:marLeft w:val="0"/>
      <w:marRight w:val="0"/>
      <w:marTop w:val="0"/>
      <w:marBottom w:val="0"/>
      <w:divBdr>
        <w:top w:val="none" w:sz="0" w:space="0" w:color="auto"/>
        <w:left w:val="none" w:sz="0" w:space="0" w:color="auto"/>
        <w:bottom w:val="none" w:sz="0" w:space="0" w:color="auto"/>
        <w:right w:val="none" w:sz="0" w:space="0" w:color="auto"/>
      </w:divBdr>
    </w:div>
    <w:div w:id="1511329780">
      <w:bodyDiv w:val="1"/>
      <w:marLeft w:val="0"/>
      <w:marRight w:val="0"/>
      <w:marTop w:val="0"/>
      <w:marBottom w:val="0"/>
      <w:divBdr>
        <w:top w:val="none" w:sz="0" w:space="0" w:color="auto"/>
        <w:left w:val="none" w:sz="0" w:space="0" w:color="auto"/>
        <w:bottom w:val="none" w:sz="0" w:space="0" w:color="auto"/>
        <w:right w:val="none" w:sz="0" w:space="0" w:color="auto"/>
      </w:divBdr>
    </w:div>
    <w:div w:id="1518035296">
      <w:bodyDiv w:val="1"/>
      <w:marLeft w:val="0"/>
      <w:marRight w:val="0"/>
      <w:marTop w:val="0"/>
      <w:marBottom w:val="0"/>
      <w:divBdr>
        <w:top w:val="none" w:sz="0" w:space="0" w:color="auto"/>
        <w:left w:val="none" w:sz="0" w:space="0" w:color="auto"/>
        <w:bottom w:val="none" w:sz="0" w:space="0" w:color="auto"/>
        <w:right w:val="none" w:sz="0" w:space="0" w:color="auto"/>
      </w:divBdr>
    </w:div>
    <w:div w:id="1519274580">
      <w:bodyDiv w:val="1"/>
      <w:marLeft w:val="0"/>
      <w:marRight w:val="0"/>
      <w:marTop w:val="0"/>
      <w:marBottom w:val="0"/>
      <w:divBdr>
        <w:top w:val="none" w:sz="0" w:space="0" w:color="auto"/>
        <w:left w:val="none" w:sz="0" w:space="0" w:color="auto"/>
        <w:bottom w:val="none" w:sz="0" w:space="0" w:color="auto"/>
        <w:right w:val="none" w:sz="0" w:space="0" w:color="auto"/>
      </w:divBdr>
    </w:div>
    <w:div w:id="1535772752">
      <w:bodyDiv w:val="1"/>
      <w:marLeft w:val="0"/>
      <w:marRight w:val="0"/>
      <w:marTop w:val="0"/>
      <w:marBottom w:val="0"/>
      <w:divBdr>
        <w:top w:val="none" w:sz="0" w:space="0" w:color="auto"/>
        <w:left w:val="none" w:sz="0" w:space="0" w:color="auto"/>
        <w:bottom w:val="none" w:sz="0" w:space="0" w:color="auto"/>
        <w:right w:val="none" w:sz="0" w:space="0" w:color="auto"/>
      </w:divBdr>
    </w:div>
    <w:div w:id="1542598222">
      <w:bodyDiv w:val="1"/>
      <w:marLeft w:val="0"/>
      <w:marRight w:val="0"/>
      <w:marTop w:val="0"/>
      <w:marBottom w:val="0"/>
      <w:divBdr>
        <w:top w:val="none" w:sz="0" w:space="0" w:color="auto"/>
        <w:left w:val="none" w:sz="0" w:space="0" w:color="auto"/>
        <w:bottom w:val="none" w:sz="0" w:space="0" w:color="auto"/>
        <w:right w:val="none" w:sz="0" w:space="0" w:color="auto"/>
      </w:divBdr>
    </w:div>
    <w:div w:id="1555967480">
      <w:bodyDiv w:val="1"/>
      <w:marLeft w:val="0"/>
      <w:marRight w:val="0"/>
      <w:marTop w:val="0"/>
      <w:marBottom w:val="0"/>
      <w:divBdr>
        <w:top w:val="none" w:sz="0" w:space="0" w:color="auto"/>
        <w:left w:val="none" w:sz="0" w:space="0" w:color="auto"/>
        <w:bottom w:val="none" w:sz="0" w:space="0" w:color="auto"/>
        <w:right w:val="none" w:sz="0" w:space="0" w:color="auto"/>
      </w:divBdr>
    </w:div>
    <w:div w:id="1562017283">
      <w:bodyDiv w:val="1"/>
      <w:marLeft w:val="0"/>
      <w:marRight w:val="0"/>
      <w:marTop w:val="0"/>
      <w:marBottom w:val="0"/>
      <w:divBdr>
        <w:top w:val="none" w:sz="0" w:space="0" w:color="auto"/>
        <w:left w:val="none" w:sz="0" w:space="0" w:color="auto"/>
        <w:bottom w:val="none" w:sz="0" w:space="0" w:color="auto"/>
        <w:right w:val="none" w:sz="0" w:space="0" w:color="auto"/>
      </w:divBdr>
    </w:div>
    <w:div w:id="1562398977">
      <w:bodyDiv w:val="1"/>
      <w:marLeft w:val="0"/>
      <w:marRight w:val="0"/>
      <w:marTop w:val="0"/>
      <w:marBottom w:val="0"/>
      <w:divBdr>
        <w:top w:val="none" w:sz="0" w:space="0" w:color="auto"/>
        <w:left w:val="none" w:sz="0" w:space="0" w:color="auto"/>
        <w:bottom w:val="none" w:sz="0" w:space="0" w:color="auto"/>
        <w:right w:val="none" w:sz="0" w:space="0" w:color="auto"/>
      </w:divBdr>
    </w:div>
    <w:div w:id="1578789130">
      <w:bodyDiv w:val="1"/>
      <w:marLeft w:val="0"/>
      <w:marRight w:val="0"/>
      <w:marTop w:val="0"/>
      <w:marBottom w:val="0"/>
      <w:divBdr>
        <w:top w:val="none" w:sz="0" w:space="0" w:color="auto"/>
        <w:left w:val="none" w:sz="0" w:space="0" w:color="auto"/>
        <w:bottom w:val="none" w:sz="0" w:space="0" w:color="auto"/>
        <w:right w:val="none" w:sz="0" w:space="0" w:color="auto"/>
      </w:divBdr>
    </w:div>
    <w:div w:id="1580407795">
      <w:bodyDiv w:val="1"/>
      <w:marLeft w:val="0"/>
      <w:marRight w:val="0"/>
      <w:marTop w:val="0"/>
      <w:marBottom w:val="0"/>
      <w:divBdr>
        <w:top w:val="none" w:sz="0" w:space="0" w:color="auto"/>
        <w:left w:val="none" w:sz="0" w:space="0" w:color="auto"/>
        <w:bottom w:val="none" w:sz="0" w:space="0" w:color="auto"/>
        <w:right w:val="none" w:sz="0" w:space="0" w:color="auto"/>
      </w:divBdr>
    </w:div>
    <w:div w:id="1580554336">
      <w:bodyDiv w:val="1"/>
      <w:marLeft w:val="0"/>
      <w:marRight w:val="0"/>
      <w:marTop w:val="0"/>
      <w:marBottom w:val="0"/>
      <w:divBdr>
        <w:top w:val="none" w:sz="0" w:space="0" w:color="auto"/>
        <w:left w:val="none" w:sz="0" w:space="0" w:color="auto"/>
        <w:bottom w:val="none" w:sz="0" w:space="0" w:color="auto"/>
        <w:right w:val="none" w:sz="0" w:space="0" w:color="auto"/>
      </w:divBdr>
    </w:div>
    <w:div w:id="1594631546">
      <w:bodyDiv w:val="1"/>
      <w:marLeft w:val="0"/>
      <w:marRight w:val="0"/>
      <w:marTop w:val="0"/>
      <w:marBottom w:val="0"/>
      <w:divBdr>
        <w:top w:val="none" w:sz="0" w:space="0" w:color="auto"/>
        <w:left w:val="none" w:sz="0" w:space="0" w:color="auto"/>
        <w:bottom w:val="none" w:sz="0" w:space="0" w:color="auto"/>
        <w:right w:val="none" w:sz="0" w:space="0" w:color="auto"/>
      </w:divBdr>
    </w:div>
    <w:div w:id="1595701808">
      <w:bodyDiv w:val="1"/>
      <w:marLeft w:val="0"/>
      <w:marRight w:val="0"/>
      <w:marTop w:val="0"/>
      <w:marBottom w:val="0"/>
      <w:divBdr>
        <w:top w:val="none" w:sz="0" w:space="0" w:color="auto"/>
        <w:left w:val="none" w:sz="0" w:space="0" w:color="auto"/>
        <w:bottom w:val="none" w:sz="0" w:space="0" w:color="auto"/>
        <w:right w:val="none" w:sz="0" w:space="0" w:color="auto"/>
      </w:divBdr>
    </w:div>
    <w:div w:id="1598366348">
      <w:bodyDiv w:val="1"/>
      <w:marLeft w:val="0"/>
      <w:marRight w:val="0"/>
      <w:marTop w:val="0"/>
      <w:marBottom w:val="0"/>
      <w:divBdr>
        <w:top w:val="none" w:sz="0" w:space="0" w:color="auto"/>
        <w:left w:val="none" w:sz="0" w:space="0" w:color="auto"/>
        <w:bottom w:val="none" w:sz="0" w:space="0" w:color="auto"/>
        <w:right w:val="none" w:sz="0" w:space="0" w:color="auto"/>
      </w:divBdr>
    </w:div>
    <w:div w:id="1624773852">
      <w:bodyDiv w:val="1"/>
      <w:marLeft w:val="0"/>
      <w:marRight w:val="0"/>
      <w:marTop w:val="0"/>
      <w:marBottom w:val="0"/>
      <w:divBdr>
        <w:top w:val="none" w:sz="0" w:space="0" w:color="auto"/>
        <w:left w:val="none" w:sz="0" w:space="0" w:color="auto"/>
        <w:bottom w:val="none" w:sz="0" w:space="0" w:color="auto"/>
        <w:right w:val="none" w:sz="0" w:space="0" w:color="auto"/>
      </w:divBdr>
    </w:div>
    <w:div w:id="1638223973">
      <w:bodyDiv w:val="1"/>
      <w:marLeft w:val="0"/>
      <w:marRight w:val="0"/>
      <w:marTop w:val="0"/>
      <w:marBottom w:val="0"/>
      <w:divBdr>
        <w:top w:val="none" w:sz="0" w:space="0" w:color="auto"/>
        <w:left w:val="none" w:sz="0" w:space="0" w:color="auto"/>
        <w:bottom w:val="none" w:sz="0" w:space="0" w:color="auto"/>
        <w:right w:val="none" w:sz="0" w:space="0" w:color="auto"/>
      </w:divBdr>
    </w:div>
    <w:div w:id="1647851585">
      <w:bodyDiv w:val="1"/>
      <w:marLeft w:val="0"/>
      <w:marRight w:val="0"/>
      <w:marTop w:val="0"/>
      <w:marBottom w:val="0"/>
      <w:divBdr>
        <w:top w:val="none" w:sz="0" w:space="0" w:color="auto"/>
        <w:left w:val="none" w:sz="0" w:space="0" w:color="auto"/>
        <w:bottom w:val="none" w:sz="0" w:space="0" w:color="auto"/>
        <w:right w:val="none" w:sz="0" w:space="0" w:color="auto"/>
      </w:divBdr>
    </w:div>
    <w:div w:id="1650404632">
      <w:bodyDiv w:val="1"/>
      <w:marLeft w:val="0"/>
      <w:marRight w:val="0"/>
      <w:marTop w:val="0"/>
      <w:marBottom w:val="0"/>
      <w:divBdr>
        <w:top w:val="none" w:sz="0" w:space="0" w:color="auto"/>
        <w:left w:val="none" w:sz="0" w:space="0" w:color="auto"/>
        <w:bottom w:val="none" w:sz="0" w:space="0" w:color="auto"/>
        <w:right w:val="none" w:sz="0" w:space="0" w:color="auto"/>
      </w:divBdr>
    </w:div>
    <w:div w:id="1653412414">
      <w:bodyDiv w:val="1"/>
      <w:marLeft w:val="0"/>
      <w:marRight w:val="0"/>
      <w:marTop w:val="0"/>
      <w:marBottom w:val="0"/>
      <w:divBdr>
        <w:top w:val="none" w:sz="0" w:space="0" w:color="auto"/>
        <w:left w:val="none" w:sz="0" w:space="0" w:color="auto"/>
        <w:bottom w:val="none" w:sz="0" w:space="0" w:color="auto"/>
        <w:right w:val="none" w:sz="0" w:space="0" w:color="auto"/>
      </w:divBdr>
    </w:div>
    <w:div w:id="1660187966">
      <w:bodyDiv w:val="1"/>
      <w:marLeft w:val="0"/>
      <w:marRight w:val="0"/>
      <w:marTop w:val="0"/>
      <w:marBottom w:val="0"/>
      <w:divBdr>
        <w:top w:val="none" w:sz="0" w:space="0" w:color="auto"/>
        <w:left w:val="none" w:sz="0" w:space="0" w:color="auto"/>
        <w:bottom w:val="none" w:sz="0" w:space="0" w:color="auto"/>
        <w:right w:val="none" w:sz="0" w:space="0" w:color="auto"/>
      </w:divBdr>
    </w:div>
    <w:div w:id="1661234929">
      <w:bodyDiv w:val="1"/>
      <w:marLeft w:val="0"/>
      <w:marRight w:val="0"/>
      <w:marTop w:val="0"/>
      <w:marBottom w:val="0"/>
      <w:divBdr>
        <w:top w:val="none" w:sz="0" w:space="0" w:color="auto"/>
        <w:left w:val="none" w:sz="0" w:space="0" w:color="auto"/>
        <w:bottom w:val="none" w:sz="0" w:space="0" w:color="auto"/>
        <w:right w:val="none" w:sz="0" w:space="0" w:color="auto"/>
      </w:divBdr>
    </w:div>
    <w:div w:id="1663045793">
      <w:bodyDiv w:val="1"/>
      <w:marLeft w:val="0"/>
      <w:marRight w:val="0"/>
      <w:marTop w:val="0"/>
      <w:marBottom w:val="0"/>
      <w:divBdr>
        <w:top w:val="none" w:sz="0" w:space="0" w:color="auto"/>
        <w:left w:val="none" w:sz="0" w:space="0" w:color="auto"/>
        <w:bottom w:val="none" w:sz="0" w:space="0" w:color="auto"/>
        <w:right w:val="none" w:sz="0" w:space="0" w:color="auto"/>
      </w:divBdr>
    </w:div>
    <w:div w:id="1664427117">
      <w:bodyDiv w:val="1"/>
      <w:marLeft w:val="0"/>
      <w:marRight w:val="0"/>
      <w:marTop w:val="0"/>
      <w:marBottom w:val="0"/>
      <w:divBdr>
        <w:top w:val="none" w:sz="0" w:space="0" w:color="auto"/>
        <w:left w:val="none" w:sz="0" w:space="0" w:color="auto"/>
        <w:bottom w:val="none" w:sz="0" w:space="0" w:color="auto"/>
        <w:right w:val="none" w:sz="0" w:space="0" w:color="auto"/>
      </w:divBdr>
    </w:div>
    <w:div w:id="1664771433">
      <w:bodyDiv w:val="1"/>
      <w:marLeft w:val="0"/>
      <w:marRight w:val="0"/>
      <w:marTop w:val="0"/>
      <w:marBottom w:val="0"/>
      <w:divBdr>
        <w:top w:val="none" w:sz="0" w:space="0" w:color="auto"/>
        <w:left w:val="none" w:sz="0" w:space="0" w:color="auto"/>
        <w:bottom w:val="none" w:sz="0" w:space="0" w:color="auto"/>
        <w:right w:val="none" w:sz="0" w:space="0" w:color="auto"/>
      </w:divBdr>
    </w:div>
    <w:div w:id="1672950770">
      <w:bodyDiv w:val="1"/>
      <w:marLeft w:val="0"/>
      <w:marRight w:val="0"/>
      <w:marTop w:val="0"/>
      <w:marBottom w:val="0"/>
      <w:divBdr>
        <w:top w:val="none" w:sz="0" w:space="0" w:color="auto"/>
        <w:left w:val="none" w:sz="0" w:space="0" w:color="auto"/>
        <w:bottom w:val="none" w:sz="0" w:space="0" w:color="auto"/>
        <w:right w:val="none" w:sz="0" w:space="0" w:color="auto"/>
      </w:divBdr>
    </w:div>
    <w:div w:id="1676494590">
      <w:bodyDiv w:val="1"/>
      <w:marLeft w:val="0"/>
      <w:marRight w:val="0"/>
      <w:marTop w:val="0"/>
      <w:marBottom w:val="0"/>
      <w:divBdr>
        <w:top w:val="none" w:sz="0" w:space="0" w:color="auto"/>
        <w:left w:val="none" w:sz="0" w:space="0" w:color="auto"/>
        <w:bottom w:val="none" w:sz="0" w:space="0" w:color="auto"/>
        <w:right w:val="none" w:sz="0" w:space="0" w:color="auto"/>
      </w:divBdr>
    </w:div>
    <w:div w:id="1679650175">
      <w:bodyDiv w:val="1"/>
      <w:marLeft w:val="0"/>
      <w:marRight w:val="0"/>
      <w:marTop w:val="0"/>
      <w:marBottom w:val="0"/>
      <w:divBdr>
        <w:top w:val="none" w:sz="0" w:space="0" w:color="auto"/>
        <w:left w:val="none" w:sz="0" w:space="0" w:color="auto"/>
        <w:bottom w:val="none" w:sz="0" w:space="0" w:color="auto"/>
        <w:right w:val="none" w:sz="0" w:space="0" w:color="auto"/>
      </w:divBdr>
    </w:div>
    <w:div w:id="1684628159">
      <w:bodyDiv w:val="1"/>
      <w:marLeft w:val="0"/>
      <w:marRight w:val="0"/>
      <w:marTop w:val="0"/>
      <w:marBottom w:val="0"/>
      <w:divBdr>
        <w:top w:val="none" w:sz="0" w:space="0" w:color="auto"/>
        <w:left w:val="none" w:sz="0" w:space="0" w:color="auto"/>
        <w:bottom w:val="none" w:sz="0" w:space="0" w:color="auto"/>
        <w:right w:val="none" w:sz="0" w:space="0" w:color="auto"/>
      </w:divBdr>
    </w:div>
    <w:div w:id="1690646078">
      <w:bodyDiv w:val="1"/>
      <w:marLeft w:val="0"/>
      <w:marRight w:val="0"/>
      <w:marTop w:val="0"/>
      <w:marBottom w:val="0"/>
      <w:divBdr>
        <w:top w:val="none" w:sz="0" w:space="0" w:color="auto"/>
        <w:left w:val="none" w:sz="0" w:space="0" w:color="auto"/>
        <w:bottom w:val="none" w:sz="0" w:space="0" w:color="auto"/>
        <w:right w:val="none" w:sz="0" w:space="0" w:color="auto"/>
      </w:divBdr>
    </w:div>
    <w:div w:id="1699232832">
      <w:bodyDiv w:val="1"/>
      <w:marLeft w:val="0"/>
      <w:marRight w:val="0"/>
      <w:marTop w:val="0"/>
      <w:marBottom w:val="0"/>
      <w:divBdr>
        <w:top w:val="none" w:sz="0" w:space="0" w:color="auto"/>
        <w:left w:val="none" w:sz="0" w:space="0" w:color="auto"/>
        <w:bottom w:val="none" w:sz="0" w:space="0" w:color="auto"/>
        <w:right w:val="none" w:sz="0" w:space="0" w:color="auto"/>
      </w:divBdr>
    </w:div>
    <w:div w:id="1731659458">
      <w:bodyDiv w:val="1"/>
      <w:marLeft w:val="0"/>
      <w:marRight w:val="0"/>
      <w:marTop w:val="0"/>
      <w:marBottom w:val="0"/>
      <w:divBdr>
        <w:top w:val="none" w:sz="0" w:space="0" w:color="auto"/>
        <w:left w:val="none" w:sz="0" w:space="0" w:color="auto"/>
        <w:bottom w:val="none" w:sz="0" w:space="0" w:color="auto"/>
        <w:right w:val="none" w:sz="0" w:space="0" w:color="auto"/>
      </w:divBdr>
    </w:div>
    <w:div w:id="1738821409">
      <w:bodyDiv w:val="1"/>
      <w:marLeft w:val="0"/>
      <w:marRight w:val="0"/>
      <w:marTop w:val="0"/>
      <w:marBottom w:val="0"/>
      <w:divBdr>
        <w:top w:val="none" w:sz="0" w:space="0" w:color="auto"/>
        <w:left w:val="none" w:sz="0" w:space="0" w:color="auto"/>
        <w:bottom w:val="none" w:sz="0" w:space="0" w:color="auto"/>
        <w:right w:val="none" w:sz="0" w:space="0" w:color="auto"/>
      </w:divBdr>
    </w:div>
    <w:div w:id="1745952311">
      <w:bodyDiv w:val="1"/>
      <w:marLeft w:val="0"/>
      <w:marRight w:val="0"/>
      <w:marTop w:val="0"/>
      <w:marBottom w:val="0"/>
      <w:divBdr>
        <w:top w:val="none" w:sz="0" w:space="0" w:color="auto"/>
        <w:left w:val="none" w:sz="0" w:space="0" w:color="auto"/>
        <w:bottom w:val="none" w:sz="0" w:space="0" w:color="auto"/>
        <w:right w:val="none" w:sz="0" w:space="0" w:color="auto"/>
      </w:divBdr>
    </w:div>
    <w:div w:id="1747460138">
      <w:bodyDiv w:val="1"/>
      <w:marLeft w:val="0"/>
      <w:marRight w:val="0"/>
      <w:marTop w:val="0"/>
      <w:marBottom w:val="0"/>
      <w:divBdr>
        <w:top w:val="none" w:sz="0" w:space="0" w:color="auto"/>
        <w:left w:val="none" w:sz="0" w:space="0" w:color="auto"/>
        <w:bottom w:val="none" w:sz="0" w:space="0" w:color="auto"/>
        <w:right w:val="none" w:sz="0" w:space="0" w:color="auto"/>
      </w:divBdr>
    </w:div>
    <w:div w:id="1751536494">
      <w:bodyDiv w:val="1"/>
      <w:marLeft w:val="0"/>
      <w:marRight w:val="0"/>
      <w:marTop w:val="0"/>
      <w:marBottom w:val="0"/>
      <w:divBdr>
        <w:top w:val="none" w:sz="0" w:space="0" w:color="auto"/>
        <w:left w:val="none" w:sz="0" w:space="0" w:color="auto"/>
        <w:bottom w:val="none" w:sz="0" w:space="0" w:color="auto"/>
        <w:right w:val="none" w:sz="0" w:space="0" w:color="auto"/>
      </w:divBdr>
    </w:div>
    <w:div w:id="1757434662">
      <w:bodyDiv w:val="1"/>
      <w:marLeft w:val="0"/>
      <w:marRight w:val="0"/>
      <w:marTop w:val="0"/>
      <w:marBottom w:val="0"/>
      <w:divBdr>
        <w:top w:val="none" w:sz="0" w:space="0" w:color="auto"/>
        <w:left w:val="none" w:sz="0" w:space="0" w:color="auto"/>
        <w:bottom w:val="none" w:sz="0" w:space="0" w:color="auto"/>
        <w:right w:val="none" w:sz="0" w:space="0" w:color="auto"/>
      </w:divBdr>
    </w:div>
    <w:div w:id="1762675096">
      <w:bodyDiv w:val="1"/>
      <w:marLeft w:val="0"/>
      <w:marRight w:val="0"/>
      <w:marTop w:val="0"/>
      <w:marBottom w:val="0"/>
      <w:divBdr>
        <w:top w:val="none" w:sz="0" w:space="0" w:color="auto"/>
        <w:left w:val="none" w:sz="0" w:space="0" w:color="auto"/>
        <w:bottom w:val="none" w:sz="0" w:space="0" w:color="auto"/>
        <w:right w:val="none" w:sz="0" w:space="0" w:color="auto"/>
      </w:divBdr>
    </w:div>
    <w:div w:id="1763649228">
      <w:bodyDiv w:val="1"/>
      <w:marLeft w:val="0"/>
      <w:marRight w:val="0"/>
      <w:marTop w:val="0"/>
      <w:marBottom w:val="0"/>
      <w:divBdr>
        <w:top w:val="none" w:sz="0" w:space="0" w:color="auto"/>
        <w:left w:val="none" w:sz="0" w:space="0" w:color="auto"/>
        <w:bottom w:val="none" w:sz="0" w:space="0" w:color="auto"/>
        <w:right w:val="none" w:sz="0" w:space="0" w:color="auto"/>
      </w:divBdr>
    </w:div>
    <w:div w:id="1768572096">
      <w:bodyDiv w:val="1"/>
      <w:marLeft w:val="0"/>
      <w:marRight w:val="0"/>
      <w:marTop w:val="0"/>
      <w:marBottom w:val="0"/>
      <w:divBdr>
        <w:top w:val="none" w:sz="0" w:space="0" w:color="auto"/>
        <w:left w:val="none" w:sz="0" w:space="0" w:color="auto"/>
        <w:bottom w:val="none" w:sz="0" w:space="0" w:color="auto"/>
        <w:right w:val="none" w:sz="0" w:space="0" w:color="auto"/>
      </w:divBdr>
    </w:div>
    <w:div w:id="1773669182">
      <w:bodyDiv w:val="1"/>
      <w:marLeft w:val="0"/>
      <w:marRight w:val="0"/>
      <w:marTop w:val="0"/>
      <w:marBottom w:val="0"/>
      <w:divBdr>
        <w:top w:val="none" w:sz="0" w:space="0" w:color="auto"/>
        <w:left w:val="none" w:sz="0" w:space="0" w:color="auto"/>
        <w:bottom w:val="none" w:sz="0" w:space="0" w:color="auto"/>
        <w:right w:val="none" w:sz="0" w:space="0" w:color="auto"/>
      </w:divBdr>
    </w:div>
    <w:div w:id="1784689625">
      <w:bodyDiv w:val="1"/>
      <w:marLeft w:val="0"/>
      <w:marRight w:val="0"/>
      <w:marTop w:val="0"/>
      <w:marBottom w:val="0"/>
      <w:divBdr>
        <w:top w:val="none" w:sz="0" w:space="0" w:color="auto"/>
        <w:left w:val="none" w:sz="0" w:space="0" w:color="auto"/>
        <w:bottom w:val="none" w:sz="0" w:space="0" w:color="auto"/>
        <w:right w:val="none" w:sz="0" w:space="0" w:color="auto"/>
      </w:divBdr>
    </w:div>
    <w:div w:id="1790513310">
      <w:bodyDiv w:val="1"/>
      <w:marLeft w:val="0"/>
      <w:marRight w:val="0"/>
      <w:marTop w:val="0"/>
      <w:marBottom w:val="0"/>
      <w:divBdr>
        <w:top w:val="none" w:sz="0" w:space="0" w:color="auto"/>
        <w:left w:val="none" w:sz="0" w:space="0" w:color="auto"/>
        <w:bottom w:val="none" w:sz="0" w:space="0" w:color="auto"/>
        <w:right w:val="none" w:sz="0" w:space="0" w:color="auto"/>
      </w:divBdr>
    </w:div>
    <w:div w:id="1792898089">
      <w:bodyDiv w:val="1"/>
      <w:marLeft w:val="0"/>
      <w:marRight w:val="0"/>
      <w:marTop w:val="0"/>
      <w:marBottom w:val="0"/>
      <w:divBdr>
        <w:top w:val="none" w:sz="0" w:space="0" w:color="auto"/>
        <w:left w:val="none" w:sz="0" w:space="0" w:color="auto"/>
        <w:bottom w:val="none" w:sz="0" w:space="0" w:color="auto"/>
        <w:right w:val="none" w:sz="0" w:space="0" w:color="auto"/>
      </w:divBdr>
    </w:div>
    <w:div w:id="1793789768">
      <w:bodyDiv w:val="1"/>
      <w:marLeft w:val="0"/>
      <w:marRight w:val="0"/>
      <w:marTop w:val="0"/>
      <w:marBottom w:val="0"/>
      <w:divBdr>
        <w:top w:val="none" w:sz="0" w:space="0" w:color="auto"/>
        <w:left w:val="none" w:sz="0" w:space="0" w:color="auto"/>
        <w:bottom w:val="none" w:sz="0" w:space="0" w:color="auto"/>
        <w:right w:val="none" w:sz="0" w:space="0" w:color="auto"/>
      </w:divBdr>
    </w:div>
    <w:div w:id="1800027427">
      <w:bodyDiv w:val="1"/>
      <w:marLeft w:val="0"/>
      <w:marRight w:val="0"/>
      <w:marTop w:val="0"/>
      <w:marBottom w:val="0"/>
      <w:divBdr>
        <w:top w:val="none" w:sz="0" w:space="0" w:color="auto"/>
        <w:left w:val="none" w:sz="0" w:space="0" w:color="auto"/>
        <w:bottom w:val="none" w:sz="0" w:space="0" w:color="auto"/>
        <w:right w:val="none" w:sz="0" w:space="0" w:color="auto"/>
      </w:divBdr>
    </w:div>
    <w:div w:id="1800953896">
      <w:bodyDiv w:val="1"/>
      <w:marLeft w:val="0"/>
      <w:marRight w:val="0"/>
      <w:marTop w:val="0"/>
      <w:marBottom w:val="0"/>
      <w:divBdr>
        <w:top w:val="none" w:sz="0" w:space="0" w:color="auto"/>
        <w:left w:val="none" w:sz="0" w:space="0" w:color="auto"/>
        <w:bottom w:val="none" w:sz="0" w:space="0" w:color="auto"/>
        <w:right w:val="none" w:sz="0" w:space="0" w:color="auto"/>
      </w:divBdr>
    </w:div>
    <w:div w:id="1806310023">
      <w:bodyDiv w:val="1"/>
      <w:marLeft w:val="0"/>
      <w:marRight w:val="0"/>
      <w:marTop w:val="0"/>
      <w:marBottom w:val="0"/>
      <w:divBdr>
        <w:top w:val="none" w:sz="0" w:space="0" w:color="auto"/>
        <w:left w:val="none" w:sz="0" w:space="0" w:color="auto"/>
        <w:bottom w:val="none" w:sz="0" w:space="0" w:color="auto"/>
        <w:right w:val="none" w:sz="0" w:space="0" w:color="auto"/>
      </w:divBdr>
    </w:div>
    <w:div w:id="1814326706">
      <w:bodyDiv w:val="1"/>
      <w:marLeft w:val="0"/>
      <w:marRight w:val="0"/>
      <w:marTop w:val="0"/>
      <w:marBottom w:val="0"/>
      <w:divBdr>
        <w:top w:val="none" w:sz="0" w:space="0" w:color="auto"/>
        <w:left w:val="none" w:sz="0" w:space="0" w:color="auto"/>
        <w:bottom w:val="none" w:sz="0" w:space="0" w:color="auto"/>
        <w:right w:val="none" w:sz="0" w:space="0" w:color="auto"/>
      </w:divBdr>
    </w:div>
    <w:div w:id="1814906945">
      <w:bodyDiv w:val="1"/>
      <w:marLeft w:val="0"/>
      <w:marRight w:val="0"/>
      <w:marTop w:val="0"/>
      <w:marBottom w:val="0"/>
      <w:divBdr>
        <w:top w:val="none" w:sz="0" w:space="0" w:color="auto"/>
        <w:left w:val="none" w:sz="0" w:space="0" w:color="auto"/>
        <w:bottom w:val="none" w:sz="0" w:space="0" w:color="auto"/>
        <w:right w:val="none" w:sz="0" w:space="0" w:color="auto"/>
      </w:divBdr>
    </w:div>
    <w:div w:id="1820271073">
      <w:bodyDiv w:val="1"/>
      <w:marLeft w:val="0"/>
      <w:marRight w:val="0"/>
      <w:marTop w:val="0"/>
      <w:marBottom w:val="0"/>
      <w:divBdr>
        <w:top w:val="none" w:sz="0" w:space="0" w:color="auto"/>
        <w:left w:val="none" w:sz="0" w:space="0" w:color="auto"/>
        <w:bottom w:val="none" w:sz="0" w:space="0" w:color="auto"/>
        <w:right w:val="none" w:sz="0" w:space="0" w:color="auto"/>
      </w:divBdr>
    </w:div>
    <w:div w:id="1822306225">
      <w:bodyDiv w:val="1"/>
      <w:marLeft w:val="0"/>
      <w:marRight w:val="0"/>
      <w:marTop w:val="0"/>
      <w:marBottom w:val="0"/>
      <w:divBdr>
        <w:top w:val="none" w:sz="0" w:space="0" w:color="auto"/>
        <w:left w:val="none" w:sz="0" w:space="0" w:color="auto"/>
        <w:bottom w:val="none" w:sz="0" w:space="0" w:color="auto"/>
        <w:right w:val="none" w:sz="0" w:space="0" w:color="auto"/>
      </w:divBdr>
    </w:div>
    <w:div w:id="1824662511">
      <w:bodyDiv w:val="1"/>
      <w:marLeft w:val="0"/>
      <w:marRight w:val="0"/>
      <w:marTop w:val="0"/>
      <w:marBottom w:val="0"/>
      <w:divBdr>
        <w:top w:val="none" w:sz="0" w:space="0" w:color="auto"/>
        <w:left w:val="none" w:sz="0" w:space="0" w:color="auto"/>
        <w:bottom w:val="none" w:sz="0" w:space="0" w:color="auto"/>
        <w:right w:val="none" w:sz="0" w:space="0" w:color="auto"/>
      </w:divBdr>
    </w:div>
    <w:div w:id="1835367976">
      <w:bodyDiv w:val="1"/>
      <w:marLeft w:val="0"/>
      <w:marRight w:val="0"/>
      <w:marTop w:val="0"/>
      <w:marBottom w:val="0"/>
      <w:divBdr>
        <w:top w:val="none" w:sz="0" w:space="0" w:color="auto"/>
        <w:left w:val="none" w:sz="0" w:space="0" w:color="auto"/>
        <w:bottom w:val="none" w:sz="0" w:space="0" w:color="auto"/>
        <w:right w:val="none" w:sz="0" w:space="0" w:color="auto"/>
      </w:divBdr>
    </w:div>
    <w:div w:id="1848204320">
      <w:bodyDiv w:val="1"/>
      <w:marLeft w:val="0"/>
      <w:marRight w:val="0"/>
      <w:marTop w:val="0"/>
      <w:marBottom w:val="0"/>
      <w:divBdr>
        <w:top w:val="none" w:sz="0" w:space="0" w:color="auto"/>
        <w:left w:val="none" w:sz="0" w:space="0" w:color="auto"/>
        <w:bottom w:val="none" w:sz="0" w:space="0" w:color="auto"/>
        <w:right w:val="none" w:sz="0" w:space="0" w:color="auto"/>
      </w:divBdr>
    </w:div>
    <w:div w:id="1850876130">
      <w:bodyDiv w:val="1"/>
      <w:marLeft w:val="0"/>
      <w:marRight w:val="0"/>
      <w:marTop w:val="0"/>
      <w:marBottom w:val="0"/>
      <w:divBdr>
        <w:top w:val="none" w:sz="0" w:space="0" w:color="auto"/>
        <w:left w:val="none" w:sz="0" w:space="0" w:color="auto"/>
        <w:bottom w:val="none" w:sz="0" w:space="0" w:color="auto"/>
        <w:right w:val="none" w:sz="0" w:space="0" w:color="auto"/>
      </w:divBdr>
    </w:div>
    <w:div w:id="1855412695">
      <w:bodyDiv w:val="1"/>
      <w:marLeft w:val="0"/>
      <w:marRight w:val="0"/>
      <w:marTop w:val="0"/>
      <w:marBottom w:val="0"/>
      <w:divBdr>
        <w:top w:val="none" w:sz="0" w:space="0" w:color="auto"/>
        <w:left w:val="none" w:sz="0" w:space="0" w:color="auto"/>
        <w:bottom w:val="none" w:sz="0" w:space="0" w:color="auto"/>
        <w:right w:val="none" w:sz="0" w:space="0" w:color="auto"/>
      </w:divBdr>
    </w:div>
    <w:div w:id="1860729678">
      <w:bodyDiv w:val="1"/>
      <w:marLeft w:val="0"/>
      <w:marRight w:val="0"/>
      <w:marTop w:val="0"/>
      <w:marBottom w:val="0"/>
      <w:divBdr>
        <w:top w:val="none" w:sz="0" w:space="0" w:color="auto"/>
        <w:left w:val="none" w:sz="0" w:space="0" w:color="auto"/>
        <w:bottom w:val="none" w:sz="0" w:space="0" w:color="auto"/>
        <w:right w:val="none" w:sz="0" w:space="0" w:color="auto"/>
      </w:divBdr>
    </w:div>
    <w:div w:id="1866090704">
      <w:bodyDiv w:val="1"/>
      <w:marLeft w:val="0"/>
      <w:marRight w:val="0"/>
      <w:marTop w:val="0"/>
      <w:marBottom w:val="0"/>
      <w:divBdr>
        <w:top w:val="none" w:sz="0" w:space="0" w:color="auto"/>
        <w:left w:val="none" w:sz="0" w:space="0" w:color="auto"/>
        <w:bottom w:val="none" w:sz="0" w:space="0" w:color="auto"/>
        <w:right w:val="none" w:sz="0" w:space="0" w:color="auto"/>
      </w:divBdr>
    </w:div>
    <w:div w:id="1872962239">
      <w:bodyDiv w:val="1"/>
      <w:marLeft w:val="0"/>
      <w:marRight w:val="0"/>
      <w:marTop w:val="0"/>
      <w:marBottom w:val="0"/>
      <w:divBdr>
        <w:top w:val="none" w:sz="0" w:space="0" w:color="auto"/>
        <w:left w:val="none" w:sz="0" w:space="0" w:color="auto"/>
        <w:bottom w:val="none" w:sz="0" w:space="0" w:color="auto"/>
        <w:right w:val="none" w:sz="0" w:space="0" w:color="auto"/>
      </w:divBdr>
    </w:div>
    <w:div w:id="1888183019">
      <w:bodyDiv w:val="1"/>
      <w:marLeft w:val="0"/>
      <w:marRight w:val="0"/>
      <w:marTop w:val="0"/>
      <w:marBottom w:val="0"/>
      <w:divBdr>
        <w:top w:val="none" w:sz="0" w:space="0" w:color="auto"/>
        <w:left w:val="none" w:sz="0" w:space="0" w:color="auto"/>
        <w:bottom w:val="none" w:sz="0" w:space="0" w:color="auto"/>
        <w:right w:val="none" w:sz="0" w:space="0" w:color="auto"/>
      </w:divBdr>
    </w:div>
    <w:div w:id="1904412105">
      <w:bodyDiv w:val="1"/>
      <w:marLeft w:val="0"/>
      <w:marRight w:val="0"/>
      <w:marTop w:val="0"/>
      <w:marBottom w:val="0"/>
      <w:divBdr>
        <w:top w:val="none" w:sz="0" w:space="0" w:color="auto"/>
        <w:left w:val="none" w:sz="0" w:space="0" w:color="auto"/>
        <w:bottom w:val="none" w:sz="0" w:space="0" w:color="auto"/>
        <w:right w:val="none" w:sz="0" w:space="0" w:color="auto"/>
      </w:divBdr>
    </w:div>
    <w:div w:id="1905335691">
      <w:bodyDiv w:val="1"/>
      <w:marLeft w:val="0"/>
      <w:marRight w:val="0"/>
      <w:marTop w:val="0"/>
      <w:marBottom w:val="0"/>
      <w:divBdr>
        <w:top w:val="none" w:sz="0" w:space="0" w:color="auto"/>
        <w:left w:val="none" w:sz="0" w:space="0" w:color="auto"/>
        <w:bottom w:val="none" w:sz="0" w:space="0" w:color="auto"/>
        <w:right w:val="none" w:sz="0" w:space="0" w:color="auto"/>
      </w:divBdr>
    </w:div>
    <w:div w:id="1908107752">
      <w:bodyDiv w:val="1"/>
      <w:marLeft w:val="0"/>
      <w:marRight w:val="0"/>
      <w:marTop w:val="0"/>
      <w:marBottom w:val="0"/>
      <w:divBdr>
        <w:top w:val="none" w:sz="0" w:space="0" w:color="auto"/>
        <w:left w:val="none" w:sz="0" w:space="0" w:color="auto"/>
        <w:bottom w:val="none" w:sz="0" w:space="0" w:color="auto"/>
        <w:right w:val="none" w:sz="0" w:space="0" w:color="auto"/>
      </w:divBdr>
    </w:div>
    <w:div w:id="1918129611">
      <w:bodyDiv w:val="1"/>
      <w:marLeft w:val="0"/>
      <w:marRight w:val="0"/>
      <w:marTop w:val="0"/>
      <w:marBottom w:val="0"/>
      <w:divBdr>
        <w:top w:val="none" w:sz="0" w:space="0" w:color="auto"/>
        <w:left w:val="none" w:sz="0" w:space="0" w:color="auto"/>
        <w:bottom w:val="none" w:sz="0" w:space="0" w:color="auto"/>
        <w:right w:val="none" w:sz="0" w:space="0" w:color="auto"/>
      </w:divBdr>
    </w:div>
    <w:div w:id="1927880945">
      <w:bodyDiv w:val="1"/>
      <w:marLeft w:val="0"/>
      <w:marRight w:val="0"/>
      <w:marTop w:val="0"/>
      <w:marBottom w:val="0"/>
      <w:divBdr>
        <w:top w:val="none" w:sz="0" w:space="0" w:color="auto"/>
        <w:left w:val="none" w:sz="0" w:space="0" w:color="auto"/>
        <w:bottom w:val="none" w:sz="0" w:space="0" w:color="auto"/>
        <w:right w:val="none" w:sz="0" w:space="0" w:color="auto"/>
      </w:divBdr>
    </w:div>
    <w:div w:id="1939170861">
      <w:bodyDiv w:val="1"/>
      <w:marLeft w:val="0"/>
      <w:marRight w:val="0"/>
      <w:marTop w:val="0"/>
      <w:marBottom w:val="0"/>
      <w:divBdr>
        <w:top w:val="none" w:sz="0" w:space="0" w:color="auto"/>
        <w:left w:val="none" w:sz="0" w:space="0" w:color="auto"/>
        <w:bottom w:val="none" w:sz="0" w:space="0" w:color="auto"/>
        <w:right w:val="none" w:sz="0" w:space="0" w:color="auto"/>
      </w:divBdr>
    </w:div>
    <w:div w:id="1947492985">
      <w:bodyDiv w:val="1"/>
      <w:marLeft w:val="0"/>
      <w:marRight w:val="0"/>
      <w:marTop w:val="0"/>
      <w:marBottom w:val="0"/>
      <w:divBdr>
        <w:top w:val="none" w:sz="0" w:space="0" w:color="auto"/>
        <w:left w:val="none" w:sz="0" w:space="0" w:color="auto"/>
        <w:bottom w:val="none" w:sz="0" w:space="0" w:color="auto"/>
        <w:right w:val="none" w:sz="0" w:space="0" w:color="auto"/>
      </w:divBdr>
      <w:divsChild>
        <w:div w:id="573055001">
          <w:marLeft w:val="0"/>
          <w:marRight w:val="0"/>
          <w:marTop w:val="0"/>
          <w:marBottom w:val="0"/>
          <w:divBdr>
            <w:top w:val="none" w:sz="0" w:space="0" w:color="auto"/>
            <w:left w:val="none" w:sz="0" w:space="0" w:color="auto"/>
            <w:bottom w:val="none" w:sz="0" w:space="0" w:color="auto"/>
            <w:right w:val="none" w:sz="0" w:space="0" w:color="auto"/>
          </w:divBdr>
          <w:divsChild>
            <w:div w:id="358358789">
              <w:marLeft w:val="0"/>
              <w:marRight w:val="0"/>
              <w:marTop w:val="0"/>
              <w:marBottom w:val="0"/>
              <w:divBdr>
                <w:top w:val="none" w:sz="0" w:space="0" w:color="auto"/>
                <w:left w:val="none" w:sz="0" w:space="0" w:color="auto"/>
                <w:bottom w:val="none" w:sz="0" w:space="0" w:color="auto"/>
                <w:right w:val="none" w:sz="0" w:space="0" w:color="auto"/>
              </w:divBdr>
              <w:divsChild>
                <w:div w:id="1405106214">
                  <w:marLeft w:val="0"/>
                  <w:marRight w:val="0"/>
                  <w:marTop w:val="0"/>
                  <w:marBottom w:val="0"/>
                  <w:divBdr>
                    <w:top w:val="none" w:sz="0" w:space="0" w:color="auto"/>
                    <w:left w:val="none" w:sz="0" w:space="0" w:color="auto"/>
                    <w:bottom w:val="none" w:sz="0" w:space="0" w:color="auto"/>
                    <w:right w:val="none" w:sz="0" w:space="0" w:color="auto"/>
                  </w:divBdr>
                  <w:divsChild>
                    <w:div w:id="1632858876">
                      <w:marLeft w:val="0"/>
                      <w:marRight w:val="0"/>
                      <w:marTop w:val="0"/>
                      <w:marBottom w:val="0"/>
                      <w:divBdr>
                        <w:top w:val="none" w:sz="0" w:space="0" w:color="auto"/>
                        <w:left w:val="none" w:sz="0" w:space="0" w:color="auto"/>
                        <w:bottom w:val="none" w:sz="0" w:space="0" w:color="auto"/>
                        <w:right w:val="none" w:sz="0" w:space="0" w:color="auto"/>
                      </w:divBdr>
                      <w:divsChild>
                        <w:div w:id="1027871237">
                          <w:marLeft w:val="0"/>
                          <w:marRight w:val="0"/>
                          <w:marTop w:val="0"/>
                          <w:marBottom w:val="0"/>
                          <w:divBdr>
                            <w:top w:val="none" w:sz="0" w:space="0" w:color="auto"/>
                            <w:left w:val="none" w:sz="0" w:space="0" w:color="auto"/>
                            <w:bottom w:val="none" w:sz="0" w:space="0" w:color="auto"/>
                            <w:right w:val="none" w:sz="0" w:space="0" w:color="auto"/>
                          </w:divBdr>
                          <w:divsChild>
                            <w:div w:id="281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31275">
      <w:bodyDiv w:val="1"/>
      <w:marLeft w:val="0"/>
      <w:marRight w:val="0"/>
      <w:marTop w:val="0"/>
      <w:marBottom w:val="0"/>
      <w:divBdr>
        <w:top w:val="none" w:sz="0" w:space="0" w:color="auto"/>
        <w:left w:val="none" w:sz="0" w:space="0" w:color="auto"/>
        <w:bottom w:val="none" w:sz="0" w:space="0" w:color="auto"/>
        <w:right w:val="none" w:sz="0" w:space="0" w:color="auto"/>
      </w:divBdr>
    </w:div>
    <w:div w:id="1959994639">
      <w:bodyDiv w:val="1"/>
      <w:marLeft w:val="0"/>
      <w:marRight w:val="0"/>
      <w:marTop w:val="0"/>
      <w:marBottom w:val="0"/>
      <w:divBdr>
        <w:top w:val="none" w:sz="0" w:space="0" w:color="auto"/>
        <w:left w:val="none" w:sz="0" w:space="0" w:color="auto"/>
        <w:bottom w:val="none" w:sz="0" w:space="0" w:color="auto"/>
        <w:right w:val="none" w:sz="0" w:space="0" w:color="auto"/>
      </w:divBdr>
    </w:div>
    <w:div w:id="1969315030">
      <w:bodyDiv w:val="1"/>
      <w:marLeft w:val="0"/>
      <w:marRight w:val="0"/>
      <w:marTop w:val="0"/>
      <w:marBottom w:val="0"/>
      <w:divBdr>
        <w:top w:val="none" w:sz="0" w:space="0" w:color="auto"/>
        <w:left w:val="none" w:sz="0" w:space="0" w:color="auto"/>
        <w:bottom w:val="none" w:sz="0" w:space="0" w:color="auto"/>
        <w:right w:val="none" w:sz="0" w:space="0" w:color="auto"/>
      </w:divBdr>
    </w:div>
    <w:div w:id="1982811583">
      <w:bodyDiv w:val="1"/>
      <w:marLeft w:val="0"/>
      <w:marRight w:val="0"/>
      <w:marTop w:val="0"/>
      <w:marBottom w:val="0"/>
      <w:divBdr>
        <w:top w:val="none" w:sz="0" w:space="0" w:color="auto"/>
        <w:left w:val="none" w:sz="0" w:space="0" w:color="auto"/>
        <w:bottom w:val="none" w:sz="0" w:space="0" w:color="auto"/>
        <w:right w:val="none" w:sz="0" w:space="0" w:color="auto"/>
      </w:divBdr>
    </w:div>
    <w:div w:id="1991669967">
      <w:bodyDiv w:val="1"/>
      <w:marLeft w:val="0"/>
      <w:marRight w:val="0"/>
      <w:marTop w:val="0"/>
      <w:marBottom w:val="0"/>
      <w:divBdr>
        <w:top w:val="none" w:sz="0" w:space="0" w:color="auto"/>
        <w:left w:val="none" w:sz="0" w:space="0" w:color="auto"/>
        <w:bottom w:val="none" w:sz="0" w:space="0" w:color="auto"/>
        <w:right w:val="none" w:sz="0" w:space="0" w:color="auto"/>
      </w:divBdr>
    </w:div>
    <w:div w:id="2008245804">
      <w:bodyDiv w:val="1"/>
      <w:marLeft w:val="0"/>
      <w:marRight w:val="0"/>
      <w:marTop w:val="0"/>
      <w:marBottom w:val="0"/>
      <w:divBdr>
        <w:top w:val="none" w:sz="0" w:space="0" w:color="auto"/>
        <w:left w:val="none" w:sz="0" w:space="0" w:color="auto"/>
        <w:bottom w:val="none" w:sz="0" w:space="0" w:color="auto"/>
        <w:right w:val="none" w:sz="0" w:space="0" w:color="auto"/>
      </w:divBdr>
      <w:divsChild>
        <w:div w:id="247471126">
          <w:marLeft w:val="0"/>
          <w:marRight w:val="0"/>
          <w:marTop w:val="0"/>
          <w:marBottom w:val="0"/>
          <w:divBdr>
            <w:top w:val="none" w:sz="0" w:space="0" w:color="auto"/>
            <w:left w:val="none" w:sz="0" w:space="0" w:color="auto"/>
            <w:bottom w:val="none" w:sz="0" w:space="0" w:color="auto"/>
            <w:right w:val="none" w:sz="0" w:space="0" w:color="auto"/>
          </w:divBdr>
        </w:div>
      </w:divsChild>
    </w:div>
    <w:div w:id="2022466734">
      <w:bodyDiv w:val="1"/>
      <w:marLeft w:val="0"/>
      <w:marRight w:val="0"/>
      <w:marTop w:val="0"/>
      <w:marBottom w:val="0"/>
      <w:divBdr>
        <w:top w:val="none" w:sz="0" w:space="0" w:color="auto"/>
        <w:left w:val="none" w:sz="0" w:space="0" w:color="auto"/>
        <w:bottom w:val="none" w:sz="0" w:space="0" w:color="auto"/>
        <w:right w:val="none" w:sz="0" w:space="0" w:color="auto"/>
      </w:divBdr>
    </w:div>
    <w:div w:id="2024239649">
      <w:bodyDiv w:val="1"/>
      <w:marLeft w:val="0"/>
      <w:marRight w:val="0"/>
      <w:marTop w:val="0"/>
      <w:marBottom w:val="0"/>
      <w:divBdr>
        <w:top w:val="none" w:sz="0" w:space="0" w:color="auto"/>
        <w:left w:val="none" w:sz="0" w:space="0" w:color="auto"/>
        <w:bottom w:val="none" w:sz="0" w:space="0" w:color="auto"/>
        <w:right w:val="none" w:sz="0" w:space="0" w:color="auto"/>
      </w:divBdr>
    </w:div>
    <w:div w:id="2036880421">
      <w:bodyDiv w:val="1"/>
      <w:marLeft w:val="0"/>
      <w:marRight w:val="0"/>
      <w:marTop w:val="0"/>
      <w:marBottom w:val="0"/>
      <w:divBdr>
        <w:top w:val="none" w:sz="0" w:space="0" w:color="auto"/>
        <w:left w:val="none" w:sz="0" w:space="0" w:color="auto"/>
        <w:bottom w:val="none" w:sz="0" w:space="0" w:color="auto"/>
        <w:right w:val="none" w:sz="0" w:space="0" w:color="auto"/>
      </w:divBdr>
    </w:div>
    <w:div w:id="2042824145">
      <w:bodyDiv w:val="1"/>
      <w:marLeft w:val="0"/>
      <w:marRight w:val="0"/>
      <w:marTop w:val="0"/>
      <w:marBottom w:val="0"/>
      <w:divBdr>
        <w:top w:val="none" w:sz="0" w:space="0" w:color="auto"/>
        <w:left w:val="none" w:sz="0" w:space="0" w:color="auto"/>
        <w:bottom w:val="none" w:sz="0" w:space="0" w:color="auto"/>
        <w:right w:val="none" w:sz="0" w:space="0" w:color="auto"/>
      </w:divBdr>
    </w:div>
    <w:div w:id="2046519304">
      <w:bodyDiv w:val="1"/>
      <w:marLeft w:val="0"/>
      <w:marRight w:val="0"/>
      <w:marTop w:val="0"/>
      <w:marBottom w:val="0"/>
      <w:divBdr>
        <w:top w:val="none" w:sz="0" w:space="0" w:color="auto"/>
        <w:left w:val="none" w:sz="0" w:space="0" w:color="auto"/>
        <w:bottom w:val="none" w:sz="0" w:space="0" w:color="auto"/>
        <w:right w:val="none" w:sz="0" w:space="0" w:color="auto"/>
      </w:divBdr>
    </w:div>
    <w:div w:id="2046951773">
      <w:bodyDiv w:val="1"/>
      <w:marLeft w:val="0"/>
      <w:marRight w:val="0"/>
      <w:marTop w:val="0"/>
      <w:marBottom w:val="0"/>
      <w:divBdr>
        <w:top w:val="none" w:sz="0" w:space="0" w:color="auto"/>
        <w:left w:val="none" w:sz="0" w:space="0" w:color="auto"/>
        <w:bottom w:val="none" w:sz="0" w:space="0" w:color="auto"/>
        <w:right w:val="none" w:sz="0" w:space="0" w:color="auto"/>
      </w:divBdr>
    </w:div>
    <w:div w:id="2057658568">
      <w:bodyDiv w:val="1"/>
      <w:marLeft w:val="0"/>
      <w:marRight w:val="0"/>
      <w:marTop w:val="0"/>
      <w:marBottom w:val="0"/>
      <w:divBdr>
        <w:top w:val="none" w:sz="0" w:space="0" w:color="auto"/>
        <w:left w:val="none" w:sz="0" w:space="0" w:color="auto"/>
        <w:bottom w:val="none" w:sz="0" w:space="0" w:color="auto"/>
        <w:right w:val="none" w:sz="0" w:space="0" w:color="auto"/>
      </w:divBdr>
    </w:div>
    <w:div w:id="2081826820">
      <w:bodyDiv w:val="1"/>
      <w:marLeft w:val="0"/>
      <w:marRight w:val="0"/>
      <w:marTop w:val="0"/>
      <w:marBottom w:val="0"/>
      <w:divBdr>
        <w:top w:val="none" w:sz="0" w:space="0" w:color="auto"/>
        <w:left w:val="none" w:sz="0" w:space="0" w:color="auto"/>
        <w:bottom w:val="none" w:sz="0" w:space="0" w:color="auto"/>
        <w:right w:val="none" w:sz="0" w:space="0" w:color="auto"/>
      </w:divBdr>
    </w:div>
    <w:div w:id="2082871945">
      <w:bodyDiv w:val="1"/>
      <w:marLeft w:val="0"/>
      <w:marRight w:val="0"/>
      <w:marTop w:val="0"/>
      <w:marBottom w:val="0"/>
      <w:divBdr>
        <w:top w:val="none" w:sz="0" w:space="0" w:color="auto"/>
        <w:left w:val="none" w:sz="0" w:space="0" w:color="auto"/>
        <w:bottom w:val="none" w:sz="0" w:space="0" w:color="auto"/>
        <w:right w:val="none" w:sz="0" w:space="0" w:color="auto"/>
      </w:divBdr>
    </w:div>
    <w:div w:id="2096239598">
      <w:bodyDiv w:val="1"/>
      <w:marLeft w:val="0"/>
      <w:marRight w:val="0"/>
      <w:marTop w:val="0"/>
      <w:marBottom w:val="0"/>
      <w:divBdr>
        <w:top w:val="none" w:sz="0" w:space="0" w:color="auto"/>
        <w:left w:val="none" w:sz="0" w:space="0" w:color="auto"/>
        <w:bottom w:val="none" w:sz="0" w:space="0" w:color="auto"/>
        <w:right w:val="none" w:sz="0" w:space="0" w:color="auto"/>
      </w:divBdr>
    </w:div>
    <w:div w:id="2096706881">
      <w:bodyDiv w:val="1"/>
      <w:marLeft w:val="0"/>
      <w:marRight w:val="0"/>
      <w:marTop w:val="0"/>
      <w:marBottom w:val="0"/>
      <w:divBdr>
        <w:top w:val="none" w:sz="0" w:space="0" w:color="auto"/>
        <w:left w:val="none" w:sz="0" w:space="0" w:color="auto"/>
        <w:bottom w:val="none" w:sz="0" w:space="0" w:color="auto"/>
        <w:right w:val="none" w:sz="0" w:space="0" w:color="auto"/>
      </w:divBdr>
      <w:divsChild>
        <w:div w:id="1581284691">
          <w:marLeft w:val="0"/>
          <w:marRight w:val="0"/>
          <w:marTop w:val="0"/>
          <w:marBottom w:val="0"/>
          <w:divBdr>
            <w:top w:val="none" w:sz="0" w:space="0" w:color="auto"/>
            <w:left w:val="none" w:sz="0" w:space="0" w:color="auto"/>
            <w:bottom w:val="none" w:sz="0" w:space="0" w:color="auto"/>
            <w:right w:val="none" w:sz="0" w:space="0" w:color="auto"/>
          </w:divBdr>
          <w:divsChild>
            <w:div w:id="1792285647">
              <w:marLeft w:val="0"/>
              <w:marRight w:val="0"/>
              <w:marTop w:val="0"/>
              <w:marBottom w:val="0"/>
              <w:divBdr>
                <w:top w:val="none" w:sz="0" w:space="0" w:color="auto"/>
                <w:left w:val="none" w:sz="0" w:space="0" w:color="auto"/>
                <w:bottom w:val="none" w:sz="0" w:space="0" w:color="auto"/>
                <w:right w:val="none" w:sz="0" w:space="0" w:color="auto"/>
              </w:divBdr>
              <w:divsChild>
                <w:div w:id="80220474">
                  <w:marLeft w:val="0"/>
                  <w:marRight w:val="0"/>
                  <w:marTop w:val="0"/>
                  <w:marBottom w:val="0"/>
                  <w:divBdr>
                    <w:top w:val="none" w:sz="0" w:space="0" w:color="auto"/>
                    <w:left w:val="none" w:sz="0" w:space="0" w:color="auto"/>
                    <w:bottom w:val="none" w:sz="0" w:space="0" w:color="auto"/>
                    <w:right w:val="none" w:sz="0" w:space="0" w:color="auto"/>
                  </w:divBdr>
                  <w:divsChild>
                    <w:div w:id="796294393">
                      <w:marLeft w:val="0"/>
                      <w:marRight w:val="0"/>
                      <w:marTop w:val="0"/>
                      <w:marBottom w:val="0"/>
                      <w:divBdr>
                        <w:top w:val="none" w:sz="0" w:space="0" w:color="auto"/>
                        <w:left w:val="none" w:sz="0" w:space="0" w:color="auto"/>
                        <w:bottom w:val="none" w:sz="0" w:space="0" w:color="auto"/>
                        <w:right w:val="none" w:sz="0" w:space="0" w:color="auto"/>
                      </w:divBdr>
                      <w:divsChild>
                        <w:div w:id="544215156">
                          <w:marLeft w:val="0"/>
                          <w:marRight w:val="0"/>
                          <w:marTop w:val="0"/>
                          <w:marBottom w:val="0"/>
                          <w:divBdr>
                            <w:top w:val="none" w:sz="0" w:space="0" w:color="auto"/>
                            <w:left w:val="none" w:sz="0" w:space="0" w:color="auto"/>
                            <w:bottom w:val="none" w:sz="0" w:space="0" w:color="auto"/>
                            <w:right w:val="none" w:sz="0" w:space="0" w:color="auto"/>
                          </w:divBdr>
                          <w:divsChild>
                            <w:div w:id="3562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206221">
      <w:bodyDiv w:val="1"/>
      <w:marLeft w:val="0"/>
      <w:marRight w:val="0"/>
      <w:marTop w:val="0"/>
      <w:marBottom w:val="0"/>
      <w:divBdr>
        <w:top w:val="none" w:sz="0" w:space="0" w:color="auto"/>
        <w:left w:val="none" w:sz="0" w:space="0" w:color="auto"/>
        <w:bottom w:val="none" w:sz="0" w:space="0" w:color="auto"/>
        <w:right w:val="none" w:sz="0" w:space="0" w:color="auto"/>
      </w:divBdr>
    </w:div>
    <w:div w:id="2105224518">
      <w:bodyDiv w:val="1"/>
      <w:marLeft w:val="0"/>
      <w:marRight w:val="0"/>
      <w:marTop w:val="0"/>
      <w:marBottom w:val="0"/>
      <w:divBdr>
        <w:top w:val="none" w:sz="0" w:space="0" w:color="auto"/>
        <w:left w:val="none" w:sz="0" w:space="0" w:color="auto"/>
        <w:bottom w:val="none" w:sz="0" w:space="0" w:color="auto"/>
        <w:right w:val="none" w:sz="0" w:space="0" w:color="auto"/>
      </w:divBdr>
    </w:div>
    <w:div w:id="2120640668">
      <w:bodyDiv w:val="1"/>
      <w:marLeft w:val="0"/>
      <w:marRight w:val="0"/>
      <w:marTop w:val="0"/>
      <w:marBottom w:val="0"/>
      <w:divBdr>
        <w:top w:val="none" w:sz="0" w:space="0" w:color="auto"/>
        <w:left w:val="none" w:sz="0" w:space="0" w:color="auto"/>
        <w:bottom w:val="none" w:sz="0" w:space="0" w:color="auto"/>
        <w:right w:val="none" w:sz="0" w:space="0" w:color="auto"/>
      </w:divBdr>
    </w:div>
    <w:div w:id="2122723144">
      <w:bodyDiv w:val="1"/>
      <w:marLeft w:val="0"/>
      <w:marRight w:val="0"/>
      <w:marTop w:val="0"/>
      <w:marBottom w:val="0"/>
      <w:divBdr>
        <w:top w:val="none" w:sz="0" w:space="0" w:color="auto"/>
        <w:left w:val="none" w:sz="0" w:space="0" w:color="auto"/>
        <w:bottom w:val="none" w:sz="0" w:space="0" w:color="auto"/>
        <w:right w:val="none" w:sz="0" w:space="0" w:color="auto"/>
      </w:divBdr>
    </w:div>
    <w:div w:id="2122794807">
      <w:bodyDiv w:val="1"/>
      <w:marLeft w:val="0"/>
      <w:marRight w:val="0"/>
      <w:marTop w:val="0"/>
      <w:marBottom w:val="0"/>
      <w:divBdr>
        <w:top w:val="none" w:sz="0" w:space="0" w:color="auto"/>
        <w:left w:val="none" w:sz="0" w:space="0" w:color="auto"/>
        <w:bottom w:val="none" w:sz="0" w:space="0" w:color="auto"/>
        <w:right w:val="none" w:sz="0" w:space="0" w:color="auto"/>
      </w:divBdr>
    </w:div>
    <w:div w:id="2125691388">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sChild>
        <w:div w:id="1907494219">
          <w:marLeft w:val="0"/>
          <w:marRight w:val="0"/>
          <w:marTop w:val="0"/>
          <w:marBottom w:val="0"/>
          <w:divBdr>
            <w:top w:val="none" w:sz="0" w:space="0" w:color="auto"/>
            <w:left w:val="none" w:sz="0" w:space="0" w:color="auto"/>
            <w:bottom w:val="none" w:sz="0" w:space="0" w:color="auto"/>
            <w:right w:val="none" w:sz="0" w:space="0" w:color="auto"/>
          </w:divBdr>
        </w:div>
      </w:divsChild>
    </w:div>
    <w:div w:id="21343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shashanknecrothapa/ames-housing-dataset/data" TargetMode="External"/><Relationship Id="rId18" Type="http://schemas.openxmlformats.org/officeDocument/2006/relationships/hyperlink" Target="https://jse.amstat.org/v19n3/decock/DataDocumentation.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1drv.ms/x/c/63a6cabba5e66308/EUrN_2VQzzJKsbMBbb3YWEgBpk40euXZw6GFkl5-TmF7XQ?e=3vgMj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kaggle.com/datasets/shashanknecrothapa/ames-housing-dataset/data" TargetMode="External"/><Relationship Id="rId25" Type="http://schemas.openxmlformats.org/officeDocument/2006/relationships/hyperlink" Target="https://medium.com/@mskmay66/tackling-the-ames-housing-dataset-c63e7947908a"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colab.research.google.com/drive/1T-D29seV--w8xCU-ynngJ56q2MEBc5iJ?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cran.r-project.org/web/packages/AmesHousing/AmesHousing.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se.amstat.org/v19n3/decock.pdf"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lic.tableau.com/app/profile/osama.abuzraiq/viz/UnderstandingHousePricesinAmesIowa/Dashboard"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5EC0-A7E3-4242-B589-734E2B82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28</Pages>
  <Words>7035</Words>
  <Characters>40103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49</cp:revision>
  <dcterms:created xsi:type="dcterms:W3CDTF">2025-01-14T18:56:00Z</dcterms:created>
  <dcterms:modified xsi:type="dcterms:W3CDTF">2025-03-02T14:06:00Z</dcterms:modified>
</cp:coreProperties>
</file>