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dwaeia2rdaa" w:id="0"/>
      <w:bookmarkEnd w:id="0"/>
      <w:r w:rsidDel="00000000" w:rsidR="00000000" w:rsidRPr="00000000">
        <w:rPr>
          <w:rtl w:val="0"/>
        </w:rPr>
        <w:t xml:space="preserve">Edge Hardware Comparison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f5f5f5" w:space="0" w:sz="8" w:val="single"/>
          <w:insideV w:color="f5f5f5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Arduino (Microcontroller)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Raspberry Pi (Single-board computer)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ATmega328P (8-bit AVR RISC Single Core, 16Mhz clock)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Broadcom BCM2711 (Quad-core Cortex-A72 64-bit ARM,1.5 Ghz clock)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 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KB SRAM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32 KB Flash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2GB, 4GB, or 8GB LPDDR4(separate chip, not on CPU)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Source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7-12V (Barrel Jack) or 5V (USB)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5V DC via USB-C (min 3A)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Use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Simple sensor control, basic motor driving, and real-time signal monitoring.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Mini desktop,Media centers, web servers, and complex Edge AI inference (e.g., Computer Vision).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eqel9ofxe87" w:id="1"/>
      <w:bookmarkEnd w:id="1"/>
      <w:r w:rsidDel="00000000" w:rsidR="00000000" w:rsidRPr="00000000">
        <w:rPr>
          <w:rtl w:val="0"/>
        </w:rPr>
        <w:t xml:space="preserve">Comparison Summary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Environment:</w:t>
      </w:r>
      <w:r w:rsidDel="00000000" w:rsidR="00000000" w:rsidRPr="00000000">
        <w:rPr>
          <w:rtl w:val="0"/>
        </w:rPr>
        <w:t xml:space="preserve"> The Arduino runs code directly on the hardware ("bare-metal"), whereas the Raspberry Pi runs a full operating system (typically Linux), allowing for multitasking.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  <w:t xml:space="preserve"> The Raspberry Pi offers significantly higher clock speeds and multiple cores, making it capable of processing heavy datasets or running neural network models.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Constraints:</w:t>
      </w:r>
      <w:r w:rsidDel="00000000" w:rsidR="00000000" w:rsidRPr="00000000">
        <w:rPr>
          <w:rtl w:val="0"/>
        </w:rPr>
        <w:t xml:space="preserve"> Arduinos are extremely resource-constrained but highly power-efficient for "always-on" simple tasks, whereas Raspberry Pis require more power but provide a desktop-like computing experience.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Connectivity:</w:t>
      </w:r>
      <w:r w:rsidDel="00000000" w:rsidR="00000000" w:rsidRPr="00000000">
        <w:rPr>
          <w:rtl w:val="0"/>
        </w:rPr>
        <w:t xml:space="preserve"> While both have GPIO pins, the Raspberry Pi includes built-in high-speed peripherals like USB 3.0, Gigabit Ethernet, and HDMI outputs.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Capabilities:</w:t>
      </w:r>
      <w:r w:rsidDel="00000000" w:rsidR="00000000" w:rsidRPr="00000000">
        <w:rPr>
          <w:rtl w:val="0"/>
        </w:rPr>
        <w:t xml:space="preserve"> Microcontrollers like the Arduino are better suited for tasks requiring strict real-time response times due to their simpler architecture.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Lexend" w:cs="Lexend" w:eastAsia="Lexend" w:hAnsi="Lexend"/>
      <w:b w:val="1"/>
      <w:bCs w:val="1"/>
      <w:i w:val="0"/>
      <w:iCs w:val="0"/>
      <w:color w:val="1a237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0d47a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40.0" w:type="dxa"/>
        <w:bottom w:w="160.0" w:type="dxa"/>
        <w:right w:w="240.0" w:type="dxa"/>
      </w:tblCellMar>
    </w:tblPr>
    <w:tcPr>
      <w:shd w:fill="ffffff" w:val="clear"/>
      <w:vAlign w:val="center"/>
    </w:tcPr>
    <w:tblStylePr w:type="firstRow">
      <w:rPr>
        <w:rFonts w:ascii="Lexend" w:cs="Lexend" w:eastAsia="Lexend" w:hAnsi="Lexend"/>
        <w:b w:val="1"/>
        <w:bCs w:val="1"/>
        <w:i w:val="0"/>
        <w:iCs w:val="0"/>
        <w:color w:val="1a237e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