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6F48" w14:textId="0650BD35" w:rsidR="002A6CD1" w:rsidRPr="002A6CD1" w:rsidRDefault="002A6CD1" w:rsidP="002A6CD1">
      <w:pPr>
        <w:rPr>
          <w:b/>
          <w:bCs/>
          <w:sz w:val="44"/>
          <w:szCs w:val="44"/>
        </w:rPr>
      </w:pPr>
      <w:r w:rsidRPr="002A6CD1">
        <w:rPr>
          <w:b/>
          <w:bCs/>
          <w:sz w:val="44"/>
          <w:szCs w:val="44"/>
        </w:rPr>
        <w:t>Estudo do Estado da Arte de aplicação de Robots e Visão por computador nomeadamente no contexto de cirurgias</w:t>
      </w:r>
    </w:p>
    <w:p w14:paraId="6FB271BA" w14:textId="19150D00" w:rsidR="00F2336D" w:rsidRDefault="00F2336D" w:rsidP="009A35CB"/>
    <w:p w14:paraId="4A321344" w14:textId="4249CD46" w:rsidR="00F2336D" w:rsidRDefault="00F2336D" w:rsidP="009A35CB"/>
    <w:p w14:paraId="42BEE567" w14:textId="256468A9" w:rsidR="00F2336D" w:rsidRDefault="00F2336D" w:rsidP="009A35CB"/>
    <w:p w14:paraId="59EF3E98" w14:textId="3972BB92" w:rsidR="00F2336D" w:rsidRDefault="00353B11" w:rsidP="00353B11">
      <w:pPr>
        <w:jc w:val="center"/>
      </w:pPr>
      <w:r>
        <w:rPr>
          <w:noProof/>
        </w:rPr>
        <w:drawing>
          <wp:inline distT="0" distB="0" distL="0" distR="0" wp14:anchorId="0192B293" wp14:editId="2F5B8496">
            <wp:extent cx="3208020" cy="952291"/>
            <wp:effectExtent l="0" t="0" r="0" b="635"/>
            <wp:docPr id="495091432" name="Imagem 2" descr="Uma imagem com Tipo de letra, Gráficos, design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1432" name="Imagem 2" descr="Uma imagem com Tipo de letra, Gráficos, design gráfico, captura de ecrã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09" cy="9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1D15" w14:textId="2AE2EA85" w:rsidR="00F2336D" w:rsidRDefault="00F2336D" w:rsidP="009A35CB"/>
    <w:p w14:paraId="2CDEE78F" w14:textId="1170378D" w:rsidR="00F2336D" w:rsidRDefault="00F2336D" w:rsidP="009A35CB"/>
    <w:p w14:paraId="2F6CDB70" w14:textId="77777777" w:rsidR="00F2336D" w:rsidRDefault="00F2336D" w:rsidP="009A35CB"/>
    <w:p w14:paraId="7348A1DA" w14:textId="77777777" w:rsidR="005F5E9D" w:rsidRDefault="005F5E9D" w:rsidP="009A35CB"/>
    <w:p w14:paraId="598DDFEC" w14:textId="52C539D6" w:rsidR="00F2336D" w:rsidRDefault="005E5540" w:rsidP="009A35CB">
      <w:r>
        <w:t>Professora</w:t>
      </w:r>
      <w:r w:rsidR="0093720B">
        <w:t>:</w:t>
      </w:r>
      <w:r w:rsidR="0093720B">
        <w:br/>
      </w:r>
      <w:r w:rsidR="006317E9" w:rsidRPr="006317E9">
        <w:t>Brígida Constança Correia Teixeira</w:t>
      </w:r>
    </w:p>
    <w:p w14:paraId="13B26140" w14:textId="77777777" w:rsidR="00F2336D" w:rsidRDefault="00F2336D" w:rsidP="009A35CB"/>
    <w:p w14:paraId="47E607E2" w14:textId="77777777" w:rsidR="00F2336D" w:rsidRDefault="00F2336D" w:rsidP="009A35CB"/>
    <w:p w14:paraId="681FFFFB" w14:textId="77777777" w:rsidR="00F2336D" w:rsidRDefault="00F2336D" w:rsidP="009A35CB"/>
    <w:p w14:paraId="2093AE9F" w14:textId="77777777" w:rsidR="00F2336D" w:rsidRDefault="00F2336D" w:rsidP="009A35CB"/>
    <w:p w14:paraId="5557EA95" w14:textId="77777777" w:rsidR="00F2336D" w:rsidRDefault="00F2336D" w:rsidP="009A35CB"/>
    <w:p w14:paraId="32D427B6" w14:textId="77777777" w:rsidR="00F2336D" w:rsidRDefault="00F2336D" w:rsidP="009A35CB"/>
    <w:p w14:paraId="0D2188AF" w14:textId="77777777" w:rsidR="00F2336D" w:rsidRDefault="00F2336D" w:rsidP="009A35CB"/>
    <w:p w14:paraId="633AA386" w14:textId="77777777" w:rsidR="00F2336D" w:rsidRDefault="00F2336D" w:rsidP="009A35CB"/>
    <w:p w14:paraId="2764E0BD" w14:textId="77777777" w:rsidR="00F2336D" w:rsidRDefault="00F2336D" w:rsidP="009A35CB"/>
    <w:p w14:paraId="1AFEFCFA" w14:textId="5C6B0ED2" w:rsidR="009A35CB" w:rsidRDefault="00C53EB0" w:rsidP="009A35CB">
      <w:r>
        <w:t>Elementos do grupo:</w:t>
      </w:r>
    </w:p>
    <w:p w14:paraId="617C4A95" w14:textId="68A549FC" w:rsidR="003B6B9E" w:rsidRDefault="003B6B9E" w:rsidP="009A35CB">
      <w:r>
        <w:t xml:space="preserve">Alexandre Costa - </w:t>
      </w:r>
      <w:r w:rsidRPr="003B6B9E">
        <w:t>1211225</w:t>
      </w:r>
    </w:p>
    <w:p w14:paraId="63ABBE9A" w14:textId="2BAAE275" w:rsidR="00C53EB0" w:rsidRDefault="00C53EB0" w:rsidP="009A35CB">
      <w:r>
        <w:t>José Teixei</w:t>
      </w:r>
      <w:r w:rsidR="00570B7B">
        <w:t>ra</w:t>
      </w:r>
      <w:r w:rsidR="00AB32A4">
        <w:t xml:space="preserve"> - 1210965</w:t>
      </w:r>
    </w:p>
    <w:p w14:paraId="66C8E585" w14:textId="54F62D8F" w:rsidR="00570B7B" w:rsidRDefault="00570B7B" w:rsidP="009A35CB">
      <w:r>
        <w:t>Rafael Santos</w:t>
      </w:r>
      <w:r w:rsidR="00F2731F">
        <w:t xml:space="preserve"> - </w:t>
      </w:r>
      <w:r w:rsidR="003B6B9E" w:rsidRPr="003B6B9E">
        <w:t>1221267</w:t>
      </w:r>
    </w:p>
    <w:p w14:paraId="34D7493C" w14:textId="60320942" w:rsidR="00570B7B" w:rsidRPr="009A35CB" w:rsidRDefault="00570B7B" w:rsidP="009A35CB">
      <w:r>
        <w:t xml:space="preserve">Rodrigo </w:t>
      </w:r>
      <w:r w:rsidR="005F4D85">
        <w:t>Almeida</w:t>
      </w:r>
      <w:r w:rsidR="00AB32A4">
        <w:t xml:space="preserve"> - </w:t>
      </w:r>
      <w:r w:rsidR="00A72313" w:rsidRPr="00A72313">
        <w:t>1220776</w:t>
      </w:r>
    </w:p>
    <w:p w14:paraId="36CD1565" w14:textId="5D2C7E09" w:rsidR="0057791B" w:rsidRDefault="0057791B" w:rsidP="009A35CB">
      <w:pPr>
        <w:rPr>
          <w:b/>
          <w:bCs/>
          <w:sz w:val="44"/>
          <w:szCs w:val="44"/>
        </w:rPr>
      </w:pPr>
      <w:r w:rsidRPr="0057791B">
        <w:rPr>
          <w:b/>
          <w:bCs/>
          <w:sz w:val="44"/>
          <w:szCs w:val="44"/>
        </w:rPr>
        <w:lastRenderedPageBreak/>
        <w:t>Considerações</w:t>
      </w:r>
      <w:r w:rsidR="0013445C">
        <w:rPr>
          <w:b/>
          <w:bCs/>
          <w:sz w:val="44"/>
          <w:szCs w:val="44"/>
        </w:rPr>
        <w:t xml:space="preserve"> importantes</w:t>
      </w:r>
    </w:p>
    <w:p w14:paraId="244801EF" w14:textId="77777777" w:rsidR="0057791B" w:rsidRPr="009A35CB" w:rsidRDefault="0057791B" w:rsidP="00B8394D">
      <w:pPr>
        <w:pStyle w:val="ListParagraph"/>
        <w:numPr>
          <w:ilvl w:val="0"/>
          <w:numId w:val="1"/>
        </w:numPr>
      </w:pPr>
      <w:r>
        <w:t>Este documento serve de resposta a:</w:t>
      </w:r>
    </w:p>
    <w:p w14:paraId="6922DA34" w14:textId="25F8F81B" w:rsidR="00B8394D" w:rsidRPr="00B8394D" w:rsidRDefault="003531D9" w:rsidP="008A54D8">
      <w:pPr>
        <w:ind w:left="708"/>
        <w:rPr>
          <w:lang w:val="en-US"/>
        </w:rPr>
      </w:pPr>
      <w:r>
        <w:rPr>
          <w:lang w:val="en-US"/>
        </w:rPr>
        <w:t>“</w:t>
      </w:r>
      <w:r w:rsidR="0057791B" w:rsidRPr="009A35CB">
        <w:rPr>
          <w:lang w:val="en-US"/>
        </w:rPr>
        <w:t>7.3.3 - As an Admin</w:t>
      </w:r>
      <w:r w:rsidR="0057791B">
        <w:rPr>
          <w:lang w:val="en-US"/>
        </w:rPr>
        <w:t>,</w:t>
      </w:r>
      <w:r w:rsidR="0057791B" w:rsidRPr="009A35CB">
        <w:rPr>
          <w:lang w:val="en-US"/>
        </w:rPr>
        <w:t xml:space="preserve"> I want a study of state of the art of application of Robots and Computer Vision in Hospitals, namely in the context of surgeries. The combination of human-based study and Generative AI is adequate. However, it must be clear what was done by each part.</w:t>
      </w:r>
      <w:r>
        <w:rPr>
          <w:lang w:val="en-US"/>
        </w:rPr>
        <w:t>”</w:t>
      </w:r>
    </w:p>
    <w:p w14:paraId="3CC9C4F3" w14:textId="77777777" w:rsidR="001A055C" w:rsidRDefault="00B8394D" w:rsidP="006251EF">
      <w:pPr>
        <w:pStyle w:val="ListParagraph"/>
        <w:numPr>
          <w:ilvl w:val="0"/>
          <w:numId w:val="1"/>
        </w:numPr>
      </w:pPr>
      <w:r w:rsidRPr="00B8394D">
        <w:t>Estilo de referenciação utilizado: IEEE</w:t>
      </w:r>
    </w:p>
    <w:p w14:paraId="31407614" w14:textId="430026B4" w:rsidR="0013445C" w:rsidRDefault="00EE3E15" w:rsidP="00641D26">
      <w:pPr>
        <w:pStyle w:val="ListParagraph"/>
        <w:numPr>
          <w:ilvl w:val="0"/>
          <w:numId w:val="1"/>
        </w:numPr>
      </w:pPr>
      <w:r>
        <w:t xml:space="preserve">Todos os artigos referenciados </w:t>
      </w:r>
      <w:r w:rsidR="007532CB">
        <w:t>foram retirados d</w:t>
      </w:r>
      <w:r w:rsidR="00353B11">
        <w:t>as bibliotecas</w:t>
      </w:r>
      <w:r w:rsidR="007532CB">
        <w:t xml:space="preserve"> “IEEE </w:t>
      </w:r>
      <w:proofErr w:type="spellStart"/>
      <w:r w:rsidR="007532CB">
        <w:t>Xplore</w:t>
      </w:r>
      <w:proofErr w:type="spellEnd"/>
      <w:r w:rsidR="007532CB">
        <w:t xml:space="preserve">” ou “Google </w:t>
      </w:r>
      <w:proofErr w:type="spellStart"/>
      <w:r w:rsidR="007532CB">
        <w:t>Scholar</w:t>
      </w:r>
      <w:proofErr w:type="spellEnd"/>
      <w:r w:rsidR="007532CB">
        <w:t>”.</w:t>
      </w:r>
    </w:p>
    <w:p w14:paraId="704805EB" w14:textId="062CA3C0" w:rsidR="00641D26" w:rsidRPr="00641D26" w:rsidRDefault="00641D26" w:rsidP="00641D26">
      <w:pPr>
        <w:pStyle w:val="ListParagraph"/>
        <w:numPr>
          <w:ilvl w:val="0"/>
          <w:numId w:val="1"/>
        </w:numPr>
      </w:pPr>
      <w:r w:rsidRPr="00641D26">
        <w:rPr>
          <w:b/>
          <w:bCs/>
        </w:rPr>
        <w:t>Todo</w:t>
      </w:r>
      <w:r>
        <w:t xml:space="preserve"> o texto de</w:t>
      </w:r>
      <w:r w:rsidRPr="00641D26">
        <w:t xml:space="preserve">ste relatório foi sujeito a uma revisão e melhoria estilística com o auxílio da ferramenta </w:t>
      </w:r>
      <w:proofErr w:type="spellStart"/>
      <w:r w:rsidRPr="00641D26">
        <w:t>ChatGPT</w:t>
      </w:r>
      <w:proofErr w:type="spellEnd"/>
      <w:r w:rsidRPr="00641D26">
        <w:t>, com o objetivo de aprimorar a clareza, a fluidez e a qualidade gramatical e lexical do texto apresentado.</w:t>
      </w:r>
    </w:p>
    <w:p w14:paraId="15F741AA" w14:textId="77777777" w:rsidR="0013445C" w:rsidRDefault="0013445C" w:rsidP="0013445C">
      <w:pPr>
        <w:pStyle w:val="ListParagraph"/>
        <w:rPr>
          <w:b/>
          <w:bCs/>
        </w:rPr>
      </w:pPr>
    </w:p>
    <w:p w14:paraId="5A869D52" w14:textId="77777777" w:rsidR="0042467C" w:rsidRDefault="0042467C" w:rsidP="0013445C">
      <w:pPr>
        <w:rPr>
          <w:color w:val="FF0000"/>
        </w:rPr>
      </w:pPr>
    </w:p>
    <w:p w14:paraId="4977329D" w14:textId="77777777" w:rsidR="0042467C" w:rsidRDefault="0042467C" w:rsidP="0013445C">
      <w:pPr>
        <w:rPr>
          <w:color w:val="FF0000"/>
        </w:rPr>
      </w:pPr>
    </w:p>
    <w:p w14:paraId="5AC67DCE" w14:textId="77777777" w:rsidR="0042467C" w:rsidRDefault="0042467C" w:rsidP="0013445C">
      <w:pPr>
        <w:rPr>
          <w:color w:val="FF0000"/>
        </w:rPr>
      </w:pPr>
    </w:p>
    <w:p w14:paraId="6F4AA8BA" w14:textId="7CDD8F11" w:rsidR="0013445C" w:rsidRDefault="0013445C" w:rsidP="0013445C">
      <w:r w:rsidRPr="00DA54A0">
        <w:br/>
      </w:r>
      <w:r w:rsidRPr="00DA54A0">
        <w:br/>
      </w:r>
    </w:p>
    <w:p w14:paraId="2ADAE6C4" w14:textId="77777777" w:rsidR="0013445C" w:rsidRDefault="0013445C" w:rsidP="0013445C">
      <w:pPr>
        <w:pStyle w:val="ListParagraph"/>
      </w:pPr>
    </w:p>
    <w:p w14:paraId="182ED231" w14:textId="77777777" w:rsidR="0013445C" w:rsidRDefault="0013445C" w:rsidP="0013445C">
      <w:pPr>
        <w:pStyle w:val="ListParagraph"/>
      </w:pPr>
    </w:p>
    <w:p w14:paraId="261C1E7C" w14:textId="77777777" w:rsidR="0013445C" w:rsidRDefault="0013445C" w:rsidP="0013445C">
      <w:pPr>
        <w:pStyle w:val="ListParagraph"/>
      </w:pPr>
    </w:p>
    <w:p w14:paraId="2E21F16B" w14:textId="77777777" w:rsidR="0013445C" w:rsidRDefault="0013445C" w:rsidP="0013445C">
      <w:pPr>
        <w:pStyle w:val="ListParagraph"/>
      </w:pPr>
    </w:p>
    <w:p w14:paraId="50E2D789" w14:textId="77777777" w:rsidR="0013445C" w:rsidRDefault="0013445C" w:rsidP="0013445C">
      <w:pPr>
        <w:pStyle w:val="ListParagraph"/>
      </w:pPr>
    </w:p>
    <w:p w14:paraId="4F6633FF" w14:textId="77777777" w:rsidR="0013445C" w:rsidRDefault="0013445C" w:rsidP="0013445C">
      <w:pPr>
        <w:pStyle w:val="ListParagraph"/>
      </w:pPr>
    </w:p>
    <w:p w14:paraId="6B359ADE" w14:textId="77777777" w:rsidR="0013445C" w:rsidRDefault="0013445C" w:rsidP="0013445C">
      <w:pPr>
        <w:pStyle w:val="ListParagraph"/>
      </w:pPr>
    </w:p>
    <w:p w14:paraId="7AC5CA03" w14:textId="77777777" w:rsidR="0013445C" w:rsidRDefault="0013445C" w:rsidP="0013445C">
      <w:pPr>
        <w:pStyle w:val="ListParagraph"/>
      </w:pPr>
    </w:p>
    <w:p w14:paraId="110A1506" w14:textId="77777777" w:rsidR="0013445C" w:rsidRDefault="0013445C" w:rsidP="0013445C">
      <w:pPr>
        <w:pStyle w:val="ListParagraph"/>
      </w:pPr>
    </w:p>
    <w:p w14:paraId="713AF092" w14:textId="77777777" w:rsidR="0013445C" w:rsidRDefault="0013445C" w:rsidP="0013445C">
      <w:pPr>
        <w:pStyle w:val="ListParagraph"/>
      </w:pPr>
    </w:p>
    <w:p w14:paraId="1DEEF13D" w14:textId="77777777" w:rsidR="0013445C" w:rsidRDefault="0013445C" w:rsidP="0013445C">
      <w:pPr>
        <w:pStyle w:val="ListParagraph"/>
      </w:pPr>
    </w:p>
    <w:p w14:paraId="66FC9918" w14:textId="77777777" w:rsidR="0013445C" w:rsidRPr="00B8394D" w:rsidRDefault="0013445C" w:rsidP="0013445C">
      <w:pPr>
        <w:pStyle w:val="ListParagraph"/>
      </w:pPr>
    </w:p>
    <w:p w14:paraId="45ED0B86" w14:textId="77777777" w:rsidR="0013445C" w:rsidRDefault="0013445C" w:rsidP="009A35CB">
      <w:pPr>
        <w:rPr>
          <w:b/>
          <w:bCs/>
          <w:sz w:val="44"/>
          <w:szCs w:val="44"/>
        </w:rPr>
      </w:pPr>
    </w:p>
    <w:p w14:paraId="5C23B11F" w14:textId="77777777" w:rsidR="00E12BAF" w:rsidRDefault="00E12BAF" w:rsidP="009A35CB">
      <w:pPr>
        <w:rPr>
          <w:b/>
          <w:bCs/>
          <w:sz w:val="44"/>
          <w:szCs w:val="44"/>
        </w:rPr>
      </w:pPr>
    </w:p>
    <w:p w14:paraId="0647A5BE" w14:textId="77777777" w:rsidR="00E12BAF" w:rsidRDefault="00E12BAF" w:rsidP="009A35CB">
      <w:pPr>
        <w:rPr>
          <w:b/>
          <w:bCs/>
          <w:sz w:val="44"/>
          <w:szCs w:val="44"/>
        </w:rPr>
      </w:pPr>
    </w:p>
    <w:p w14:paraId="353E8529" w14:textId="77777777" w:rsidR="00A65107" w:rsidRDefault="00A65107" w:rsidP="009A35CB">
      <w:pPr>
        <w:rPr>
          <w:b/>
          <w:bCs/>
          <w:sz w:val="44"/>
          <w:szCs w:val="44"/>
        </w:rPr>
      </w:pPr>
    </w:p>
    <w:p w14:paraId="5B306AA4" w14:textId="67F7F805" w:rsidR="005C2451" w:rsidRPr="00A65107" w:rsidRDefault="00A65107" w:rsidP="00A651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1 -</w:t>
      </w:r>
      <w:r w:rsidRPr="00A65107">
        <w:rPr>
          <w:b/>
          <w:bCs/>
          <w:sz w:val="44"/>
          <w:szCs w:val="44"/>
        </w:rPr>
        <w:t xml:space="preserve"> </w:t>
      </w:r>
      <w:r w:rsidR="0057791B" w:rsidRPr="00A65107">
        <w:rPr>
          <w:b/>
          <w:bCs/>
          <w:sz w:val="44"/>
          <w:szCs w:val="44"/>
        </w:rPr>
        <w:t>Introdução</w:t>
      </w:r>
      <w:r w:rsidR="005C1A54" w:rsidRPr="00A65107">
        <w:rPr>
          <w:b/>
          <w:bCs/>
          <w:sz w:val="44"/>
          <w:szCs w:val="44"/>
        </w:rPr>
        <w:t xml:space="preserve"> ao tema</w:t>
      </w:r>
    </w:p>
    <w:p w14:paraId="5C083EF7" w14:textId="082EE4BF" w:rsidR="00F270F7" w:rsidRDefault="00F270F7" w:rsidP="009A35CB">
      <w:pPr>
        <w:rPr>
          <w:i/>
          <w:iCs/>
        </w:rPr>
      </w:pPr>
      <w:r w:rsidRPr="00F270F7">
        <w:rPr>
          <w:i/>
          <w:iCs/>
        </w:rPr>
        <w:t xml:space="preserve">O termo “robô” foi concebido por Joseph </w:t>
      </w:r>
      <w:proofErr w:type="spellStart"/>
      <w:r w:rsidRPr="00F270F7">
        <w:rPr>
          <w:i/>
          <w:iCs/>
        </w:rPr>
        <w:t>Capek</w:t>
      </w:r>
      <w:proofErr w:type="spellEnd"/>
      <w:r w:rsidRPr="00F270F7">
        <w:rPr>
          <w:i/>
          <w:iCs/>
        </w:rPr>
        <w:t xml:space="preserve">, em 1921, em sua peça </w:t>
      </w:r>
      <w:proofErr w:type="spellStart"/>
      <w:r w:rsidRPr="00F270F7">
        <w:rPr>
          <w:i/>
          <w:iCs/>
        </w:rPr>
        <w:t>Rossom’s</w:t>
      </w:r>
      <w:proofErr w:type="spellEnd"/>
      <w:r w:rsidRPr="00F270F7">
        <w:rPr>
          <w:i/>
          <w:iCs/>
        </w:rPr>
        <w:t xml:space="preserve"> Universal Robots, que originalmente veio da palavra tcheca “</w:t>
      </w:r>
      <w:proofErr w:type="spellStart"/>
      <w:r w:rsidRPr="00F270F7">
        <w:rPr>
          <w:i/>
          <w:iCs/>
        </w:rPr>
        <w:t>robota</w:t>
      </w:r>
      <w:proofErr w:type="spellEnd"/>
      <w:r w:rsidRPr="00F270F7">
        <w:rPr>
          <w:i/>
          <w:iCs/>
        </w:rPr>
        <w:t>”, que significa “trabalho”.</w:t>
      </w:r>
      <w:r w:rsidR="003572F4">
        <w:rPr>
          <w:i/>
          <w:iCs/>
        </w:rPr>
        <w:t xml:space="preserve"> </w:t>
      </w:r>
      <w:r w:rsidR="003572F4" w:rsidRPr="003572F4">
        <w:rPr>
          <w:i/>
          <w:iCs/>
        </w:rPr>
        <w:t>O termo foi rapidamente corrompido para refletir uma tarefa repetitiva orientada para a máquina.</w:t>
      </w:r>
      <w:r>
        <w:rPr>
          <w:i/>
          <w:iCs/>
        </w:rPr>
        <w:t>[4]</w:t>
      </w:r>
    </w:p>
    <w:p w14:paraId="38B5A664" w14:textId="70CB19CE" w:rsidR="00FF76D1" w:rsidRDefault="00FF76D1" w:rsidP="009A35CB">
      <w:r>
        <w:t xml:space="preserve">Pensar em </w:t>
      </w:r>
      <w:r w:rsidR="0005666C" w:rsidRPr="0005666C">
        <w:rPr>
          <w:i/>
          <w:iCs/>
        </w:rPr>
        <w:t>robôs</w:t>
      </w:r>
      <w:r w:rsidR="0005666C">
        <w:rPr>
          <w:i/>
          <w:iCs/>
        </w:rPr>
        <w:t xml:space="preserve"> </w:t>
      </w:r>
      <w:r w:rsidR="001F5B95">
        <w:t>como assistentes cirúrgicos</w:t>
      </w:r>
      <w:r w:rsidR="007151B7">
        <w:t xml:space="preserve"> é algo bastante mais recente, com</w:t>
      </w:r>
      <w:r w:rsidR="000058D2">
        <w:t xml:space="preserve"> aproximadamente apenas 35 anos.</w:t>
      </w:r>
    </w:p>
    <w:p w14:paraId="245A5CF0" w14:textId="3D573813" w:rsidR="00931AFE" w:rsidRDefault="00124453" w:rsidP="009A35CB">
      <w:r>
        <w:t xml:space="preserve">O primeiro registo de cirurgias a humanos com o </w:t>
      </w:r>
      <w:r w:rsidR="00CE034F">
        <w:t>auxílio</w:t>
      </w:r>
      <w:r>
        <w:t xml:space="preserve"> de </w:t>
      </w:r>
      <w:r w:rsidR="00CE034F">
        <w:t xml:space="preserve">um </w:t>
      </w:r>
      <w:r w:rsidR="00CE034F" w:rsidRPr="00CE034F">
        <w:rPr>
          <w:i/>
          <w:iCs/>
        </w:rPr>
        <w:t>robô</w:t>
      </w:r>
      <w:r w:rsidR="00CE034F">
        <w:rPr>
          <w:i/>
          <w:iCs/>
        </w:rPr>
        <w:t xml:space="preserve"> </w:t>
      </w:r>
      <w:r w:rsidR="00CE034F">
        <w:t xml:space="preserve">é datado </w:t>
      </w:r>
      <w:r w:rsidR="005B22DC">
        <w:t>em 1985:</w:t>
      </w:r>
    </w:p>
    <w:p w14:paraId="181683FA" w14:textId="79DEE088" w:rsidR="005B22DC" w:rsidRDefault="00067842" w:rsidP="009A35CB">
      <w:pPr>
        <w:rPr>
          <w:i/>
          <w:iCs/>
        </w:rPr>
      </w:pPr>
      <w:r w:rsidRPr="00067842">
        <w:rPr>
          <w:i/>
          <w:iCs/>
        </w:rPr>
        <w:t xml:space="preserve">A primeira plataforma robô empregada em humanos foi utilizada em 1985 para realizar biópsias neurocirúrgicas, denominada </w:t>
      </w:r>
      <w:proofErr w:type="spellStart"/>
      <w:r w:rsidRPr="00067842">
        <w:rPr>
          <w:i/>
          <w:iCs/>
        </w:rPr>
        <w:t>Programmable</w:t>
      </w:r>
      <w:proofErr w:type="spellEnd"/>
      <w:r w:rsidRPr="00067842">
        <w:rPr>
          <w:i/>
          <w:iCs/>
        </w:rPr>
        <w:t xml:space="preserve"> Universal </w:t>
      </w:r>
      <w:proofErr w:type="spellStart"/>
      <w:r w:rsidRPr="00067842">
        <w:rPr>
          <w:i/>
          <w:iCs/>
        </w:rPr>
        <w:t>Machine</w:t>
      </w:r>
      <w:proofErr w:type="spellEnd"/>
      <w:r w:rsidRPr="00067842">
        <w:rPr>
          <w:i/>
          <w:iCs/>
        </w:rPr>
        <w:t xml:space="preserve"> for </w:t>
      </w:r>
      <w:proofErr w:type="spellStart"/>
      <w:r w:rsidRPr="00067842">
        <w:rPr>
          <w:i/>
          <w:iCs/>
        </w:rPr>
        <w:t>Assembly</w:t>
      </w:r>
      <w:proofErr w:type="spellEnd"/>
      <w:r w:rsidRPr="00067842">
        <w:rPr>
          <w:i/>
          <w:iCs/>
        </w:rPr>
        <w:t xml:space="preserve"> (PUMA) 200</w:t>
      </w:r>
      <w:r>
        <w:rPr>
          <w:i/>
          <w:iCs/>
        </w:rPr>
        <w:t>[4]</w:t>
      </w:r>
    </w:p>
    <w:p w14:paraId="51578560" w14:textId="26D28097" w:rsidR="005F4526" w:rsidRDefault="00FB7F92" w:rsidP="009A35CB">
      <w:r w:rsidRPr="00FB7F92">
        <w:t xml:space="preserve">Desde a invenção do PUMA até ao </w:t>
      </w:r>
      <w:r w:rsidR="0014383B">
        <w:t>notável</w:t>
      </w:r>
      <w:r w:rsidRPr="00FB7F92">
        <w:t xml:space="preserve"> Da Vinci, </w:t>
      </w:r>
      <w:r w:rsidR="0014383B">
        <w:t xml:space="preserve">foram desenvolvidos </w:t>
      </w:r>
      <w:r w:rsidRPr="00FB7F92">
        <w:t xml:space="preserve">vários robôs assistentes em cirurgias. Um exemplo notável é o </w:t>
      </w:r>
      <w:proofErr w:type="spellStart"/>
      <w:r w:rsidRPr="00FB7F92">
        <w:t>RoboDoc</w:t>
      </w:r>
      <w:proofErr w:type="spellEnd"/>
      <w:r w:rsidRPr="00FB7F92">
        <w:t xml:space="preserve">, desenvolvido para ajudar na realização de cirurgias ortopédicas, </w:t>
      </w:r>
      <w:r w:rsidR="0014383B">
        <w:t>permitindo uma</w:t>
      </w:r>
      <w:r w:rsidRPr="00FB7F92">
        <w:t xml:space="preserve"> maior precisão na colocação de próteses. Outro exemplo é o </w:t>
      </w:r>
      <w:proofErr w:type="spellStart"/>
      <w:r w:rsidRPr="00FB7F92">
        <w:t>Cyberknife</w:t>
      </w:r>
      <w:proofErr w:type="spellEnd"/>
      <w:r w:rsidRPr="00FB7F92">
        <w:t xml:space="preserve">, um sistema de </w:t>
      </w:r>
      <w:proofErr w:type="spellStart"/>
      <w:r w:rsidRPr="00FB7F92">
        <w:t>radiocirurgia</w:t>
      </w:r>
      <w:proofErr w:type="spellEnd"/>
      <w:r w:rsidRPr="00FB7F92">
        <w:t xml:space="preserve"> robótica u</w:t>
      </w:r>
      <w:r w:rsidR="0014383B">
        <w:t>sado</w:t>
      </w:r>
      <w:r w:rsidRPr="00FB7F92">
        <w:t xml:space="preserve"> no tratamento de tumores, especialmente em áreas </w:t>
      </w:r>
      <w:r w:rsidR="0014383B">
        <w:t xml:space="preserve">de </w:t>
      </w:r>
      <w:r w:rsidRPr="00FB7F92">
        <w:t>difíc</w:t>
      </w:r>
      <w:r w:rsidR="0014383B">
        <w:t>il</w:t>
      </w:r>
      <w:r w:rsidRPr="00FB7F92">
        <w:t xml:space="preserve"> acess</w:t>
      </w:r>
      <w:r w:rsidR="0014383B">
        <w:t>o</w:t>
      </w:r>
      <w:r w:rsidRPr="00FB7F92">
        <w:t xml:space="preserve">, permitindo a </w:t>
      </w:r>
      <w:r w:rsidR="0014383B">
        <w:t xml:space="preserve">administração </w:t>
      </w:r>
      <w:r w:rsidRPr="00FB7F92">
        <w:t xml:space="preserve">de radiação </w:t>
      </w:r>
      <w:r w:rsidR="0014383B">
        <w:t xml:space="preserve">com elevada precisão. </w:t>
      </w:r>
      <w:r w:rsidRPr="00FB7F92">
        <w:t>O RAS (</w:t>
      </w:r>
      <w:proofErr w:type="spellStart"/>
      <w:r w:rsidRPr="00FB7F92">
        <w:t>Robotic-Assisted</w:t>
      </w:r>
      <w:proofErr w:type="spellEnd"/>
      <w:r w:rsidRPr="00FB7F92">
        <w:t xml:space="preserve"> </w:t>
      </w:r>
      <w:proofErr w:type="spellStart"/>
      <w:r w:rsidRPr="00FB7F92">
        <w:t>Surgery</w:t>
      </w:r>
      <w:proofErr w:type="spellEnd"/>
      <w:r w:rsidRPr="00FB7F92">
        <w:t xml:space="preserve">), por sua vez, representa uma evolução da cirurgia assistida por robôs, ampliando as capacidades de procedimentos minimamente invasivos, com sistemas como o </w:t>
      </w:r>
      <w:proofErr w:type="spellStart"/>
      <w:r w:rsidRPr="00FB7F92">
        <w:t>Mako</w:t>
      </w:r>
      <w:proofErr w:type="spellEnd"/>
      <w:r w:rsidRPr="00FB7F92">
        <w:t>, especializado em cirurgias ortopédicas, incluindo a substituição de joelho e quadril, permitindo maior personalização e precisão. Cada um desses sistemas contribuiu para um avanço significativo no campo da cirurgia, transformando a abordagem dos profissionais de saúde e melhorando os resultados para os pacientes.</w:t>
      </w:r>
    </w:p>
    <w:p w14:paraId="6716BD42" w14:textId="77777777" w:rsidR="008F52AA" w:rsidRPr="008F52AA" w:rsidRDefault="008F52AA" w:rsidP="009A35CB"/>
    <w:p w14:paraId="38BCB33A" w14:textId="1A729243" w:rsidR="005F4526" w:rsidRDefault="005F4526" w:rsidP="008F52AA">
      <w:pPr>
        <w:jc w:val="center"/>
        <w:rPr>
          <w:noProof/>
        </w:rPr>
      </w:pPr>
    </w:p>
    <w:p w14:paraId="1C0FF985" w14:textId="77777777" w:rsidR="00F36386" w:rsidRDefault="00F36386" w:rsidP="008F52AA">
      <w:pPr>
        <w:jc w:val="center"/>
        <w:rPr>
          <w:b/>
          <w:bCs/>
          <w:sz w:val="44"/>
          <w:szCs w:val="44"/>
        </w:rPr>
      </w:pPr>
    </w:p>
    <w:p w14:paraId="598A7493" w14:textId="77777777" w:rsidR="00F36386" w:rsidRDefault="00F36386" w:rsidP="00A65107">
      <w:pPr>
        <w:rPr>
          <w:b/>
          <w:bCs/>
          <w:sz w:val="44"/>
          <w:szCs w:val="44"/>
        </w:rPr>
      </w:pPr>
    </w:p>
    <w:p w14:paraId="3489B851" w14:textId="77777777" w:rsidR="00F36386" w:rsidRDefault="00F36386" w:rsidP="00A65107">
      <w:pPr>
        <w:rPr>
          <w:b/>
          <w:bCs/>
          <w:sz w:val="44"/>
          <w:szCs w:val="44"/>
        </w:rPr>
      </w:pPr>
    </w:p>
    <w:p w14:paraId="5EFFD45F" w14:textId="77777777" w:rsidR="00F36386" w:rsidRDefault="00F36386" w:rsidP="00A65107">
      <w:pPr>
        <w:rPr>
          <w:b/>
          <w:bCs/>
          <w:sz w:val="44"/>
          <w:szCs w:val="44"/>
        </w:rPr>
      </w:pPr>
    </w:p>
    <w:p w14:paraId="1E9EDD74" w14:textId="77777777" w:rsidR="00F36386" w:rsidRDefault="00F36386" w:rsidP="00A65107">
      <w:pPr>
        <w:rPr>
          <w:b/>
          <w:bCs/>
          <w:sz w:val="44"/>
          <w:szCs w:val="44"/>
        </w:rPr>
      </w:pPr>
    </w:p>
    <w:p w14:paraId="22FDA61B" w14:textId="77777777" w:rsidR="00F36386" w:rsidRDefault="00F36386" w:rsidP="00A65107">
      <w:pPr>
        <w:rPr>
          <w:b/>
          <w:bCs/>
          <w:sz w:val="44"/>
          <w:szCs w:val="44"/>
        </w:rPr>
      </w:pPr>
    </w:p>
    <w:p w14:paraId="081C0311" w14:textId="77777777" w:rsidR="00F36386" w:rsidRDefault="00F36386" w:rsidP="00A65107">
      <w:pPr>
        <w:rPr>
          <w:b/>
          <w:bCs/>
          <w:sz w:val="44"/>
          <w:szCs w:val="44"/>
        </w:rPr>
      </w:pPr>
    </w:p>
    <w:p w14:paraId="26C41054" w14:textId="77777777" w:rsidR="00E15518" w:rsidRDefault="00E15518" w:rsidP="00A65107">
      <w:pPr>
        <w:rPr>
          <w:b/>
          <w:bCs/>
          <w:sz w:val="44"/>
          <w:szCs w:val="44"/>
        </w:rPr>
      </w:pPr>
    </w:p>
    <w:p w14:paraId="3DC84759" w14:textId="77DA2DCD" w:rsidR="00A65107" w:rsidRPr="00A65107" w:rsidRDefault="00A65107" w:rsidP="00A651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2 </w:t>
      </w:r>
      <w:r w:rsidR="004F0126">
        <w:rPr>
          <w:b/>
          <w:bCs/>
          <w:sz w:val="44"/>
          <w:szCs w:val="44"/>
        </w:rPr>
        <w:t>-</w:t>
      </w:r>
      <w:r w:rsidRPr="00A65107">
        <w:rPr>
          <w:b/>
          <w:bCs/>
          <w:sz w:val="44"/>
          <w:szCs w:val="44"/>
        </w:rPr>
        <w:t xml:space="preserve"> </w:t>
      </w:r>
      <w:r w:rsidR="004F0126">
        <w:rPr>
          <w:b/>
          <w:bCs/>
          <w:sz w:val="44"/>
          <w:szCs w:val="44"/>
        </w:rPr>
        <w:t xml:space="preserve">Sistema cirúrgico </w:t>
      </w:r>
      <w:r w:rsidR="00CC3317" w:rsidRPr="00A65107">
        <w:rPr>
          <w:b/>
          <w:bCs/>
          <w:sz w:val="44"/>
          <w:szCs w:val="44"/>
        </w:rPr>
        <w:t>Da Vinci</w:t>
      </w:r>
    </w:p>
    <w:p w14:paraId="7E3EC469" w14:textId="5AFADF16" w:rsidR="0068291D" w:rsidRDefault="0068291D" w:rsidP="0068291D">
      <w:r w:rsidRPr="0068291D">
        <w:t xml:space="preserve">De entre os vários robôs citados, o robô Da Vinci da </w:t>
      </w:r>
      <w:proofErr w:type="spellStart"/>
      <w:r w:rsidRPr="0068291D">
        <w:t>Intuitive</w:t>
      </w:r>
      <w:proofErr w:type="spellEnd"/>
      <w:r w:rsidRPr="0068291D">
        <w:t xml:space="preserve"> </w:t>
      </w:r>
      <w:proofErr w:type="spellStart"/>
      <w:r w:rsidRPr="0068291D">
        <w:t>Surgical</w:t>
      </w:r>
      <w:proofErr w:type="spellEnd"/>
      <w:r w:rsidRPr="0068291D">
        <w:t xml:space="preserve"> é um dos mais importantes </w:t>
      </w:r>
      <w:r w:rsidR="00F24B96">
        <w:t xml:space="preserve">avanços </w:t>
      </w:r>
      <w:r w:rsidR="0014383B">
        <w:t xml:space="preserve">tecnológicos </w:t>
      </w:r>
      <w:r w:rsidRPr="0068291D">
        <w:t>nesta área. As vantagens de precisão, visualização e ergonomia são amplamente reconhecidas como transformadoras no campo da cirurgia minimamente invasiva.</w:t>
      </w:r>
    </w:p>
    <w:p w14:paraId="08FC4F70" w14:textId="391C05DB" w:rsidR="00E41D56" w:rsidRDefault="00E41D56" w:rsidP="0068291D">
      <w:r>
        <w:rPr>
          <w:noProof/>
        </w:rPr>
        <w:drawing>
          <wp:inline distT="0" distB="0" distL="0" distR="0" wp14:anchorId="7A2C68DC" wp14:editId="089379C4">
            <wp:extent cx="5400040" cy="3085465"/>
            <wp:effectExtent l="0" t="0" r="0" b="635"/>
            <wp:docPr id="2119931467" name="Picture 1" descr="A person in a suit and a medical equi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31467" name="Picture 1" descr="A person in a suit and a medical equip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E271" w14:textId="3376707B" w:rsidR="00C058D7" w:rsidRPr="00A53534" w:rsidRDefault="00C058D7" w:rsidP="00C058D7">
      <w:pPr>
        <w:jc w:val="center"/>
        <w:rPr>
          <w:sz w:val="20"/>
          <w:szCs w:val="20"/>
        </w:rPr>
      </w:pPr>
      <w:r w:rsidRPr="00A53534">
        <w:rPr>
          <w:sz w:val="20"/>
          <w:szCs w:val="20"/>
        </w:rPr>
        <w:t>Figura1:</w:t>
      </w:r>
      <w:r w:rsidR="00020517" w:rsidRPr="00A53534">
        <w:rPr>
          <w:sz w:val="20"/>
          <w:szCs w:val="20"/>
        </w:rPr>
        <w:t xml:space="preserve"> Sistema Da Vinci</w:t>
      </w:r>
      <w:r w:rsidR="00651FC1" w:rsidRPr="00A53534">
        <w:rPr>
          <w:sz w:val="20"/>
          <w:szCs w:val="20"/>
        </w:rPr>
        <w:t xml:space="preserve"> da </w:t>
      </w:r>
      <w:proofErr w:type="spellStart"/>
      <w:r w:rsidR="00651FC1" w:rsidRPr="00A53534">
        <w:rPr>
          <w:sz w:val="20"/>
          <w:szCs w:val="20"/>
        </w:rPr>
        <w:t>Intuitive</w:t>
      </w:r>
      <w:proofErr w:type="spellEnd"/>
      <w:r w:rsidR="00651FC1" w:rsidRPr="00A53534">
        <w:rPr>
          <w:sz w:val="20"/>
          <w:szCs w:val="20"/>
        </w:rPr>
        <w:t xml:space="preserve"> </w:t>
      </w:r>
      <w:proofErr w:type="spellStart"/>
      <w:r w:rsidR="00651FC1" w:rsidRPr="00A53534">
        <w:rPr>
          <w:sz w:val="20"/>
          <w:szCs w:val="20"/>
        </w:rPr>
        <w:t>Surgical</w:t>
      </w:r>
      <w:proofErr w:type="spellEnd"/>
    </w:p>
    <w:p w14:paraId="3438DEF6" w14:textId="77777777" w:rsidR="004F0126" w:rsidRPr="0068291D" w:rsidRDefault="004F0126" w:rsidP="00C058D7">
      <w:pPr>
        <w:jc w:val="center"/>
      </w:pPr>
    </w:p>
    <w:p w14:paraId="4901EEEC" w14:textId="763547E1" w:rsidR="0068291D" w:rsidRPr="0068291D" w:rsidRDefault="0068291D" w:rsidP="0068291D">
      <w:r w:rsidRPr="0068291D">
        <w:t xml:space="preserve">Da Vinci, desenvolvido pela </w:t>
      </w:r>
      <w:proofErr w:type="spellStart"/>
      <w:r w:rsidRPr="0068291D">
        <w:t>Intuitive</w:t>
      </w:r>
      <w:proofErr w:type="spellEnd"/>
      <w:r w:rsidRPr="0068291D">
        <w:t xml:space="preserve"> </w:t>
      </w:r>
      <w:proofErr w:type="spellStart"/>
      <w:r w:rsidRPr="0068291D">
        <w:t>Surgical</w:t>
      </w:r>
      <w:proofErr w:type="spellEnd"/>
      <w:r w:rsidRPr="0068291D">
        <w:t>, é um sistema de cirurgia assistida por robô amplamente utilizado em procedimentos minimamente invasivos. O sistema foi criado para aumentar a precisão, a destreza e a visualização do cirurgião durante a operação. Ele utiliza braços robóticos, cada um controlado por um</w:t>
      </w:r>
      <w:r w:rsidR="0014383B">
        <w:t>a</w:t>
      </w:r>
      <w:r w:rsidRPr="0068291D">
        <w:t xml:space="preserve"> consol</w:t>
      </w:r>
      <w:r w:rsidR="0014383B">
        <w:t>a</w:t>
      </w:r>
      <w:r w:rsidRPr="0068291D">
        <w:t xml:space="preserve"> de cirurgia, onde o cirurgião pode operar os braços com extrema precisão. Os instrumentos dos braços robóticos são equipados com articulações móveis que imitam os movimentos das mãos do cirurgião, proporcionando um control</w:t>
      </w:r>
      <w:r w:rsidR="0014383B">
        <w:t>o</w:t>
      </w:r>
      <w:r w:rsidRPr="0068291D">
        <w:t xml:space="preserve"> preciso e ampliado.</w:t>
      </w:r>
    </w:p>
    <w:p w14:paraId="6A37BA75" w14:textId="4BA5C720" w:rsidR="0068291D" w:rsidRPr="0068291D" w:rsidRDefault="0068291D" w:rsidP="0068291D">
      <w:pPr>
        <w:rPr>
          <w:i/>
          <w:iCs/>
        </w:rPr>
      </w:pPr>
      <w:r w:rsidRPr="0068291D">
        <w:rPr>
          <w:i/>
          <w:iCs/>
        </w:rPr>
        <w:t>A câmara endoscópica oferece uma visão 3D de alta-definição do campo cirúrgico, permitindo ao cirurgião uma visão clara e ampliada das áreas</w:t>
      </w:r>
      <w:r w:rsidR="00651FC1">
        <w:rPr>
          <w:i/>
          <w:iCs/>
        </w:rPr>
        <w:t xml:space="preserve"> mais</w:t>
      </w:r>
      <w:r w:rsidRPr="0068291D">
        <w:rPr>
          <w:i/>
          <w:iCs/>
        </w:rPr>
        <w:t xml:space="preserve"> difíceis de ace</w:t>
      </w:r>
      <w:r w:rsidR="00651FC1">
        <w:rPr>
          <w:i/>
          <w:iCs/>
        </w:rPr>
        <w:t>de</w:t>
      </w:r>
      <w:r w:rsidRPr="0068291D">
        <w:rPr>
          <w:i/>
          <w:iCs/>
        </w:rPr>
        <w:t>r. O sistema é projetado para melhorar a ergonomia do cirurgião, minimizando a fadiga e o desconforto durante longos procedimentos. O Da Vinci é capaz de realizar uma variedade de cirurgias complexas, incluindo urológicas, ginecológicas, cardíacas e gerais.[6]</w:t>
      </w:r>
    </w:p>
    <w:p w14:paraId="393C3CE8" w14:textId="654859B8" w:rsidR="00C629EF" w:rsidRDefault="0068291D" w:rsidP="0068291D">
      <w:r w:rsidRPr="0068291D">
        <w:t>A versão mais recente, o Da Vinci Xi, possui aprimoramentos significativos, como braços robóticos mais flexíveis, novos sistemas de visualização, maior mobilidade e agilidade, além de um design mais compacto.</w:t>
      </w:r>
    </w:p>
    <w:p w14:paraId="76F91BD4" w14:textId="7411D73B" w:rsidR="0068291D" w:rsidRPr="0068291D" w:rsidRDefault="0068291D" w:rsidP="0068291D">
      <w:pPr>
        <w:rPr>
          <w:i/>
          <w:iCs/>
        </w:rPr>
      </w:pPr>
      <w:r w:rsidRPr="0068291D">
        <w:rPr>
          <w:i/>
          <w:iCs/>
        </w:rPr>
        <w:t>Com a crescente adoção da tecnologia, o Da Vinci tem se tornado uma ferramenta essencial em muitos centros cirúrgicos ao redor do mundo. Até agora, 3.398 sistemas foram instalados em todo o mundo.</w:t>
      </w:r>
      <w:r w:rsidR="00C629EF">
        <w:rPr>
          <w:i/>
          <w:iCs/>
        </w:rPr>
        <w:t>[2]</w:t>
      </w:r>
    </w:p>
    <w:p w14:paraId="4DAD817C" w14:textId="78B72321" w:rsidR="0068291D" w:rsidRPr="0068291D" w:rsidRDefault="0068291D" w:rsidP="0068291D">
      <w:r w:rsidRPr="0068291D">
        <w:lastRenderedPageBreak/>
        <w:t xml:space="preserve">O sistema Da Vinci é utilizado </w:t>
      </w:r>
      <w:r w:rsidR="0014383B">
        <w:t>numa</w:t>
      </w:r>
      <w:r w:rsidRPr="0068291D">
        <w:t xml:space="preserve"> ampla gama de procedimentos, incluindo cirurgias urológicas como a prostatectomia, que consiste na remoção da próstata, e a nefrectomia parcial, que remove tumores renais preservando o tecido saudável. Na ginecologia, o Da Vinci é usado em procedimentos como a histerectomia, que é a remoção do útero, e a miomectomia, que envolve a remoção de fibromas uterinos. Em cirurgia </w:t>
      </w:r>
      <w:proofErr w:type="spellStart"/>
      <w:r w:rsidRPr="0068291D">
        <w:t>cardiotorácica</w:t>
      </w:r>
      <w:proofErr w:type="spellEnd"/>
      <w:r w:rsidRPr="0068291D">
        <w:t xml:space="preserve">, o sistema realiza reparações da válvula mitral e ressecação pulmonar. Para cirurgias gerais, como </w:t>
      </w:r>
      <w:r w:rsidR="0014383B" w:rsidRPr="0068291D">
        <w:t>repar</w:t>
      </w:r>
      <w:r w:rsidR="0014383B">
        <w:t>ações</w:t>
      </w:r>
      <w:r w:rsidRPr="0068291D">
        <w:t xml:space="preserve"> de hérnias, cirurgias colorretais e remoção da vesícula biliar, o Da Vinci também tem sido amplamente utilizado. Além disso, em cirurgias de cabeça e pescoço, o sistema permite a ressecação de certos </w:t>
      </w:r>
      <w:r w:rsidR="0014383B">
        <w:t xml:space="preserve">tumores </w:t>
      </w:r>
      <w:r w:rsidRPr="0068291D">
        <w:t>de garganta.</w:t>
      </w:r>
    </w:p>
    <w:p w14:paraId="144D5A6D" w14:textId="0B2E91EC" w:rsidR="0068291D" w:rsidRPr="0068291D" w:rsidRDefault="0068291D" w:rsidP="0068291D">
      <w:r w:rsidRPr="0068291D">
        <w:t xml:space="preserve">Entre as vantagens do sistema Da Vinci, destacam-se a redução de perda de sangue devido à precisão dos instrumentos robóticos, a recuperação mais rápida, uma vez que as incisões menores e os danos mínimos aos tecidos favorecem tempos de recuperação mais curtos, e o menor risco de </w:t>
      </w:r>
      <w:r w:rsidR="00C629EF" w:rsidRPr="0068291D">
        <w:t>infeção</w:t>
      </w:r>
      <w:r w:rsidRPr="0068291D">
        <w:t xml:space="preserve">, pois as pequenas incisões reduzem a probabilidade de </w:t>
      </w:r>
      <w:r w:rsidR="00C629EF" w:rsidRPr="0068291D">
        <w:t>infeções</w:t>
      </w:r>
      <w:r w:rsidRPr="0068291D">
        <w:t xml:space="preserve"> pós-operatórias. A melhoria nos resultados cirúrgicos também é um ponto positivo, pois a visualização e precisão aprimoradas aumentam a exatidão dos procedimentos.</w:t>
      </w:r>
    </w:p>
    <w:p w14:paraId="7692BC0B" w14:textId="6EFF669A" w:rsidR="0068291D" w:rsidRPr="0068291D" w:rsidRDefault="0068291D" w:rsidP="0068291D">
      <w:r w:rsidRPr="0068291D">
        <w:t>No entanto, existem desafios e considerações a serem observad</w:t>
      </w:r>
      <w:r w:rsidR="0014383B">
        <w:t>a</w:t>
      </w:r>
      <w:r w:rsidRPr="0068291D">
        <w:t xml:space="preserve">s. O sistema Da Vinci é bastante caro, com o custo da máquina </w:t>
      </w:r>
      <w:r w:rsidR="0014383B">
        <w:t xml:space="preserve">a variar </w:t>
      </w:r>
      <w:r w:rsidRPr="0068291D">
        <w:t>entre US$ 1,5 milhão e US$ 2,5 milhões, além dos custos contínuos de manutenção e dos instrumentos descartáveis. Outro desafio é a curva de aprendiz</w:t>
      </w:r>
      <w:r w:rsidR="0014383B">
        <w:t>agem</w:t>
      </w:r>
      <w:r w:rsidRPr="0068291D">
        <w:t xml:space="preserve">, pois os cirurgiões exigem </w:t>
      </w:r>
      <w:r w:rsidR="0014383B">
        <w:t xml:space="preserve">formação </w:t>
      </w:r>
      <w:r w:rsidRPr="0068291D">
        <w:t>extensiv</w:t>
      </w:r>
      <w:r w:rsidR="0014383B">
        <w:t>a</w:t>
      </w:r>
      <w:r w:rsidRPr="0068291D">
        <w:t xml:space="preserve"> para dominar o sistema, </w:t>
      </w:r>
      <w:r w:rsidR="0014383B">
        <w:t xml:space="preserve">dado que é </w:t>
      </w:r>
      <w:r w:rsidRPr="0068291D">
        <w:t>bastante diferente das técnicas tradicionais.</w:t>
      </w:r>
    </w:p>
    <w:p w14:paraId="2D00FB3E" w14:textId="77777777" w:rsidR="0068291D" w:rsidRDefault="0068291D" w:rsidP="002A1678"/>
    <w:p w14:paraId="471CA7AE" w14:textId="77777777" w:rsidR="00FB7F92" w:rsidRDefault="00FB7F92" w:rsidP="00A65107">
      <w:pPr>
        <w:rPr>
          <w:b/>
          <w:bCs/>
          <w:sz w:val="44"/>
          <w:szCs w:val="44"/>
        </w:rPr>
      </w:pPr>
    </w:p>
    <w:p w14:paraId="579AC054" w14:textId="77777777" w:rsidR="00FB7F92" w:rsidRDefault="00FB7F92" w:rsidP="00A65107">
      <w:pPr>
        <w:rPr>
          <w:b/>
          <w:bCs/>
          <w:sz w:val="44"/>
          <w:szCs w:val="44"/>
        </w:rPr>
      </w:pPr>
    </w:p>
    <w:p w14:paraId="061E57DC" w14:textId="77777777" w:rsidR="00FB7F92" w:rsidRDefault="00FB7F92" w:rsidP="00A65107">
      <w:pPr>
        <w:rPr>
          <w:b/>
          <w:bCs/>
          <w:sz w:val="44"/>
          <w:szCs w:val="44"/>
        </w:rPr>
      </w:pPr>
    </w:p>
    <w:p w14:paraId="5D7BFBBC" w14:textId="77777777" w:rsidR="00FB7F92" w:rsidRDefault="00FB7F92" w:rsidP="00A65107">
      <w:pPr>
        <w:rPr>
          <w:b/>
          <w:bCs/>
          <w:sz w:val="44"/>
          <w:szCs w:val="44"/>
        </w:rPr>
      </w:pPr>
    </w:p>
    <w:p w14:paraId="47FF3DC9" w14:textId="77777777" w:rsidR="00FB7F92" w:rsidRDefault="00FB7F92" w:rsidP="00A65107">
      <w:pPr>
        <w:rPr>
          <w:b/>
          <w:bCs/>
          <w:sz w:val="44"/>
          <w:szCs w:val="44"/>
        </w:rPr>
      </w:pPr>
    </w:p>
    <w:p w14:paraId="55C77E0F" w14:textId="77777777" w:rsidR="00FB7F92" w:rsidRDefault="00FB7F92" w:rsidP="00A65107">
      <w:pPr>
        <w:rPr>
          <w:b/>
          <w:bCs/>
          <w:sz w:val="44"/>
          <w:szCs w:val="44"/>
        </w:rPr>
      </w:pPr>
    </w:p>
    <w:p w14:paraId="505C7247" w14:textId="77777777" w:rsidR="00FB7F92" w:rsidRDefault="00FB7F92" w:rsidP="00A65107">
      <w:pPr>
        <w:rPr>
          <w:b/>
          <w:bCs/>
          <w:sz w:val="44"/>
          <w:szCs w:val="44"/>
        </w:rPr>
      </w:pPr>
    </w:p>
    <w:p w14:paraId="59481D80" w14:textId="77777777" w:rsidR="00FB7F92" w:rsidRDefault="00FB7F92" w:rsidP="00A65107">
      <w:pPr>
        <w:rPr>
          <w:b/>
          <w:bCs/>
          <w:sz w:val="44"/>
          <w:szCs w:val="44"/>
        </w:rPr>
      </w:pPr>
    </w:p>
    <w:p w14:paraId="334A6D61" w14:textId="77777777" w:rsidR="00FB7F92" w:rsidRDefault="00FB7F92" w:rsidP="00A65107">
      <w:pPr>
        <w:rPr>
          <w:b/>
          <w:bCs/>
          <w:sz w:val="44"/>
          <w:szCs w:val="44"/>
        </w:rPr>
      </w:pPr>
    </w:p>
    <w:p w14:paraId="19D5A76D" w14:textId="77777777" w:rsidR="00FB7F92" w:rsidRDefault="00FB7F92" w:rsidP="00A65107">
      <w:pPr>
        <w:rPr>
          <w:b/>
          <w:bCs/>
          <w:sz w:val="44"/>
          <w:szCs w:val="44"/>
        </w:rPr>
      </w:pPr>
    </w:p>
    <w:p w14:paraId="1B26C4E3" w14:textId="77777777" w:rsidR="00FB7F92" w:rsidRDefault="00A65107" w:rsidP="00A651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3 - </w:t>
      </w:r>
      <w:r w:rsidR="008F0544" w:rsidRPr="00A65107">
        <w:rPr>
          <w:b/>
          <w:bCs/>
          <w:sz w:val="44"/>
          <w:szCs w:val="44"/>
        </w:rPr>
        <w:t>Avanços recentes e inovações práticas</w:t>
      </w:r>
    </w:p>
    <w:p w14:paraId="5332B45B" w14:textId="34144EDC" w:rsidR="00A65107" w:rsidRPr="00450265" w:rsidRDefault="00450265" w:rsidP="00A65107">
      <w:pPr>
        <w:rPr>
          <w:b/>
          <w:bCs/>
          <w:sz w:val="44"/>
          <w:szCs w:val="44"/>
        </w:rPr>
      </w:pPr>
      <w:r w:rsidRPr="00450265">
        <w:rPr>
          <w:b/>
          <w:bCs/>
          <w:sz w:val="32"/>
          <w:szCs w:val="32"/>
          <w:u w:val="single"/>
        </w:rPr>
        <w:t>Roboformer</w:t>
      </w:r>
      <w:r w:rsidR="002B077C">
        <w:rPr>
          <w:b/>
          <w:bCs/>
          <w:sz w:val="32"/>
          <w:szCs w:val="32"/>
          <w:u w:val="single"/>
        </w:rPr>
        <w:t>[5]</w:t>
      </w:r>
      <w:r w:rsidR="008A237D" w:rsidRPr="00A65107">
        <w:rPr>
          <w:b/>
          <w:bCs/>
          <w:sz w:val="44"/>
          <w:szCs w:val="44"/>
        </w:rPr>
        <w:br/>
      </w:r>
      <w:r w:rsidR="00A65107" w:rsidRPr="00A65107">
        <w:t>Roboformer</w:t>
      </w:r>
      <w:r w:rsidR="00F8312E">
        <w:t xml:space="preserve"> é</w:t>
      </w:r>
      <w:r w:rsidR="00A65107" w:rsidRPr="00A65107">
        <w:t xml:space="preserve"> um </w:t>
      </w:r>
      <w:proofErr w:type="spellStart"/>
      <w:r w:rsidR="00A65107" w:rsidRPr="00A65107">
        <w:t>framework</w:t>
      </w:r>
      <w:proofErr w:type="spellEnd"/>
      <w:r w:rsidR="00A65107" w:rsidRPr="00A65107">
        <w:t xml:space="preserve"> de </w:t>
      </w:r>
      <w:proofErr w:type="spellStart"/>
      <w:r w:rsidR="00A65107" w:rsidRPr="00A65107">
        <w:t>deep</w:t>
      </w:r>
      <w:proofErr w:type="spellEnd"/>
      <w:r w:rsidR="00A65107" w:rsidRPr="00A65107">
        <w:t xml:space="preserve"> </w:t>
      </w:r>
      <w:proofErr w:type="spellStart"/>
      <w:r w:rsidR="00A65107" w:rsidRPr="00A65107">
        <w:t>learning</w:t>
      </w:r>
      <w:proofErr w:type="spellEnd"/>
      <w:r w:rsidR="00A65107" w:rsidRPr="00A65107">
        <w:t xml:space="preserve"> projetado para analisar vídeos de cirurgias robóticas e quantificar diversos </w:t>
      </w:r>
      <w:r w:rsidR="00F8312E" w:rsidRPr="00A65107">
        <w:t>aspetos</w:t>
      </w:r>
      <w:r w:rsidR="00A65107" w:rsidRPr="00A65107">
        <w:t xml:space="preserve"> das intervenções cirúrgicas. Este sistema tem como objetivo melhorar a avaliação e </w:t>
      </w:r>
      <w:r w:rsidR="0014383B">
        <w:t xml:space="preserve">a formação </w:t>
      </w:r>
      <w:r w:rsidR="00A65107" w:rsidRPr="00A65107">
        <w:t>de cirurgiões, proporcionando uma medição objetiva e precisa do desempenho durante as operações.</w:t>
      </w:r>
    </w:p>
    <w:p w14:paraId="136044F1" w14:textId="166E48DD" w:rsidR="00FB7F92" w:rsidRDefault="00A65107" w:rsidP="00FB7F92">
      <w:r w:rsidRPr="00A65107">
        <w:t xml:space="preserve">O Roboformer é capaz de realizar várias funções essenciais para a análise de cirurgias. Uma de suas principais características é o reconhecimento das fases cirúrgicas, permitindo que ele identifique automaticamente as diferentes etapas de um procedimento cirúrgico, como a preparação, a dissecção e a sutura. Além disso, o </w:t>
      </w:r>
      <w:proofErr w:type="spellStart"/>
      <w:r w:rsidRPr="00A65107">
        <w:t>framework</w:t>
      </w:r>
      <w:proofErr w:type="spellEnd"/>
      <w:r w:rsidRPr="00A65107">
        <w:t xml:space="preserve"> é capaz de classificar os gestos realizados pelo cirurgião durante a operação, identificando movimentos específicos e as técnicas aplicadas. Outra funcionalidade importante do Roboformer é a avaliação das </w:t>
      </w:r>
      <w:r w:rsidR="0014383B">
        <w:t xml:space="preserve">capacidades </w:t>
      </w:r>
      <w:r w:rsidRPr="00A65107">
        <w:t xml:space="preserve">do cirurgião, que é feita com base nos gestos e nas técnicas observadas durante a cirurgia, oferecendo uma medida objetiva do desempenho do profissional. </w:t>
      </w:r>
    </w:p>
    <w:p w14:paraId="5B3DD9A1" w14:textId="43EA6CE4" w:rsidR="00A65107" w:rsidRDefault="00A65107" w:rsidP="00FB7F92">
      <w:pPr>
        <w:jc w:val="center"/>
      </w:pPr>
      <w:r w:rsidRPr="00100F61">
        <w:rPr>
          <w:noProof/>
        </w:rPr>
        <w:drawing>
          <wp:inline distT="0" distB="0" distL="0" distR="0" wp14:anchorId="5240B9C1" wp14:editId="5B38FDFD">
            <wp:extent cx="5303155" cy="1981200"/>
            <wp:effectExtent l="0" t="0" r="0" b="0"/>
            <wp:docPr id="758941533" name="Picture 1" descr="A diagram of a surg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1533" name="Picture 1" descr="A diagram of a surge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483" cy="20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330A" w14:textId="282E0158" w:rsidR="00C058D7" w:rsidRPr="005A79C2" w:rsidRDefault="00C058D7" w:rsidP="00FB7F92">
      <w:pPr>
        <w:jc w:val="center"/>
        <w:rPr>
          <w:sz w:val="20"/>
          <w:szCs w:val="20"/>
        </w:rPr>
      </w:pPr>
      <w:r w:rsidRPr="005A79C2">
        <w:rPr>
          <w:sz w:val="20"/>
          <w:szCs w:val="20"/>
        </w:rPr>
        <w:t xml:space="preserve">Figura 2: </w:t>
      </w:r>
      <w:r w:rsidR="009A1710" w:rsidRPr="005A79C2">
        <w:rPr>
          <w:sz w:val="20"/>
          <w:szCs w:val="20"/>
        </w:rPr>
        <w:t xml:space="preserve">Esquema demonstrativo das </w:t>
      </w:r>
      <w:r w:rsidR="00F36386" w:rsidRPr="005A79C2">
        <w:rPr>
          <w:sz w:val="20"/>
          <w:szCs w:val="20"/>
        </w:rPr>
        <w:t>diferentes</w:t>
      </w:r>
      <w:r w:rsidR="009A1710" w:rsidRPr="005A79C2">
        <w:rPr>
          <w:sz w:val="20"/>
          <w:szCs w:val="20"/>
        </w:rPr>
        <w:t xml:space="preserve"> etapas</w:t>
      </w:r>
      <w:r w:rsidR="0079684B" w:rsidRPr="005A79C2">
        <w:rPr>
          <w:sz w:val="20"/>
          <w:szCs w:val="20"/>
        </w:rPr>
        <w:t xml:space="preserve"> do Roboformer</w:t>
      </w:r>
    </w:p>
    <w:p w14:paraId="50A39581" w14:textId="77777777" w:rsidR="0079684B" w:rsidRPr="00A65107" w:rsidRDefault="0079684B" w:rsidP="00FB7F92">
      <w:pPr>
        <w:jc w:val="center"/>
      </w:pPr>
    </w:p>
    <w:p w14:paraId="6ED2D5C5" w14:textId="79B791CE" w:rsidR="00A65107" w:rsidRPr="00A65107" w:rsidRDefault="00A65107" w:rsidP="00A65107">
      <w:r w:rsidRPr="00A65107">
        <w:t xml:space="preserve">Um exemplo prático de aplicação do Roboformer seria </w:t>
      </w:r>
      <w:r w:rsidR="0014383B">
        <w:t xml:space="preserve">numa </w:t>
      </w:r>
      <w:r w:rsidRPr="00A65107">
        <w:t xml:space="preserve">cirurgia robótica minimamente invasiva, que envolve as etapas de dissecção e sutura. O sistema analisaria o vídeo da cirurgia e começaria </w:t>
      </w:r>
      <w:r w:rsidR="0014383B">
        <w:t xml:space="preserve">por dividir </w:t>
      </w:r>
      <w:r w:rsidRPr="00A65107">
        <w:t xml:space="preserve">o conteúdo em diferentes fases do procedimento, identificando precisamente quando começa e termina cada etapa. Em seguida, dentro de cada fase, o Roboformer classificaria os gestos realizados, como o movimento de corte durante a dissecção ou a técnica de laço utilizada na sutura. Finalmente, o </w:t>
      </w:r>
      <w:proofErr w:type="spellStart"/>
      <w:r w:rsidRPr="00A65107">
        <w:t>framework</w:t>
      </w:r>
      <w:proofErr w:type="spellEnd"/>
      <w:r w:rsidRPr="00A65107">
        <w:t xml:space="preserve"> avaliaria o desempenho do cirurgião, atribuindo uma pontuação </w:t>
      </w:r>
      <w:r w:rsidR="0014383B">
        <w:t xml:space="preserve">baseada </w:t>
      </w:r>
      <w:r w:rsidRPr="00A65107">
        <w:t>na precisão e eficiência dos gestos, destacando áreas de excelência e sugerindo pontos de melhoria para o profissional.</w:t>
      </w:r>
    </w:p>
    <w:p w14:paraId="295FD011" w14:textId="77777777" w:rsidR="00A65107" w:rsidRPr="00A65107" w:rsidRDefault="00A65107" w:rsidP="00A65107">
      <w:r w:rsidRPr="00A65107">
        <w:t>O Roboformer foi testado em quatro conjuntos de dados de vídeo, que cobrem as etapas de dissecção e sutura em cirurgias robóticas minimamente invasivas. Os resultados demonstraram que o sistema tem um bom desempenho, mantendo a consistência mesmo em vídeos não previamente vistos. Ele também se adaptou bem a diferentes cirurgiões, ajustando-se às variações nos estilos e técnicas individuais, e mostrou ser eficaz em diversos centros médicos, aplicando-se bem em diferentes ambientes clínicos. Além disso, o Roboformer demonstrou versatilidade ao ser testado em múltiplos tipos de cirurgia, evidenciando sua aplicabilidade em uma ampla gama de procedimentos.</w:t>
      </w:r>
    </w:p>
    <w:p w14:paraId="5BBDEC6C" w14:textId="48BCE1CD" w:rsidR="00A65107" w:rsidRPr="00A65107" w:rsidRDefault="00A65107" w:rsidP="00A65107">
      <w:r w:rsidRPr="00A65107">
        <w:lastRenderedPageBreak/>
        <w:t>Uma das vantagens adicionais do Roboformer é a capacidade de fornecer explicações claras para suas avaliações, o que aumenta a confiança dos profissionais de saúde nas análises feitas pelo sistema e facilita</w:t>
      </w:r>
      <w:r w:rsidR="0014383B">
        <w:t xml:space="preserve"> a</w:t>
      </w:r>
      <w:r w:rsidRPr="00A65107">
        <w:t xml:space="preserve"> sua adoção clínica. Es</w:t>
      </w:r>
      <w:r w:rsidR="0014383B">
        <w:t>t</w:t>
      </w:r>
      <w:r w:rsidRPr="00A65107">
        <w:t xml:space="preserve">e avanço no campo da quantificação objetiva das atividades cirúrgicas tem o potencial de aprimorar significativamente </w:t>
      </w:r>
      <w:r w:rsidR="0014383B">
        <w:t xml:space="preserve">a formação </w:t>
      </w:r>
      <w:r w:rsidRPr="00A65107">
        <w:t>de cirurgiões, oferecendo uma forma mais precisa de avaliar</w:t>
      </w:r>
      <w:r w:rsidR="0014383B">
        <w:t xml:space="preserve"> as</w:t>
      </w:r>
      <w:r w:rsidRPr="00A65107">
        <w:t xml:space="preserve"> suas </w:t>
      </w:r>
      <w:r w:rsidR="0014383B">
        <w:t>competências</w:t>
      </w:r>
      <w:r w:rsidRPr="00A65107">
        <w:t xml:space="preserve">, e contribuir para melhores resultados para os pacientes. </w:t>
      </w:r>
    </w:p>
    <w:p w14:paraId="692D2BC7" w14:textId="77777777" w:rsidR="00450265" w:rsidRDefault="00450265" w:rsidP="00450265"/>
    <w:p w14:paraId="73428050" w14:textId="65C6BFF6" w:rsidR="00450265" w:rsidRPr="00450265" w:rsidRDefault="00724813" w:rsidP="00450265">
      <w:proofErr w:type="spellStart"/>
      <w:r>
        <w:rPr>
          <w:b/>
          <w:bCs/>
          <w:sz w:val="32"/>
          <w:szCs w:val="32"/>
          <w:u w:val="single"/>
        </w:rPr>
        <w:t>Monarch</w:t>
      </w:r>
      <w:proofErr w:type="spellEnd"/>
      <w:r w:rsidR="002D1A6A">
        <w:rPr>
          <w:b/>
          <w:bCs/>
          <w:sz w:val="32"/>
          <w:szCs w:val="32"/>
          <w:u w:val="single"/>
        </w:rPr>
        <w:t>[3]</w:t>
      </w:r>
      <w:r w:rsidR="008A237D" w:rsidRPr="00DA54A0">
        <w:br/>
      </w:r>
      <w:r w:rsidR="00450265" w:rsidRPr="00450265">
        <w:t>A</w:t>
      </w:r>
      <w:r w:rsidR="00450265" w:rsidRPr="00450265">
        <w:rPr>
          <w:b/>
          <w:bCs/>
        </w:rPr>
        <w:t xml:space="preserve"> </w:t>
      </w:r>
      <w:proofErr w:type="spellStart"/>
      <w:r w:rsidR="00450265" w:rsidRPr="00724813">
        <w:t>Monarch</w:t>
      </w:r>
      <w:proofErr w:type="spellEnd"/>
      <w:r w:rsidRPr="00724813">
        <w:t xml:space="preserve"> da Auris</w:t>
      </w:r>
      <w:r w:rsidR="00450265" w:rsidRPr="00450265">
        <w:t xml:space="preserve"> é uma plataforma de broncoscopia robótica projetada para melhorar a precisão e a segurança nos procedimentos de diagnóstico e tratamento pulmonar</w:t>
      </w:r>
      <w:r w:rsidR="0014383B">
        <w:t>. Este equipamento</w:t>
      </w:r>
      <w:r w:rsidR="00450265" w:rsidRPr="00450265">
        <w:t xml:space="preserve"> combina um escopo articulado e uma bainha controlados por robôs, oferecendo uma maior flexibilidade e alcance, especialmente em áreas difíceis de alcançar, como os lobos superiores do pulmão. A plataforma utiliza algoritmos de direção avançados que permitem a manipulação intuitiva com um controlador semelhante ao de video</w:t>
      </w:r>
      <w:r>
        <w:t>jogos</w:t>
      </w:r>
      <w:r w:rsidR="00450265" w:rsidRPr="00450265">
        <w:t>, facilitando a navegação para os médicos.</w:t>
      </w:r>
    </w:p>
    <w:p w14:paraId="5941759F" w14:textId="0AAE7749" w:rsidR="00450265" w:rsidRPr="00450265" w:rsidRDefault="00450265" w:rsidP="00450265">
      <w:r w:rsidRPr="00450265">
        <w:t>A direção de três estados permite controlar separadamente o escopo e a bainha ou usá-los em conjunto, proporcionando maior segurança e conforto para os profissionais. O sistema é equipado com sensores de tensão que monitor</w:t>
      </w:r>
      <w:r w:rsidR="0014383B">
        <w:t>izam</w:t>
      </w:r>
      <w:r w:rsidRPr="00450265">
        <w:t xml:space="preserve"> as forças aplicadas nas cordas de tração, ajustando automaticamente a velocidade de articulação ou até mesmo desligando os motores em caso de risco de danos ao equipamento ou ao paciente.</w:t>
      </w:r>
    </w:p>
    <w:p w14:paraId="3F4A38A4" w14:textId="7B33150B" w:rsidR="00450265" w:rsidRPr="00450265" w:rsidRDefault="00450265" w:rsidP="00450265">
      <w:r w:rsidRPr="00450265">
        <w:t xml:space="preserve">A plataforma foi testada em modelos de cadáveres humanos e em estudos clínicos, mostrando que é capaz de alcançar regiões mais profundas do pulmão do que os </w:t>
      </w:r>
      <w:r w:rsidR="003128E3" w:rsidRPr="00450265">
        <w:t>broncoscópios</w:t>
      </w:r>
      <w:r w:rsidRPr="00450265">
        <w:t xml:space="preserve"> convencionais. Após a aprovação pela FDA, a plataforma foi comercializada e está </w:t>
      </w:r>
      <w:r w:rsidR="0014383B">
        <w:t xml:space="preserve">a ser </w:t>
      </w:r>
      <w:r w:rsidRPr="00450265">
        <w:t>impl</w:t>
      </w:r>
      <w:r w:rsidR="0014383B">
        <w:t>ementada</w:t>
      </w:r>
      <w:r w:rsidRPr="00450265">
        <w:t xml:space="preserve"> em hospitais, com potencial para </w:t>
      </w:r>
      <w:r w:rsidR="003128E3" w:rsidRPr="00450265">
        <w:t>detetar</w:t>
      </w:r>
      <w:r w:rsidRPr="00450265">
        <w:t xml:space="preserve"> </w:t>
      </w:r>
      <w:r w:rsidR="0014383B">
        <w:t xml:space="preserve">tumores </w:t>
      </w:r>
      <w:r w:rsidRPr="00450265">
        <w:t>pulmonares em estágios iniciais, aumentando as taxas de sobrevivência.</w:t>
      </w:r>
    </w:p>
    <w:p w14:paraId="1D6BCA4A" w14:textId="1901DE7F" w:rsidR="00450265" w:rsidRPr="00450265" w:rsidRDefault="00450265" w:rsidP="00450265">
      <w:r w:rsidRPr="00450265">
        <w:t>Es</w:t>
      </w:r>
      <w:r w:rsidR="00823A00">
        <w:t>t</w:t>
      </w:r>
      <w:r w:rsidRPr="00450265">
        <w:t xml:space="preserve">as características fazem da Auris </w:t>
      </w:r>
      <w:proofErr w:type="spellStart"/>
      <w:r w:rsidRPr="00450265">
        <w:t>Monarch</w:t>
      </w:r>
      <w:proofErr w:type="spellEnd"/>
      <w:r w:rsidRPr="00450265">
        <w:t xml:space="preserve"> uma ferramenta inovadora para a broncoscopia, com o objetivo de oferecer uma solução mais segura e eficiente para a </w:t>
      </w:r>
      <w:r w:rsidR="003128E3" w:rsidRPr="00450265">
        <w:t>deteção</w:t>
      </w:r>
      <w:r w:rsidRPr="00450265">
        <w:t xml:space="preserve"> de doenças pulmonares graves, como o c</w:t>
      </w:r>
      <w:r w:rsidR="00823A00">
        <w:t>ancro</w:t>
      </w:r>
      <w:r w:rsidRPr="00450265">
        <w:t xml:space="preserve"> de pulmão.</w:t>
      </w:r>
    </w:p>
    <w:p w14:paraId="275806FC" w14:textId="478A18D3" w:rsidR="005F4526" w:rsidRDefault="008A237D" w:rsidP="004A0460">
      <w:pPr>
        <w:jc w:val="center"/>
        <w:rPr>
          <w:b/>
          <w:bCs/>
          <w:sz w:val="44"/>
          <w:szCs w:val="44"/>
        </w:rPr>
      </w:pPr>
      <w:r w:rsidRPr="00DA54A0">
        <w:br/>
      </w:r>
      <w:r w:rsidR="003128E3">
        <w:rPr>
          <w:b/>
          <w:bCs/>
          <w:noProof/>
          <w:sz w:val="44"/>
          <w:szCs w:val="44"/>
        </w:rPr>
        <w:drawing>
          <wp:inline distT="0" distB="0" distL="0" distR="0" wp14:anchorId="356C31DD" wp14:editId="3ACEFFBA">
            <wp:extent cx="5097780" cy="2468880"/>
            <wp:effectExtent l="0" t="0" r="7620" b="7620"/>
            <wp:docPr id="118115208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55" cy="2469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54A0">
        <w:br/>
      </w:r>
      <w:r w:rsidR="00F36386" w:rsidRPr="005A79C2">
        <w:rPr>
          <w:sz w:val="20"/>
          <w:szCs w:val="20"/>
        </w:rPr>
        <w:t>Figura 3:</w:t>
      </w:r>
      <w:r w:rsidR="000D217F" w:rsidRPr="005A79C2">
        <w:rPr>
          <w:sz w:val="20"/>
          <w:szCs w:val="20"/>
        </w:rPr>
        <w:t xml:space="preserve"> </w:t>
      </w:r>
      <w:r w:rsidR="003430DF" w:rsidRPr="005A79C2">
        <w:rPr>
          <w:sz w:val="20"/>
          <w:szCs w:val="20"/>
        </w:rPr>
        <w:t xml:space="preserve">O broncoscópio </w:t>
      </w:r>
      <w:r w:rsidR="004A0460" w:rsidRPr="005A79C2">
        <w:rPr>
          <w:sz w:val="20"/>
          <w:szCs w:val="20"/>
        </w:rPr>
        <w:t xml:space="preserve">do </w:t>
      </w:r>
      <w:proofErr w:type="spellStart"/>
      <w:r w:rsidR="004A0460" w:rsidRPr="005A79C2">
        <w:rPr>
          <w:sz w:val="20"/>
          <w:szCs w:val="20"/>
        </w:rPr>
        <w:t>Monarch</w:t>
      </w:r>
      <w:proofErr w:type="spellEnd"/>
      <w:r w:rsidR="003430DF" w:rsidRPr="005A79C2">
        <w:rPr>
          <w:sz w:val="20"/>
          <w:szCs w:val="20"/>
        </w:rPr>
        <w:t xml:space="preserve"> é composto por um escopo (</w:t>
      </w:r>
      <w:r w:rsidR="005A79C2" w:rsidRPr="005A79C2">
        <w:rPr>
          <w:sz w:val="20"/>
          <w:szCs w:val="20"/>
        </w:rPr>
        <w:t>azul-escuro</w:t>
      </w:r>
      <w:r w:rsidR="003430DF" w:rsidRPr="005A79C2">
        <w:rPr>
          <w:sz w:val="20"/>
          <w:szCs w:val="20"/>
        </w:rPr>
        <w:t>) e uma bainha (azul</w:t>
      </w:r>
      <w:r w:rsidR="005A79C2">
        <w:rPr>
          <w:sz w:val="20"/>
          <w:szCs w:val="20"/>
        </w:rPr>
        <w:t>-</w:t>
      </w:r>
      <w:r w:rsidR="003430DF" w:rsidRPr="005A79C2">
        <w:rPr>
          <w:sz w:val="20"/>
          <w:szCs w:val="20"/>
        </w:rPr>
        <w:t>clar</w:t>
      </w:r>
      <w:r w:rsidR="005A79C2">
        <w:rPr>
          <w:sz w:val="20"/>
          <w:szCs w:val="20"/>
        </w:rPr>
        <w:t>a</w:t>
      </w:r>
      <w:r w:rsidR="003430DF" w:rsidRPr="005A79C2">
        <w:rPr>
          <w:sz w:val="20"/>
          <w:szCs w:val="20"/>
        </w:rPr>
        <w:t xml:space="preserve">, dentro do modelo de </w:t>
      </w:r>
      <w:r w:rsidR="005A79C2">
        <w:rPr>
          <w:sz w:val="20"/>
          <w:szCs w:val="20"/>
        </w:rPr>
        <w:t xml:space="preserve">um </w:t>
      </w:r>
      <w:r w:rsidR="003430DF" w:rsidRPr="005A79C2">
        <w:rPr>
          <w:sz w:val="20"/>
          <w:szCs w:val="20"/>
        </w:rPr>
        <w:t>pulmão).</w:t>
      </w:r>
    </w:p>
    <w:p w14:paraId="13B68548" w14:textId="0485E819" w:rsidR="00B35D6C" w:rsidRPr="00611DF8" w:rsidRDefault="0042467C" w:rsidP="00100F61">
      <w:pPr>
        <w:rPr>
          <w:b/>
          <w:bCs/>
          <w:sz w:val="44"/>
          <w:szCs w:val="44"/>
        </w:rPr>
      </w:pPr>
      <w:r w:rsidRPr="0042467C">
        <w:rPr>
          <w:b/>
          <w:bCs/>
          <w:sz w:val="44"/>
          <w:szCs w:val="44"/>
        </w:rPr>
        <w:lastRenderedPageBreak/>
        <w:t xml:space="preserve">Avanços futuros e </w:t>
      </w:r>
      <w:r w:rsidR="00894F7B" w:rsidRPr="0042467C">
        <w:rPr>
          <w:b/>
          <w:bCs/>
          <w:sz w:val="44"/>
          <w:szCs w:val="44"/>
        </w:rPr>
        <w:t>perspetivas</w:t>
      </w:r>
      <w:r w:rsidR="001246A7">
        <w:rPr>
          <w:b/>
          <w:bCs/>
          <w:sz w:val="44"/>
          <w:szCs w:val="44"/>
        </w:rPr>
        <w:t>/Conclusão</w:t>
      </w:r>
    </w:p>
    <w:p w14:paraId="0C030F67" w14:textId="0BD73D74" w:rsidR="00017A6B" w:rsidRDefault="00050A38">
      <w:r>
        <w:t xml:space="preserve">Um dos </w:t>
      </w:r>
      <w:r w:rsidR="00E91D69">
        <w:t xml:space="preserve">tópicos </w:t>
      </w:r>
      <w:r w:rsidR="000B151A">
        <w:t>bas</w:t>
      </w:r>
      <w:r w:rsidR="00CC7FFA">
        <w:t>ilares na área da robótica</w:t>
      </w:r>
      <w:r w:rsidR="00611DF8">
        <w:t>, como vimos,</w:t>
      </w:r>
      <w:r>
        <w:t xml:space="preserve"> é o movimento do </w:t>
      </w:r>
      <w:proofErr w:type="spellStart"/>
      <w:r>
        <w:t>robô</w:t>
      </w:r>
      <w:r w:rsidR="00823A00">
        <w:t>assistente</w:t>
      </w:r>
      <w:proofErr w:type="spellEnd"/>
      <w:r w:rsidR="00E91D69">
        <w:t>.</w:t>
      </w:r>
    </w:p>
    <w:p w14:paraId="5ACEBE77" w14:textId="4293E061" w:rsidR="00E1003E" w:rsidRPr="006354BB" w:rsidRDefault="00DA5C6B" w:rsidP="00E1003E">
      <w:pPr>
        <w:rPr>
          <w:i/>
          <w:iCs/>
        </w:rPr>
      </w:pPr>
      <w:r>
        <w:t>Nesse tópico</w:t>
      </w:r>
      <w:r w:rsidR="00E91D69">
        <w:t xml:space="preserve">, </w:t>
      </w:r>
      <w:r w:rsidR="00823A00">
        <w:t xml:space="preserve">os alemães </w:t>
      </w:r>
      <w:r w:rsidR="00E91D69" w:rsidRPr="00E91D69">
        <w:t xml:space="preserve">Simone </w:t>
      </w:r>
      <w:proofErr w:type="spellStart"/>
      <w:r w:rsidR="00E91D69" w:rsidRPr="00E91D69">
        <w:t>Müller</w:t>
      </w:r>
      <w:proofErr w:type="spellEnd"/>
      <w:r w:rsidR="00E91D69" w:rsidRPr="00E91D69">
        <w:t xml:space="preserve"> </w:t>
      </w:r>
      <w:r w:rsidR="00E91D69">
        <w:t>e</w:t>
      </w:r>
      <w:r w:rsidR="00E91D69" w:rsidRPr="00E91D69">
        <w:t xml:space="preserve"> Dieter </w:t>
      </w:r>
      <w:proofErr w:type="spellStart"/>
      <w:r w:rsidR="00E91D69" w:rsidRPr="00E91D69">
        <w:t>Kranzlmüller</w:t>
      </w:r>
      <w:proofErr w:type="spellEnd"/>
      <w:r w:rsidR="00823A00">
        <w:t>, já com bastante experiência na área,</w:t>
      </w:r>
      <w:r w:rsidR="00E91D69">
        <w:t xml:space="preserve"> exploram </w:t>
      </w:r>
      <w:r w:rsidR="00B56D97">
        <w:t>uma abordagem</w:t>
      </w:r>
      <w:r w:rsidR="00E1003E">
        <w:t xml:space="preserve"> inovadora incorporando o tempo como</w:t>
      </w:r>
      <w:r w:rsidR="0060633F">
        <w:t xml:space="preserve"> quarta dimensão. Chamam-lhe</w:t>
      </w:r>
      <w:r w:rsidR="00E05DAF">
        <w:t xml:space="preserve"> </w:t>
      </w:r>
      <w:r w:rsidR="00826D41" w:rsidRPr="00826D41">
        <w:rPr>
          <w:i/>
          <w:iCs/>
        </w:rPr>
        <w:t>O movimento 4D[8]</w:t>
      </w:r>
      <w:r w:rsidR="00823A00">
        <w:rPr>
          <w:i/>
          <w:iCs/>
        </w:rPr>
        <w:t>.</w:t>
      </w:r>
    </w:p>
    <w:p w14:paraId="486DC64E" w14:textId="2B7340C7" w:rsidR="00E1003E" w:rsidRPr="00E1003E" w:rsidRDefault="00E1003E" w:rsidP="00E1003E">
      <w:r w:rsidRPr="00E1003E">
        <w:t xml:space="preserve">Os sistemas tradicionais de navegação em 3D enfrentam </w:t>
      </w:r>
      <w:r w:rsidR="00823A00" w:rsidRPr="00E1003E">
        <w:t xml:space="preserve">frequentemente </w:t>
      </w:r>
      <w:r w:rsidRPr="00E1003E">
        <w:t>dificuldades com mudanças dinâmicas devido à sua consciência temporal</w:t>
      </w:r>
      <w:r w:rsidR="00823A00">
        <w:t xml:space="preserve"> </w:t>
      </w:r>
      <w:r w:rsidR="00823A00" w:rsidRPr="00E1003E">
        <w:t>limitada</w:t>
      </w:r>
      <w:r w:rsidRPr="00E1003E">
        <w:t xml:space="preserve">. Ao integrar o tempo às coordenadas espaciais, os autores propõem um modelo de navegação em 4D que permite aos robôs preverem </w:t>
      </w:r>
      <w:r w:rsidR="006354BB">
        <w:t xml:space="preserve">as </w:t>
      </w:r>
      <w:r w:rsidRPr="00E1003E">
        <w:t xml:space="preserve">suas próprias posições e alterações no ambiente ao longo do tempo. Isso é alcançado </w:t>
      </w:r>
      <w:r w:rsidR="00823A00">
        <w:t xml:space="preserve">através </w:t>
      </w:r>
      <w:r w:rsidRPr="00E1003E">
        <w:t>do processamento de imagens relativístico, que gere informações de sensores relacionadas ao tempo dentro de um modelo tensorial em 4D.</w:t>
      </w:r>
    </w:p>
    <w:p w14:paraId="365D6778" w14:textId="42E045A3" w:rsidR="00E1003E" w:rsidRPr="00E1003E" w:rsidRDefault="00E1003E" w:rsidP="00E1003E">
      <w:r w:rsidRPr="00E1003E">
        <w:t xml:space="preserve">Um componente essencial dessa metodologia é o diagrama de </w:t>
      </w:r>
      <w:proofErr w:type="spellStart"/>
      <w:r w:rsidRPr="00E1003E">
        <w:rPr>
          <w:i/>
          <w:iCs/>
        </w:rPr>
        <w:t>Schlingel</w:t>
      </w:r>
      <w:proofErr w:type="spellEnd"/>
      <w:r w:rsidRPr="00E1003E">
        <w:t>, um sistema de coordenadas que visualiza o movimento dependente de espaço e tempo com 10 graus de liberdade: 4 translações e 6 rotações. Es</w:t>
      </w:r>
      <w:r w:rsidR="00823A00">
        <w:t>t</w:t>
      </w:r>
      <w:r w:rsidRPr="00E1003E">
        <w:t xml:space="preserve">a estrutura permite integrar diversos dados de sensores, como acelerações, velocidades angulares e campos magnéticos, em um sistema de referência </w:t>
      </w:r>
      <w:r w:rsidR="00D75B64" w:rsidRPr="00E1003E">
        <w:t>espácio-temporal</w:t>
      </w:r>
      <w:r w:rsidRPr="00E1003E">
        <w:t xml:space="preserve"> unificado. Consequentemente, os robôs conseguem compreender melhor as relações causais e expandir </w:t>
      </w:r>
      <w:r w:rsidR="00D75B64">
        <w:t xml:space="preserve">o </w:t>
      </w:r>
      <w:r w:rsidRPr="00E1003E">
        <w:t>seu raio de interação ao utilizar informações visuais e sensoriais em 4D.</w:t>
      </w:r>
    </w:p>
    <w:p w14:paraId="385724DC" w14:textId="05C2B211" w:rsidR="00E1003E" w:rsidRPr="00E1003E" w:rsidRDefault="00E1003E" w:rsidP="00E1003E">
      <w:r w:rsidRPr="00E1003E">
        <w:t xml:space="preserve">Os autores discutem as vantagens da navegação em 4D, incluindo maior precisão e robustez em ambientes dinâmicos, onde condições como clima, iluminação e movimento de objetos variam ao longo do tempo. </w:t>
      </w:r>
      <w:r w:rsidR="00823A00">
        <w:t>D</w:t>
      </w:r>
      <w:r w:rsidRPr="00E1003E">
        <w:t xml:space="preserve">estacam </w:t>
      </w:r>
      <w:r w:rsidR="00823A00">
        <w:t xml:space="preserve">também </w:t>
      </w:r>
      <w:r w:rsidRPr="00E1003E">
        <w:t>o potencial de combinar essa abordagem com sistemas de navegação existentes, como a navegação inercial geomagnética, para melhorar ainda mais o desempenho.</w:t>
      </w:r>
    </w:p>
    <w:p w14:paraId="1B1FAFF0" w14:textId="100BF38D" w:rsidR="00050A38" w:rsidRDefault="00DB6C8C">
      <w:r>
        <w:t>O</w:t>
      </w:r>
      <w:r w:rsidR="00E1003E" w:rsidRPr="00E1003E">
        <w:t xml:space="preserve"> artigo apresenta uma estrutura abrangente para</w:t>
      </w:r>
      <w:r w:rsidR="005509BA">
        <w:t xml:space="preserve"> a</w:t>
      </w:r>
      <w:r w:rsidR="00E1003E" w:rsidRPr="00E1003E">
        <w:t xml:space="preserve"> navegação robótica em 4D utilizando processamento de imagens relativístico, </w:t>
      </w:r>
      <w:r w:rsidR="00260CFD">
        <w:t xml:space="preserve">pavimentando bases </w:t>
      </w:r>
      <w:r w:rsidR="00E1003E" w:rsidRPr="00E1003E">
        <w:t>promissora</w:t>
      </w:r>
      <w:r w:rsidR="00260CFD">
        <w:t>s</w:t>
      </w:r>
      <w:r w:rsidR="00E1003E" w:rsidRPr="00E1003E">
        <w:t xml:space="preserve"> para </w:t>
      </w:r>
      <w:r w:rsidR="005509BA">
        <w:t>o campo da robótica no futuro.</w:t>
      </w:r>
    </w:p>
    <w:p w14:paraId="6C7E5D6F" w14:textId="18F42DD0" w:rsidR="0030356F" w:rsidRDefault="0030356F"/>
    <w:p w14:paraId="34951109" w14:textId="489C52D2" w:rsidR="0030356F" w:rsidRDefault="00A53534" w:rsidP="00A53534">
      <w:pPr>
        <w:jc w:val="center"/>
      </w:pPr>
      <w:r w:rsidRPr="00A53534">
        <w:rPr>
          <w:noProof/>
        </w:rPr>
        <w:drawing>
          <wp:inline distT="0" distB="0" distL="0" distR="0" wp14:anchorId="30221370" wp14:editId="52FF3138">
            <wp:extent cx="3444240" cy="2461748"/>
            <wp:effectExtent l="0" t="0" r="3810" b="0"/>
            <wp:docPr id="2065483136" name="Picture 1" descr="A diagram of a point with arrows and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3136" name="Picture 1" descr="A diagram of a point with arrows and letter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627" cy="24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699E" w14:textId="470F5783" w:rsidR="00950A75" w:rsidRPr="00721370" w:rsidRDefault="00A53534" w:rsidP="004B453F">
      <w:pPr>
        <w:jc w:val="center"/>
        <w:rPr>
          <w:sz w:val="20"/>
          <w:szCs w:val="20"/>
        </w:rPr>
      </w:pPr>
      <w:r w:rsidRPr="00721370">
        <w:rPr>
          <w:sz w:val="20"/>
          <w:szCs w:val="20"/>
        </w:rPr>
        <w:t>Figura 3</w:t>
      </w:r>
      <w:r w:rsidR="004B453F" w:rsidRPr="00721370">
        <w:rPr>
          <w:sz w:val="20"/>
          <w:szCs w:val="20"/>
        </w:rPr>
        <w:t>:</w:t>
      </w:r>
      <w:r w:rsidR="00721370" w:rsidRPr="00721370">
        <w:t xml:space="preserve"> </w:t>
      </w:r>
      <w:r w:rsidR="00721370">
        <w:rPr>
          <w:sz w:val="20"/>
          <w:szCs w:val="20"/>
        </w:rPr>
        <w:t>D</w:t>
      </w:r>
      <w:r w:rsidR="00721370" w:rsidRPr="00721370">
        <w:rPr>
          <w:sz w:val="20"/>
          <w:szCs w:val="20"/>
        </w:rPr>
        <w:t>iagrama de referência baseado em tensores. O novo diagrama 4D converte coordenadas Euclidianas em coordenadas espácio-temporais ao compor bases tensoriais.</w:t>
      </w:r>
    </w:p>
    <w:p w14:paraId="090F9E6D" w14:textId="77777777" w:rsidR="00826D41" w:rsidRPr="00721370" w:rsidRDefault="00826D41">
      <w:pPr>
        <w:rPr>
          <w:b/>
          <w:bCs/>
          <w:sz w:val="44"/>
          <w:szCs w:val="44"/>
        </w:rPr>
      </w:pPr>
    </w:p>
    <w:p w14:paraId="064EB9DC" w14:textId="35BF5AEA" w:rsidR="00EC7E1A" w:rsidRPr="00E15518" w:rsidRDefault="00EC7E1A">
      <w:pPr>
        <w:rPr>
          <w:b/>
          <w:bCs/>
          <w:sz w:val="44"/>
          <w:szCs w:val="44"/>
          <w:lang w:val="en-US"/>
        </w:rPr>
      </w:pPr>
      <w:proofErr w:type="spellStart"/>
      <w:r w:rsidRPr="00E15518">
        <w:rPr>
          <w:b/>
          <w:bCs/>
          <w:sz w:val="44"/>
          <w:szCs w:val="44"/>
          <w:lang w:val="en-US"/>
        </w:rPr>
        <w:t>Bibliografia</w:t>
      </w:r>
      <w:proofErr w:type="spellEnd"/>
    </w:p>
    <w:p w14:paraId="4356084F" w14:textId="4C6D5688" w:rsidR="00A60937" w:rsidRDefault="00A60937" w:rsidP="00A60937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1</w:t>
      </w:r>
      <w:r w:rsidRPr="00996FF9">
        <w:rPr>
          <w:lang w:val="en-US"/>
        </w:rPr>
        <w:t>]</w:t>
      </w:r>
      <w:r w:rsidRPr="008D6C11">
        <w:rPr>
          <w:lang w:val="en-US"/>
        </w:rPr>
        <w:t xml:space="preserve"> J. Rosen, B. Hannaford, and R. M. Satava, Eds., Surgical Robotics: Systems Applications and Visions. Springer Science &amp; Business Media, 2011.</w:t>
      </w:r>
    </w:p>
    <w:p w14:paraId="616FD68F" w14:textId="49AB92C6" w:rsidR="00A60937" w:rsidRPr="00996FF9" w:rsidRDefault="00A60937" w:rsidP="00A60937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2</w:t>
      </w:r>
      <w:r w:rsidRPr="00996FF9">
        <w:rPr>
          <w:lang w:val="en-US"/>
        </w:rPr>
        <w:t>]</w:t>
      </w:r>
      <w:r w:rsidRPr="008D6C11">
        <w:rPr>
          <w:lang w:val="en-US"/>
        </w:rPr>
        <w:t xml:space="preserve"> J. Burgner-Kahrs, D. C. Rucker, and H. </w:t>
      </w:r>
      <w:proofErr w:type="spellStart"/>
      <w:r w:rsidRPr="008D6C11">
        <w:rPr>
          <w:lang w:val="en-US"/>
        </w:rPr>
        <w:t>Choset</w:t>
      </w:r>
      <w:proofErr w:type="spellEnd"/>
      <w:r w:rsidRPr="008D6C11">
        <w:rPr>
          <w:lang w:val="en-US"/>
        </w:rPr>
        <w:t xml:space="preserve">, "Continuum Robots for Medical Applications: A Survey," IEEE Transactions on Robotics, vol. 31, no. 6, pp. 1261–1280, Dec. 2015, </w:t>
      </w:r>
      <w:proofErr w:type="spellStart"/>
      <w:r w:rsidRPr="008D6C11">
        <w:rPr>
          <w:lang w:val="en-US"/>
        </w:rPr>
        <w:t>doi</w:t>
      </w:r>
      <w:proofErr w:type="spellEnd"/>
      <w:r w:rsidRPr="008D6C11">
        <w:rPr>
          <w:lang w:val="en-US"/>
        </w:rPr>
        <w:t>: 10.1109/TRO.2015.2489500.</w:t>
      </w:r>
    </w:p>
    <w:p w14:paraId="69E64E48" w14:textId="39EE6955" w:rsidR="00A60937" w:rsidRDefault="00A60937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3</w:t>
      </w:r>
      <w:r w:rsidRPr="00996FF9">
        <w:rPr>
          <w:lang w:val="en-US"/>
        </w:rPr>
        <w:t>]</w:t>
      </w:r>
      <w:r w:rsidRPr="008D6C11">
        <w:rPr>
          <w:lang w:val="en-US"/>
        </w:rPr>
        <w:t xml:space="preserve"> C. F. </w:t>
      </w:r>
      <w:proofErr w:type="spellStart"/>
      <w:r w:rsidRPr="008D6C11">
        <w:rPr>
          <w:lang w:val="en-US"/>
        </w:rPr>
        <w:t>Graetzel</w:t>
      </w:r>
      <w:proofErr w:type="spellEnd"/>
      <w:r w:rsidRPr="008D6C11">
        <w:rPr>
          <w:lang w:val="en-US"/>
        </w:rPr>
        <w:t xml:space="preserve">, A. Sheehy, and D. P. Noonan, "Robotic bronchoscopy drive mode of the Auris Monarch platform," in 2019 International Conference on Robotics and Automation (ICRA), Montreal, QC, Canada, 2019, pp. 3895–3901, </w:t>
      </w:r>
      <w:proofErr w:type="spellStart"/>
      <w:r w:rsidRPr="008D6C11">
        <w:rPr>
          <w:lang w:val="en-US"/>
        </w:rPr>
        <w:t>doi</w:t>
      </w:r>
      <w:proofErr w:type="spellEnd"/>
      <w:r w:rsidRPr="008D6C11">
        <w:rPr>
          <w:lang w:val="en-US"/>
        </w:rPr>
        <w:t>: 10.1109/ICRA.2019.8793704.</w:t>
      </w:r>
    </w:p>
    <w:p w14:paraId="63EB625E" w14:textId="17C923DF" w:rsidR="00353C0A" w:rsidRPr="00353C0A" w:rsidRDefault="00353C0A">
      <w:r w:rsidRPr="008D6C11">
        <w:t>[</w:t>
      </w:r>
      <w:r>
        <w:t>4</w:t>
      </w:r>
      <w:r w:rsidRPr="008D6C11">
        <w:t xml:space="preserve">] A. L. G. </w:t>
      </w:r>
      <w:proofErr w:type="spellStart"/>
      <w:r w:rsidRPr="008D6C11">
        <w:t>Morrell</w:t>
      </w:r>
      <w:proofErr w:type="spellEnd"/>
      <w:r w:rsidRPr="008D6C11">
        <w:t xml:space="preserve">, A. C. </w:t>
      </w:r>
      <w:proofErr w:type="spellStart"/>
      <w:r w:rsidRPr="008D6C11">
        <w:t>Morrell-Junior</w:t>
      </w:r>
      <w:proofErr w:type="spellEnd"/>
      <w:r w:rsidRPr="008D6C11">
        <w:t xml:space="preserve">, A. G. </w:t>
      </w:r>
      <w:proofErr w:type="spellStart"/>
      <w:r w:rsidRPr="008D6C11">
        <w:t>Morrell</w:t>
      </w:r>
      <w:proofErr w:type="spellEnd"/>
      <w:r w:rsidRPr="008D6C11">
        <w:t xml:space="preserve">, J. Mendes, M. Freitas, F. </w:t>
      </w:r>
      <w:proofErr w:type="spellStart"/>
      <w:r w:rsidRPr="008D6C11">
        <w:t>Tustumi</w:t>
      </w:r>
      <w:proofErr w:type="spellEnd"/>
      <w:r w:rsidRPr="008D6C11">
        <w:t xml:space="preserve">, </w:t>
      </w:r>
      <w:proofErr w:type="spellStart"/>
      <w:r w:rsidRPr="008D6C11">
        <w:t>and</w:t>
      </w:r>
      <w:proofErr w:type="spellEnd"/>
      <w:r w:rsidRPr="008D6C11">
        <w:t xml:space="preserve"> A. </w:t>
      </w:r>
      <w:proofErr w:type="spellStart"/>
      <w:r w:rsidRPr="008D6C11">
        <w:t>Morrell</w:t>
      </w:r>
      <w:proofErr w:type="spellEnd"/>
      <w:r w:rsidRPr="008D6C11">
        <w:t>, "Evolução e história da cirurgia robótica: da ilusão à realidade," Revista do Colégio Brasileiro de Cirurgiões, vol. 48, p. e20202798, 2021.</w:t>
      </w:r>
    </w:p>
    <w:p w14:paraId="5508036B" w14:textId="1C098EBB" w:rsidR="00173694" w:rsidRDefault="00173694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5</w:t>
      </w:r>
      <w:r w:rsidRPr="00996FF9">
        <w:rPr>
          <w:lang w:val="en-US"/>
        </w:rPr>
        <w:t>]</w:t>
      </w:r>
      <w:r w:rsidR="008D6C11" w:rsidRPr="008D6C11">
        <w:rPr>
          <w:lang w:val="en-US"/>
        </w:rPr>
        <w:t xml:space="preserve"> D. </w:t>
      </w:r>
      <w:proofErr w:type="spellStart"/>
      <w:r w:rsidR="008D6C11" w:rsidRPr="008D6C11">
        <w:rPr>
          <w:lang w:val="en-US"/>
        </w:rPr>
        <w:t>Kiyasseh</w:t>
      </w:r>
      <w:proofErr w:type="spellEnd"/>
      <w:r w:rsidR="008D6C11" w:rsidRPr="008D6C11">
        <w:rPr>
          <w:lang w:val="en-US"/>
        </w:rPr>
        <w:t xml:space="preserve">, R. Ma, T. F. Haque, J. Nguyen, C. Wagner, A. Anandkumar, and A. J. Hung, "Quantification of robotic surgeries with vision-based deep learning," </w:t>
      </w:r>
      <w:proofErr w:type="spellStart"/>
      <w:r w:rsidR="008D6C11" w:rsidRPr="008D6C11">
        <w:rPr>
          <w:lang w:val="en-US"/>
        </w:rPr>
        <w:t>arXiv</w:t>
      </w:r>
      <w:proofErr w:type="spellEnd"/>
      <w:r w:rsidR="008D6C11" w:rsidRPr="008D6C11">
        <w:rPr>
          <w:lang w:val="en-US"/>
        </w:rPr>
        <w:t xml:space="preserve"> preprint arXiv:2205.03028, 2022.</w:t>
      </w:r>
    </w:p>
    <w:p w14:paraId="390A57EA" w14:textId="0E949E23" w:rsidR="00A60937" w:rsidRPr="00996FF9" w:rsidRDefault="00A60937">
      <w:pPr>
        <w:rPr>
          <w:lang w:val="en-US"/>
        </w:rPr>
      </w:pPr>
      <w:r w:rsidRPr="00996FF9">
        <w:rPr>
          <w:lang w:val="en-US"/>
        </w:rPr>
        <w:t>[6]</w:t>
      </w:r>
      <w:r w:rsidRPr="008D6C11">
        <w:rPr>
          <w:lang w:val="en-US"/>
        </w:rPr>
        <w:t xml:space="preserve"> C. F. Pană, V. M. Rădulescu, D. D. </w:t>
      </w:r>
      <w:proofErr w:type="spellStart"/>
      <w:r w:rsidRPr="008D6C11">
        <w:rPr>
          <w:lang w:val="en-US"/>
        </w:rPr>
        <w:t>Voicilă</w:t>
      </w:r>
      <w:proofErr w:type="spellEnd"/>
      <w:r w:rsidRPr="008D6C11">
        <w:rPr>
          <w:lang w:val="en-US"/>
        </w:rPr>
        <w:t xml:space="preserve">, D. M. </w:t>
      </w:r>
      <w:proofErr w:type="spellStart"/>
      <w:r w:rsidRPr="008D6C11">
        <w:rPr>
          <w:lang w:val="en-US"/>
        </w:rPr>
        <w:t>Pătrașcu</w:t>
      </w:r>
      <w:proofErr w:type="spellEnd"/>
      <w:r w:rsidRPr="008D6C11">
        <w:rPr>
          <w:lang w:val="en-US"/>
        </w:rPr>
        <w:t xml:space="preserve">-Pană, and I. C. </w:t>
      </w:r>
      <w:proofErr w:type="spellStart"/>
      <w:r w:rsidRPr="008D6C11">
        <w:rPr>
          <w:lang w:val="en-US"/>
        </w:rPr>
        <w:t>Reșceanu</w:t>
      </w:r>
      <w:proofErr w:type="spellEnd"/>
      <w:r w:rsidRPr="008D6C11">
        <w:rPr>
          <w:lang w:val="en-US"/>
        </w:rPr>
        <w:t>, "Position Control of Active Arms of Da Vinci Robotic Surgical System," in 2023 24th International Carpathian Control Conference (ICCC), Miskolc-</w:t>
      </w:r>
      <w:proofErr w:type="spellStart"/>
      <w:r w:rsidRPr="008D6C11">
        <w:rPr>
          <w:lang w:val="en-US"/>
        </w:rPr>
        <w:t>Szilvásvárad</w:t>
      </w:r>
      <w:proofErr w:type="spellEnd"/>
      <w:r w:rsidRPr="008D6C11">
        <w:rPr>
          <w:lang w:val="en-US"/>
        </w:rPr>
        <w:t xml:space="preserve">, Hungary, 2023, pp. 321–325, </w:t>
      </w:r>
      <w:proofErr w:type="spellStart"/>
      <w:r w:rsidRPr="008D6C11">
        <w:rPr>
          <w:lang w:val="en-US"/>
        </w:rPr>
        <w:t>doi</w:t>
      </w:r>
      <w:proofErr w:type="spellEnd"/>
      <w:r w:rsidRPr="008D6C11">
        <w:rPr>
          <w:lang w:val="en-US"/>
        </w:rPr>
        <w:t>: 10.1109/ICCC57093.2023.10178904.</w:t>
      </w:r>
    </w:p>
    <w:p w14:paraId="390DC06B" w14:textId="0AB97E08" w:rsidR="00173694" w:rsidRPr="00996FF9" w:rsidRDefault="00173694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7</w:t>
      </w:r>
      <w:r w:rsidRPr="00996FF9">
        <w:rPr>
          <w:lang w:val="en-US"/>
        </w:rPr>
        <w:t>]</w:t>
      </w:r>
      <w:r w:rsidR="008D6C11" w:rsidRPr="008D6C11">
        <w:rPr>
          <w:lang w:val="en-US"/>
        </w:rPr>
        <w:t xml:space="preserve"> Z. Chen, L. Cruciani, K. Fan, M. Fontana, E. </w:t>
      </w:r>
      <w:proofErr w:type="spellStart"/>
      <w:r w:rsidR="008D6C11" w:rsidRPr="008D6C11">
        <w:rPr>
          <w:lang w:val="en-US"/>
        </w:rPr>
        <w:t>Lievore</w:t>
      </w:r>
      <w:proofErr w:type="spellEnd"/>
      <w:r w:rsidR="008D6C11" w:rsidRPr="008D6C11">
        <w:rPr>
          <w:lang w:val="en-US"/>
        </w:rPr>
        <w:t xml:space="preserve">, O. De Cobelli, and E. De Momi, "Towards safer robot-assisted surgery: A </w:t>
      </w:r>
      <w:proofErr w:type="spellStart"/>
      <w:r w:rsidR="008D6C11" w:rsidRPr="008D6C11">
        <w:rPr>
          <w:lang w:val="en-US"/>
        </w:rPr>
        <w:t>markerless</w:t>
      </w:r>
      <w:proofErr w:type="spellEnd"/>
      <w:r w:rsidR="008D6C11" w:rsidRPr="008D6C11">
        <w:rPr>
          <w:lang w:val="en-US"/>
        </w:rPr>
        <w:t xml:space="preserve"> augmented reality framework," Neural Networks, vol. 106469, 2024.</w:t>
      </w:r>
    </w:p>
    <w:p w14:paraId="42A1B4D7" w14:textId="5F7D1732" w:rsidR="00A60937" w:rsidRPr="00996FF9" w:rsidRDefault="00A60937" w:rsidP="00A60937">
      <w:pPr>
        <w:rPr>
          <w:lang w:val="en-US"/>
        </w:rPr>
      </w:pPr>
      <w:r w:rsidRPr="00996FF9">
        <w:rPr>
          <w:lang w:val="en-US"/>
        </w:rPr>
        <w:t>[</w:t>
      </w:r>
      <w:r w:rsidR="00353C0A">
        <w:rPr>
          <w:lang w:val="en-US"/>
        </w:rPr>
        <w:t>8</w:t>
      </w:r>
      <w:r w:rsidRPr="00996FF9">
        <w:rPr>
          <w:lang w:val="en-US"/>
        </w:rPr>
        <w:t xml:space="preserve">] S. Müller and D. </w:t>
      </w:r>
      <w:proofErr w:type="spellStart"/>
      <w:r w:rsidRPr="00996FF9">
        <w:rPr>
          <w:lang w:val="en-US"/>
        </w:rPr>
        <w:t>Kranzlmüller</w:t>
      </w:r>
      <w:proofErr w:type="spellEnd"/>
      <w:r w:rsidRPr="00996FF9">
        <w:rPr>
          <w:lang w:val="en-US"/>
        </w:rPr>
        <w:t>, "4D-based Robot Navigation Using Relativistic Image Processing," in Proceedings of the AAAI Symposium Series, vol. 4, no. 1, pp. 367–372, Nov. 2024.</w:t>
      </w:r>
    </w:p>
    <w:p w14:paraId="7294698A" w14:textId="77777777" w:rsidR="00A60937" w:rsidRDefault="00A60937">
      <w:pPr>
        <w:rPr>
          <w:lang w:val="en-US"/>
        </w:rPr>
      </w:pPr>
    </w:p>
    <w:p w14:paraId="0BAF3A78" w14:textId="77777777" w:rsidR="009E0855" w:rsidRDefault="009E0855">
      <w:pPr>
        <w:rPr>
          <w:lang w:val="en-US"/>
        </w:rPr>
      </w:pPr>
    </w:p>
    <w:p w14:paraId="516DBA0A" w14:textId="77777777" w:rsidR="009E0855" w:rsidRDefault="009E0855">
      <w:pPr>
        <w:rPr>
          <w:lang w:val="en-US"/>
        </w:rPr>
      </w:pPr>
    </w:p>
    <w:p w14:paraId="4B8AEA05" w14:textId="77777777" w:rsidR="009E0855" w:rsidRDefault="009E0855">
      <w:pPr>
        <w:rPr>
          <w:lang w:val="en-US"/>
        </w:rPr>
      </w:pPr>
    </w:p>
    <w:p w14:paraId="6A1BBCA1" w14:textId="77777777" w:rsidR="009E0855" w:rsidRDefault="009E0855">
      <w:pPr>
        <w:rPr>
          <w:lang w:val="en-US"/>
        </w:rPr>
      </w:pPr>
    </w:p>
    <w:p w14:paraId="06DCE0A6" w14:textId="77777777" w:rsidR="009E0855" w:rsidRDefault="009E0855">
      <w:pPr>
        <w:rPr>
          <w:lang w:val="en-US"/>
        </w:rPr>
      </w:pPr>
    </w:p>
    <w:p w14:paraId="0EF0BB64" w14:textId="77777777" w:rsidR="001953D4" w:rsidRDefault="001953D4">
      <w:pPr>
        <w:rPr>
          <w:lang w:val="en-US"/>
        </w:rPr>
      </w:pPr>
    </w:p>
    <w:p w14:paraId="0EB33897" w14:textId="77777777" w:rsidR="009E0855" w:rsidRDefault="009E0855">
      <w:pPr>
        <w:rPr>
          <w:lang w:val="en-US"/>
        </w:rPr>
      </w:pPr>
    </w:p>
    <w:p w14:paraId="58F764BB" w14:textId="39E5D79C" w:rsidR="009E0855" w:rsidRPr="001953D4" w:rsidRDefault="001953D4">
      <w:pPr>
        <w:rPr>
          <w:u w:val="single"/>
        </w:rPr>
      </w:pPr>
      <w:r w:rsidRPr="001953D4">
        <w:rPr>
          <w:u w:val="single"/>
        </w:rPr>
        <w:t xml:space="preserve">Nota: </w:t>
      </w:r>
      <w:r w:rsidR="009E0855" w:rsidRPr="001953D4">
        <w:rPr>
          <w:u w:val="single"/>
        </w:rPr>
        <w:t xml:space="preserve">A bibliografia </w:t>
      </w:r>
      <w:r w:rsidRPr="001953D4">
        <w:rPr>
          <w:u w:val="single"/>
        </w:rPr>
        <w:t>está organizada por ordem cronológica da publicação dos artigos</w:t>
      </w:r>
    </w:p>
    <w:sectPr w:rsidR="009E0855" w:rsidRPr="001953D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D0E7E" w14:textId="77777777" w:rsidR="002209E4" w:rsidRDefault="002209E4" w:rsidP="00F2336D">
      <w:pPr>
        <w:spacing w:after="0" w:line="240" w:lineRule="auto"/>
      </w:pPr>
      <w:r>
        <w:separator/>
      </w:r>
    </w:p>
  </w:endnote>
  <w:endnote w:type="continuationSeparator" w:id="0">
    <w:p w14:paraId="1C1C0487" w14:textId="77777777" w:rsidR="002209E4" w:rsidRDefault="002209E4" w:rsidP="00F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9E79E" w14:textId="77777777" w:rsidR="002209E4" w:rsidRDefault="002209E4" w:rsidP="00F2336D">
      <w:pPr>
        <w:spacing w:after="0" w:line="240" w:lineRule="auto"/>
      </w:pPr>
      <w:r>
        <w:separator/>
      </w:r>
    </w:p>
  </w:footnote>
  <w:footnote w:type="continuationSeparator" w:id="0">
    <w:p w14:paraId="30F4130C" w14:textId="77777777" w:rsidR="002209E4" w:rsidRDefault="002209E4" w:rsidP="00F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C1EDE" w14:textId="6651128C" w:rsidR="00F2336D" w:rsidRPr="00D72F43" w:rsidRDefault="00FE3DF7">
    <w:pPr>
      <w:pStyle w:val="Header"/>
      <w:rPr>
        <w:color w:val="4472C4" w:themeColor="accent1"/>
      </w:rPr>
    </w:pPr>
    <w:r w:rsidRPr="00D72F43">
      <w:rPr>
        <w:color w:val="4472C4" w:themeColor="accent1"/>
      </w:rPr>
      <w:t xml:space="preserve">ALGAV </w:t>
    </w:r>
    <w:r w:rsidR="00A631B6">
      <w:rPr>
        <w:color w:val="4472C4" w:themeColor="accent1"/>
      </w:rPr>
      <w:tab/>
    </w:r>
    <w:r w:rsidRPr="00D72F43">
      <w:rPr>
        <w:color w:val="4472C4" w:themeColor="accent1"/>
      </w:rPr>
      <w:t xml:space="preserve"> 3DK </w:t>
    </w:r>
    <w:r w:rsidR="00A631B6">
      <w:rPr>
        <w:color w:val="4472C4" w:themeColor="accent1"/>
      </w:rPr>
      <w:tab/>
    </w:r>
    <w:r w:rsidRPr="00D72F43">
      <w:rPr>
        <w:color w:val="4472C4" w:themeColor="accent1"/>
      </w:rPr>
      <w:t xml:space="preserve"> Grupo 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1878"/>
    <w:multiLevelType w:val="hybridMultilevel"/>
    <w:tmpl w:val="D3B6AF4A"/>
    <w:lvl w:ilvl="0" w:tplc="27C65A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0628"/>
    <w:multiLevelType w:val="hybridMultilevel"/>
    <w:tmpl w:val="109448AA"/>
    <w:lvl w:ilvl="0" w:tplc="0BF890EC">
      <w:start w:val="1"/>
      <w:numFmt w:val="decimal"/>
      <w:lvlText w:val="%1-"/>
      <w:lvlJc w:val="left"/>
      <w:pPr>
        <w:ind w:left="81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36" w:hanging="360"/>
      </w:pPr>
    </w:lvl>
    <w:lvl w:ilvl="2" w:tplc="0816001B" w:tentative="1">
      <w:start w:val="1"/>
      <w:numFmt w:val="lowerRoman"/>
      <w:lvlText w:val="%3."/>
      <w:lvlJc w:val="right"/>
      <w:pPr>
        <w:ind w:left="2256" w:hanging="180"/>
      </w:pPr>
    </w:lvl>
    <w:lvl w:ilvl="3" w:tplc="0816000F" w:tentative="1">
      <w:start w:val="1"/>
      <w:numFmt w:val="decimal"/>
      <w:lvlText w:val="%4."/>
      <w:lvlJc w:val="left"/>
      <w:pPr>
        <w:ind w:left="2976" w:hanging="360"/>
      </w:pPr>
    </w:lvl>
    <w:lvl w:ilvl="4" w:tplc="08160019" w:tentative="1">
      <w:start w:val="1"/>
      <w:numFmt w:val="lowerLetter"/>
      <w:lvlText w:val="%5."/>
      <w:lvlJc w:val="left"/>
      <w:pPr>
        <w:ind w:left="3696" w:hanging="360"/>
      </w:pPr>
    </w:lvl>
    <w:lvl w:ilvl="5" w:tplc="0816001B" w:tentative="1">
      <w:start w:val="1"/>
      <w:numFmt w:val="lowerRoman"/>
      <w:lvlText w:val="%6."/>
      <w:lvlJc w:val="right"/>
      <w:pPr>
        <w:ind w:left="4416" w:hanging="180"/>
      </w:pPr>
    </w:lvl>
    <w:lvl w:ilvl="6" w:tplc="0816000F" w:tentative="1">
      <w:start w:val="1"/>
      <w:numFmt w:val="decimal"/>
      <w:lvlText w:val="%7."/>
      <w:lvlJc w:val="left"/>
      <w:pPr>
        <w:ind w:left="5136" w:hanging="360"/>
      </w:pPr>
    </w:lvl>
    <w:lvl w:ilvl="7" w:tplc="08160019" w:tentative="1">
      <w:start w:val="1"/>
      <w:numFmt w:val="lowerLetter"/>
      <w:lvlText w:val="%8."/>
      <w:lvlJc w:val="left"/>
      <w:pPr>
        <w:ind w:left="5856" w:hanging="360"/>
      </w:pPr>
    </w:lvl>
    <w:lvl w:ilvl="8" w:tplc="0816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273A27CC"/>
    <w:multiLevelType w:val="hybridMultilevel"/>
    <w:tmpl w:val="C52255A2"/>
    <w:lvl w:ilvl="0" w:tplc="94006B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67EF"/>
    <w:multiLevelType w:val="hybridMultilevel"/>
    <w:tmpl w:val="FBB04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A5C22"/>
    <w:multiLevelType w:val="hybridMultilevel"/>
    <w:tmpl w:val="005E985E"/>
    <w:lvl w:ilvl="0" w:tplc="88B4D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B3331"/>
    <w:multiLevelType w:val="hybridMultilevel"/>
    <w:tmpl w:val="396AF0C4"/>
    <w:lvl w:ilvl="0" w:tplc="D66A2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49880">
    <w:abstractNumId w:val="3"/>
  </w:num>
  <w:num w:numId="2" w16cid:durableId="89352133">
    <w:abstractNumId w:val="4"/>
  </w:num>
  <w:num w:numId="3" w16cid:durableId="1375957899">
    <w:abstractNumId w:val="5"/>
  </w:num>
  <w:num w:numId="4" w16cid:durableId="432820149">
    <w:abstractNumId w:val="1"/>
  </w:num>
  <w:num w:numId="5" w16cid:durableId="1612054589">
    <w:abstractNumId w:val="2"/>
  </w:num>
  <w:num w:numId="6" w16cid:durableId="189701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CB"/>
    <w:rsid w:val="00001DC1"/>
    <w:rsid w:val="000058D2"/>
    <w:rsid w:val="00016DE4"/>
    <w:rsid w:val="00017A6B"/>
    <w:rsid w:val="00020517"/>
    <w:rsid w:val="000279CA"/>
    <w:rsid w:val="00050A38"/>
    <w:rsid w:val="00050A43"/>
    <w:rsid w:val="00054DB8"/>
    <w:rsid w:val="0005666C"/>
    <w:rsid w:val="00067842"/>
    <w:rsid w:val="000739C0"/>
    <w:rsid w:val="00081C8E"/>
    <w:rsid w:val="000A2A9C"/>
    <w:rsid w:val="000B151A"/>
    <w:rsid w:val="000D217F"/>
    <w:rsid w:val="000F4E66"/>
    <w:rsid w:val="00100F61"/>
    <w:rsid w:val="0010725B"/>
    <w:rsid w:val="00107679"/>
    <w:rsid w:val="00112617"/>
    <w:rsid w:val="00117B9F"/>
    <w:rsid w:val="00124453"/>
    <w:rsid w:val="001246A7"/>
    <w:rsid w:val="0013445C"/>
    <w:rsid w:val="0014383B"/>
    <w:rsid w:val="001521E8"/>
    <w:rsid w:val="001717D9"/>
    <w:rsid w:val="00173694"/>
    <w:rsid w:val="001953D4"/>
    <w:rsid w:val="001A055C"/>
    <w:rsid w:val="001B21C1"/>
    <w:rsid w:val="001B6233"/>
    <w:rsid w:val="001F4B9B"/>
    <w:rsid w:val="001F5B95"/>
    <w:rsid w:val="0021470E"/>
    <w:rsid w:val="002209E4"/>
    <w:rsid w:val="00260CFD"/>
    <w:rsid w:val="00260EAD"/>
    <w:rsid w:val="00270C7E"/>
    <w:rsid w:val="00292361"/>
    <w:rsid w:val="002A1678"/>
    <w:rsid w:val="002A6CD1"/>
    <w:rsid w:val="002B077C"/>
    <w:rsid w:val="002D1A6A"/>
    <w:rsid w:val="002E7A0A"/>
    <w:rsid w:val="002F598F"/>
    <w:rsid w:val="003016AE"/>
    <w:rsid w:val="0030356F"/>
    <w:rsid w:val="003128E3"/>
    <w:rsid w:val="00336F9C"/>
    <w:rsid w:val="003430DF"/>
    <w:rsid w:val="003531D9"/>
    <w:rsid w:val="00353B11"/>
    <w:rsid w:val="00353C0A"/>
    <w:rsid w:val="003572F4"/>
    <w:rsid w:val="00383644"/>
    <w:rsid w:val="003B6B9E"/>
    <w:rsid w:val="003C0432"/>
    <w:rsid w:val="00415A3E"/>
    <w:rsid w:val="0042467C"/>
    <w:rsid w:val="00435E38"/>
    <w:rsid w:val="004435B8"/>
    <w:rsid w:val="00450265"/>
    <w:rsid w:val="004603F1"/>
    <w:rsid w:val="00475EDB"/>
    <w:rsid w:val="00491C91"/>
    <w:rsid w:val="004A0460"/>
    <w:rsid w:val="004B1BC4"/>
    <w:rsid w:val="004B453F"/>
    <w:rsid w:val="004C5178"/>
    <w:rsid w:val="004F0126"/>
    <w:rsid w:val="005509BA"/>
    <w:rsid w:val="00570B7B"/>
    <w:rsid w:val="005741AD"/>
    <w:rsid w:val="0057791B"/>
    <w:rsid w:val="00591890"/>
    <w:rsid w:val="005A79C2"/>
    <w:rsid w:val="005B22DC"/>
    <w:rsid w:val="005C1A54"/>
    <w:rsid w:val="005C2451"/>
    <w:rsid w:val="005D2AF8"/>
    <w:rsid w:val="005E5540"/>
    <w:rsid w:val="005F4526"/>
    <w:rsid w:val="005F4D85"/>
    <w:rsid w:val="005F5E9D"/>
    <w:rsid w:val="005F7B2D"/>
    <w:rsid w:val="00601B54"/>
    <w:rsid w:val="0060633F"/>
    <w:rsid w:val="00606D9F"/>
    <w:rsid w:val="00611DF8"/>
    <w:rsid w:val="006251EF"/>
    <w:rsid w:val="00631352"/>
    <w:rsid w:val="006317E9"/>
    <w:rsid w:val="006354BB"/>
    <w:rsid w:val="006358C7"/>
    <w:rsid w:val="00641D26"/>
    <w:rsid w:val="00651FC1"/>
    <w:rsid w:val="0068291D"/>
    <w:rsid w:val="006916BF"/>
    <w:rsid w:val="0070341A"/>
    <w:rsid w:val="00703AAC"/>
    <w:rsid w:val="007151B7"/>
    <w:rsid w:val="00721370"/>
    <w:rsid w:val="00724813"/>
    <w:rsid w:val="007532CB"/>
    <w:rsid w:val="00755655"/>
    <w:rsid w:val="00777ECB"/>
    <w:rsid w:val="00785956"/>
    <w:rsid w:val="0079684B"/>
    <w:rsid w:val="008019E6"/>
    <w:rsid w:val="008046F4"/>
    <w:rsid w:val="0081508C"/>
    <w:rsid w:val="00815A48"/>
    <w:rsid w:val="00823A00"/>
    <w:rsid w:val="00826D41"/>
    <w:rsid w:val="0083262D"/>
    <w:rsid w:val="00886085"/>
    <w:rsid w:val="00894F7B"/>
    <w:rsid w:val="008A237D"/>
    <w:rsid w:val="008A54D8"/>
    <w:rsid w:val="008B5B7C"/>
    <w:rsid w:val="008D6C11"/>
    <w:rsid w:val="008F0544"/>
    <w:rsid w:val="008F52AA"/>
    <w:rsid w:val="00931AFE"/>
    <w:rsid w:val="0093720B"/>
    <w:rsid w:val="00950A75"/>
    <w:rsid w:val="009654C0"/>
    <w:rsid w:val="00996FF9"/>
    <w:rsid w:val="009A1710"/>
    <w:rsid w:val="009A35CB"/>
    <w:rsid w:val="009E0855"/>
    <w:rsid w:val="00A53534"/>
    <w:rsid w:val="00A55D07"/>
    <w:rsid w:val="00A60937"/>
    <w:rsid w:val="00A631B6"/>
    <w:rsid w:val="00A65107"/>
    <w:rsid w:val="00A72313"/>
    <w:rsid w:val="00A93106"/>
    <w:rsid w:val="00AB32A4"/>
    <w:rsid w:val="00AE558A"/>
    <w:rsid w:val="00B21B9E"/>
    <w:rsid w:val="00B35D6C"/>
    <w:rsid w:val="00B56D97"/>
    <w:rsid w:val="00B6489F"/>
    <w:rsid w:val="00B8394D"/>
    <w:rsid w:val="00BC4249"/>
    <w:rsid w:val="00BC51E7"/>
    <w:rsid w:val="00BC71BE"/>
    <w:rsid w:val="00BF0C18"/>
    <w:rsid w:val="00C058D7"/>
    <w:rsid w:val="00C13C3E"/>
    <w:rsid w:val="00C41DD6"/>
    <w:rsid w:val="00C5013B"/>
    <w:rsid w:val="00C53EB0"/>
    <w:rsid w:val="00C57734"/>
    <w:rsid w:val="00C629EF"/>
    <w:rsid w:val="00C62C1F"/>
    <w:rsid w:val="00C71BCE"/>
    <w:rsid w:val="00C9485D"/>
    <w:rsid w:val="00CC3317"/>
    <w:rsid w:val="00CC7FFA"/>
    <w:rsid w:val="00CE034F"/>
    <w:rsid w:val="00CE1802"/>
    <w:rsid w:val="00D52DEC"/>
    <w:rsid w:val="00D72F43"/>
    <w:rsid w:val="00D73F8D"/>
    <w:rsid w:val="00D75B64"/>
    <w:rsid w:val="00D872E2"/>
    <w:rsid w:val="00D92673"/>
    <w:rsid w:val="00DA54A0"/>
    <w:rsid w:val="00DA5C6B"/>
    <w:rsid w:val="00DB6C8C"/>
    <w:rsid w:val="00DC49B7"/>
    <w:rsid w:val="00E05DAF"/>
    <w:rsid w:val="00E1003E"/>
    <w:rsid w:val="00E12BAF"/>
    <w:rsid w:val="00E15518"/>
    <w:rsid w:val="00E41D56"/>
    <w:rsid w:val="00E62906"/>
    <w:rsid w:val="00E646E3"/>
    <w:rsid w:val="00E823A7"/>
    <w:rsid w:val="00E91D69"/>
    <w:rsid w:val="00E955B1"/>
    <w:rsid w:val="00EC7E1A"/>
    <w:rsid w:val="00EE3E15"/>
    <w:rsid w:val="00F156C2"/>
    <w:rsid w:val="00F21C57"/>
    <w:rsid w:val="00F2336D"/>
    <w:rsid w:val="00F24B96"/>
    <w:rsid w:val="00F270F7"/>
    <w:rsid w:val="00F2731F"/>
    <w:rsid w:val="00F36386"/>
    <w:rsid w:val="00F41F80"/>
    <w:rsid w:val="00F766D7"/>
    <w:rsid w:val="00F81CB7"/>
    <w:rsid w:val="00F8312E"/>
    <w:rsid w:val="00F838A7"/>
    <w:rsid w:val="00FA019F"/>
    <w:rsid w:val="00FB7F92"/>
    <w:rsid w:val="00FC5A68"/>
    <w:rsid w:val="00FE3DF7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FA5B"/>
  <w15:chartTrackingRefBased/>
  <w15:docId w15:val="{A56070BC-95A5-411A-8BBC-DA16E9B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D"/>
  </w:style>
  <w:style w:type="paragraph" w:styleId="Footer">
    <w:name w:val="footer"/>
    <w:basedOn w:val="Normal"/>
    <w:link w:val="FooterChar"/>
    <w:uiPriority w:val="99"/>
    <w:unhideWhenUsed/>
    <w:rsid w:val="00F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D"/>
  </w:style>
  <w:style w:type="paragraph" w:styleId="NormalWeb">
    <w:name w:val="Normal (Web)"/>
    <w:basedOn w:val="Normal"/>
    <w:uiPriority w:val="99"/>
    <w:semiHidden/>
    <w:unhideWhenUsed/>
    <w:rsid w:val="004C51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40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2322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Da Costa Teixeira</dc:creator>
  <cp:keywords/>
  <dc:description/>
  <cp:lastModifiedBy>Jose Alberto Da Costa Teixeira</cp:lastModifiedBy>
  <cp:revision>5</cp:revision>
  <dcterms:created xsi:type="dcterms:W3CDTF">2025-01-04T22:21:00Z</dcterms:created>
  <dcterms:modified xsi:type="dcterms:W3CDTF">2025-01-05T11:25:00Z</dcterms:modified>
</cp:coreProperties>
</file>