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5D2" w:rsidRDefault="00DD3D72">
      <w:pPr>
        <w:pStyle w:val="Tytu"/>
      </w:pPr>
      <w:r>
        <w:t>Analiza współzależności</w:t>
      </w:r>
    </w:p>
    <w:p w:rsidR="00BC75D2" w:rsidRDefault="00DD3D72">
      <w:pPr>
        <w:pStyle w:val="Nagwek1"/>
      </w:pPr>
      <w:bookmarkStart w:id="0" w:name="korelacja-cech-jakosciowych-i-ciagych"/>
      <w:bookmarkEnd w:id="0"/>
      <w:r>
        <w:t>Korelacja cech jakościowych i ciągłych</w:t>
      </w:r>
    </w:p>
    <w:p w:rsidR="00BC75D2" w:rsidRDefault="00DD3D72">
      <w:pPr>
        <w:pStyle w:val="FirstParagraph"/>
      </w:pPr>
      <m:oMath>
        <m:r>
          <w:rPr>
            <w:rFonts w:ascii="Cambria Math" w:hAnsi="Cambria Math"/>
          </w:rPr>
          <m:t>X</m:t>
        </m:r>
      </m:oMath>
      <w:r>
        <w:t xml:space="preserve"> - zmienna losowa o </w:t>
      </w:r>
      <m:oMath>
        <m:r>
          <w:rPr>
            <w:rFonts w:ascii="Cambria Math" w:hAnsi="Cambria Math"/>
          </w:rPr>
          <m:t>k</m:t>
        </m:r>
      </m:oMath>
      <w:r>
        <w:t xml:space="preserve"> wariantach cechy (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=1,2,...,</m:t>
        </m:r>
        <m:r>
          <w:rPr>
            <w:rFonts w:ascii="Cambria Math" w:hAnsi="Cambria Math"/>
          </w:rPr>
          <m:t>k</m:t>
        </m:r>
      </m:oMath>
      <w:r>
        <w:t>)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Y</m:t>
        </m:r>
      </m:oMath>
      <w:r>
        <w:t xml:space="preserve"> - zmienna losowa o </w:t>
      </w:r>
      <m:oMath>
        <m:r>
          <w:rPr>
            <w:rFonts w:ascii="Cambria Math" w:hAnsi="Cambria Math"/>
          </w:rPr>
          <m:t>r</m:t>
        </m:r>
      </m:oMath>
      <w:r>
        <w:t xml:space="preserve"> wariantach cechy (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=1,2,...,</m:t>
        </m:r>
        <m:r>
          <w:rPr>
            <w:rFonts w:ascii="Cambria Math" w:hAnsi="Cambria Math"/>
          </w:rPr>
          <m:t>j</m:t>
        </m:r>
      </m:oMath>
      <w:r>
        <w:t>)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⋅</m:t>
            </m:r>
          </m:sub>
        </m:sSub>
      </m:oMath>
      <w:r>
        <w:t xml:space="preserve"> - liczba jednostek, które mają wariant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zmiennej </w:t>
      </w:r>
      <m:oMath>
        <m:r>
          <w:rPr>
            <w:rFonts w:ascii="Cambria Math" w:hAnsi="Cambria Math"/>
          </w:rPr>
          <m:t>X</m:t>
        </m:r>
      </m:oMath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t xml:space="preserve">- liczba jednostek, które mają wariant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zmiennej </w:t>
      </w:r>
      <m:oMath>
        <m:r>
          <w:rPr>
            <w:rFonts w:ascii="Cambria Math" w:hAnsi="Cambria Math"/>
          </w:rPr>
          <m:t>Y</m:t>
        </m:r>
      </m:oMath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liczba jednostek, które posiadają jednocześnie wariant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zmiennej </w:t>
      </w:r>
      <m:oMath>
        <m:r>
          <w:rPr>
            <w:rFonts w:ascii="Cambria Math" w:hAnsi="Cambria Math"/>
          </w:rPr>
          <m:t>X</m:t>
        </m:r>
      </m:oMath>
      <w:r>
        <w:t xml:space="preserve"> i które mają wariant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zmiennej </w:t>
      </w:r>
      <m:oMath>
        <m:r>
          <w:rPr>
            <w:rFonts w:ascii="Cambria Math" w:hAnsi="Cambria Math"/>
          </w:rPr>
          <m:t>Y</m:t>
        </m:r>
      </m:oMath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n</m:t>
        </m:r>
      </m:oMath>
      <w:r>
        <w:t xml:space="preserve"> - liczba wszystkich jednostek</w:t>
      </w:r>
    </w:p>
    <w:p w:rsidR="00BC75D2" w:rsidRDefault="00DD3D72">
      <w:pPr>
        <w:pStyle w:val="Tekstpodstawowy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statystyka chi-kwadrat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</m:t>
                </m:r>
              </m:e>
            </m:groupCh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liczebnośc</w:t>
      </w:r>
      <w:r>
        <w:t>i teoretyczne (oczekiwane), oznaczające brak zależności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t xml:space="preserve"> - współczynnik zbieżności Czuprowa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V</m:t>
        </m:r>
      </m:oMath>
      <w:r>
        <w:t xml:space="preserve"> - współczynnik V Cramera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C</m:t>
        </m:r>
      </m:oMath>
      <w:r>
        <w:t xml:space="preserve"> - współczynnik kontyngencji C Pearsona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kor</m:t>
            </m:r>
          </m:sub>
        </m:sSub>
      </m:oMath>
      <w:r>
        <w:t xml:space="preserve"> - skorygowany współczynnik kontyngencji C Pearsona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φ</m:t>
        </m:r>
      </m:oMath>
      <w:r>
        <w:t xml:space="preserve"> - współczynnik Yul</w:t>
      </w:r>
      <w:r>
        <w:t>e’a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kor</m:t>
            </m:r>
          </m:sub>
        </m:sSub>
      </m:oMath>
      <w:r>
        <w:t xml:space="preserve"> - skorygowany współczynnik Yule’a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t xml:space="preserve"> - współczynnik korelacji liniowej Pearsona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- współczynnik korelacji rang Spearmana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- kowariancja</w:t>
      </w:r>
    </w:p>
    <w:p w:rsidR="00BC75D2" w:rsidRDefault="00DD3D72">
      <w:pPr>
        <w:pStyle w:val="Nagwek1"/>
      </w:pPr>
      <w:bookmarkStart w:id="1" w:name="regresja-dwoch-zmiennych"/>
      <w:bookmarkEnd w:id="1"/>
      <w:r>
        <w:t>Regresja dwóch zmiennych</w:t>
      </w:r>
    </w:p>
    <w:p w:rsidR="00BC75D2" w:rsidRDefault="00DD3D72">
      <w:pPr>
        <w:pStyle w:val="FirstParagraph"/>
      </w:pPr>
      <w:r>
        <w:t>Funkcja regresji I rodzaju opisująca zal</w:t>
      </w:r>
      <w:r>
        <w:t xml:space="preserve">eżność zmiennej losowej </w:t>
      </w:r>
      <m:oMath>
        <m:r>
          <w:rPr>
            <w:rFonts w:ascii="Cambria Math" w:hAnsi="Cambria Math"/>
          </w:rPr>
          <m:t>Y</m:t>
        </m:r>
      </m:oMath>
      <w:r>
        <w:t xml:space="preserve"> od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:rsidR="00BC75D2" w:rsidRDefault="00DD3D72">
      <w:pPr>
        <w:pStyle w:val="Tekstpodstawowy"/>
      </w:pPr>
      <m:oMathPara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ξ</m:t>
          </m:r>
        </m:oMath>
      </m:oMathPara>
    </w:p>
    <w:p w:rsidR="00BC75D2" w:rsidRDefault="00DD3D72">
      <w:pPr>
        <w:pStyle w:val="Tekstpodstawowy"/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</m:oMath>
      <w:r>
        <w:t xml:space="preserve"> - teoretyczne wartości funkcji regresji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odpowiadające danemu poziomowi realizacji zmiennej X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parametry strukturalne liniowej funkcji regresji </w:t>
      </w:r>
      <m:oMath>
        <m:r>
          <w:rPr>
            <w:rFonts w:ascii="Cambria Math" w:hAnsi="Cambria Math"/>
          </w:rPr>
          <m:t>Y</m:t>
        </m:r>
      </m:oMath>
      <w:r>
        <w:t xml:space="preserve"> względem </w:t>
      </w:r>
      <m:oMath>
        <m:r>
          <w:rPr>
            <w:rFonts w:ascii="Cambria Math" w:hAnsi="Cambria Math"/>
          </w:rPr>
          <m:t>X</m:t>
        </m:r>
      </m:oMath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ξ</m:t>
        </m:r>
      </m:oMath>
      <w:r>
        <w:t xml:space="preserve"> </w:t>
      </w:r>
      <w:r>
        <w:t>- składnik losowy</w:t>
      </w:r>
    </w:p>
    <w:p w:rsidR="00BC75D2" w:rsidRDefault="00DD3D72">
      <w:pPr>
        <w:pStyle w:val="Tekstpodstawowy"/>
      </w:pPr>
      <w:r>
        <w:t xml:space="preserve">Funkcja regresji I rodzaju opisująca zależność zmiennej losowej </w:t>
      </w:r>
      <m:oMath>
        <m:r>
          <w:rPr>
            <w:rFonts w:ascii="Cambria Math" w:hAnsi="Cambria Math"/>
          </w:rPr>
          <m:t>X</m:t>
        </m:r>
      </m:oMath>
      <w:r>
        <w:t xml:space="preserve"> od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:rsidR="00BC75D2" w:rsidRDefault="00DD3D72">
      <w:pPr>
        <w:pStyle w:val="Tekstpodstawowy"/>
      </w:pPr>
      <m:oMathPara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X</m:t>
              </m:r>
            </m:e>
          </m:groupCh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'</m:t>
          </m:r>
        </m:oMath>
      </m:oMathPara>
    </w:p>
    <w:p w:rsidR="00BC75D2" w:rsidRDefault="00DD3D72">
      <w:pPr>
        <w:pStyle w:val="Tekstpodstawowy"/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X</m:t>
            </m:r>
          </m:e>
        </m:groupChr>
      </m:oMath>
      <w:r>
        <w:t xml:space="preserve"> - teoretyczne wartości funkcji regresji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X</m:t>
            </m:r>
          </m:e>
        </m:groupCh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odpowiadające danemu poziomowi realizacji zmiennej Y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 xml:space="preserve">- parametry strukturalne liniowej funkcji regresji </w:t>
      </w:r>
      <m:oMath>
        <m:r>
          <w:rPr>
            <w:rFonts w:ascii="Cambria Math" w:hAnsi="Cambria Math"/>
          </w:rPr>
          <m:t>X</m:t>
        </m:r>
      </m:oMath>
      <w:r>
        <w:t xml:space="preserve"> względem </w:t>
      </w:r>
      <m:oMath>
        <m:r>
          <w:rPr>
            <w:rFonts w:ascii="Cambria Math" w:hAnsi="Cambria Math"/>
          </w:rPr>
          <m:t>Y</m:t>
        </m:r>
      </m:oMath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'</m:t>
        </m:r>
      </m:oMath>
      <w:r>
        <w:t xml:space="preserve"> - składnik losowy</w:t>
      </w:r>
    </w:p>
    <w:p w:rsidR="00BC75D2" w:rsidRDefault="00DD3D72">
      <w:pPr>
        <w:pStyle w:val="Tekstpodstawowy"/>
      </w:pPr>
      <w:r>
        <w:t xml:space="preserve">Oszacowaniem funkcji regresji I rodzaju </w:t>
      </w:r>
      <m:oMath>
        <m:r>
          <w:rPr>
            <w:rFonts w:ascii="Cambria Math" w:hAnsi="Cambria Math"/>
          </w:rPr>
          <m:t>Y</m:t>
        </m:r>
      </m:oMath>
      <w:r>
        <w:t xml:space="preserve"> względem </w:t>
      </w:r>
      <m:oMath>
        <m:r>
          <w:rPr>
            <w:rFonts w:ascii="Cambria Math" w:hAnsi="Cambria Math"/>
          </w:rPr>
          <m:t>X</m:t>
        </m:r>
      </m:oMath>
      <w:r>
        <w:t xml:space="preserve"> w populacji generalnej jest funkcja regresji </w:t>
      </w:r>
      <m:oMath>
        <m:r>
          <w:rPr>
            <w:rFonts w:ascii="Cambria Math" w:hAnsi="Cambria Math"/>
          </w:rPr>
          <m:t>y</m:t>
        </m:r>
      </m:oMath>
      <w:r>
        <w:t xml:space="preserve"> względem </w:t>
      </w:r>
      <m:oMath>
        <m:r>
          <w:rPr>
            <w:rFonts w:ascii="Cambria Math" w:hAnsi="Cambria Math"/>
          </w:rPr>
          <m:t>x</m:t>
        </m:r>
      </m:oMath>
      <w:r>
        <w:t xml:space="preserve"> w próbie losowej:</w:t>
      </w:r>
    </w:p>
    <w:p w:rsidR="00BC75D2" w:rsidRDefault="00DD3D72">
      <w:pPr>
        <w:pStyle w:val="Tekstpodstawowy"/>
      </w:pPr>
      <m:oMathPara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groupCh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C75D2" w:rsidRDefault="00DD3D72">
      <w:pPr>
        <w:pStyle w:val="Tekstpodstawowy"/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groupChr>
      </m:oMath>
      <w:r>
        <w:t xml:space="preserve"> - teoretyczne</w:t>
      </w:r>
      <w:r>
        <w:t xml:space="preserve"> wartości zmiennej </w:t>
      </w:r>
      <m:oMath>
        <m:r>
          <w:rPr>
            <w:rFonts w:ascii="Cambria Math" w:hAnsi="Cambria Math"/>
          </w:rPr>
          <m:t>y</m:t>
        </m:r>
      </m:oMath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wyraz wolny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współczynnik regresji liniowej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wartości zmiennej </w:t>
      </w:r>
      <m:oMath>
        <m:r>
          <w:rPr>
            <w:rFonts w:ascii="Cambria Math" w:hAnsi="Cambria Math"/>
          </w:rPr>
          <m:t>x</m:t>
        </m:r>
      </m:oMath>
      <w:r>
        <w:t xml:space="preserve">, gdzie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=1,2,...,</m:t>
        </m:r>
        <m:r>
          <w:rPr>
            <w:rFonts w:ascii="Cambria Math" w:hAnsi="Cambria Math"/>
          </w:rPr>
          <m:t>n</m:t>
        </m:r>
      </m:oMath>
      <w:r>
        <w:t xml:space="preserve"> - kolejne numery jednostek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reszta</w:t>
      </w:r>
    </w:p>
    <w:p w:rsidR="00BC75D2" w:rsidRDefault="00DD3D72">
      <w:pPr>
        <w:pStyle w:val="Tekstpodstawowy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wariancja składnika resztowego, wariancja resztowa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odchylenie stan</w:t>
      </w:r>
      <w:r>
        <w:t>dardowe składnika resztowego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odchylenie standardowe zmiennej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odchylenie standardowe zmiennej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BC75D2" w:rsidRDefault="00DD3D72">
      <w:pPr>
        <w:pStyle w:val="Tekstpodstawowy"/>
      </w:pPr>
      <w:r>
        <w:t xml:space="preserve">Oszacowaniem funkcji regresji I rodzaju </w:t>
      </w:r>
      <m:oMath>
        <m:r>
          <w:rPr>
            <w:rFonts w:ascii="Cambria Math" w:hAnsi="Cambria Math"/>
          </w:rPr>
          <m:t>X</m:t>
        </m:r>
      </m:oMath>
      <w:r>
        <w:t xml:space="preserve"> względem </w:t>
      </w:r>
      <m:oMath>
        <m:r>
          <w:rPr>
            <w:rFonts w:ascii="Cambria Math" w:hAnsi="Cambria Math"/>
          </w:rPr>
          <m:t>Y</m:t>
        </m:r>
      </m:oMath>
      <w:r>
        <w:t xml:space="preserve"> w populacji generalnej jest funkcja regresji </w:t>
      </w:r>
      <m:oMath>
        <m:r>
          <w:rPr>
            <w:rFonts w:ascii="Cambria Math" w:hAnsi="Cambria Math"/>
          </w:rPr>
          <m:t>x</m:t>
        </m:r>
      </m:oMath>
      <w:r>
        <w:t xml:space="preserve"> względem </w:t>
      </w:r>
      <m:oMath>
        <m:r>
          <w:rPr>
            <w:rFonts w:ascii="Cambria Math" w:hAnsi="Cambria Math"/>
          </w:rPr>
          <m:t>y</m:t>
        </m:r>
      </m:oMath>
      <w:r>
        <w:t xml:space="preserve"> w próbie losowej:</w:t>
      </w:r>
    </w:p>
    <w:p w:rsidR="00BC75D2" w:rsidRDefault="00DD3D72">
      <w:pPr>
        <w:pStyle w:val="Tekstpodstawowy"/>
      </w:pPr>
      <m:oMathPara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groupCh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C75D2" w:rsidRDefault="00DD3D72">
      <w:pPr>
        <w:pStyle w:val="Tekstpodstawowy"/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groupChr>
      </m:oMath>
      <w:r>
        <w:t xml:space="preserve"> - teoretyczne wartości zmiennej </w:t>
      </w:r>
      <m:oMath>
        <m:r>
          <w:rPr>
            <w:rFonts w:ascii="Cambria Math" w:hAnsi="Cambria Math"/>
          </w:rPr>
          <m:t>x</m:t>
        </m:r>
      </m:oMath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wyraz wolny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współczynnik regresji liniowej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wartości zmiennej </w:t>
      </w:r>
      <m:oMath>
        <m:r>
          <w:rPr>
            <w:rFonts w:ascii="Cambria Math" w:hAnsi="Cambria Math"/>
          </w:rPr>
          <m:t>y</m:t>
        </m:r>
      </m:oMath>
      <w:r>
        <w:t xml:space="preserve">, gdzie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=1,2,...,</m:t>
        </m:r>
        <m:r>
          <w:rPr>
            <w:rFonts w:ascii="Cambria Math" w:hAnsi="Cambria Math"/>
          </w:rPr>
          <m:t>n</m:t>
        </m:r>
      </m:oMath>
      <w:r>
        <w:t xml:space="preserve"> - kolejne numery jednostek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reszta</w:t>
      </w:r>
    </w:p>
    <w:p w:rsidR="00BC75D2" w:rsidRDefault="00DD3D72">
      <w:pPr>
        <w:pStyle w:val="Tekstpodstawowy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- wariancja składnika resztowego, wariancja resztowa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w:lastRenderedPageBreak/>
          <m:t>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odchylenie standardowe składnika resztowego</w:t>
      </w:r>
    </w:p>
    <w:p w:rsidR="00BC75D2" w:rsidRDefault="00DD3D72">
      <w:pPr>
        <w:pStyle w:val="Tekstpodstawowy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odchylenie standardowe zmiennej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C75D2" w:rsidRDefault="00DD3D72">
      <w:pPr>
        <w:pStyle w:val="Tekstpodstawowy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- odchylenie standardowe zmiennej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B10445" w:rsidRDefault="00B10445">
      <w:pPr>
        <w:pStyle w:val="Tekstpodstawowy"/>
      </w:pPr>
      <w:bookmarkStart w:id="2" w:name="_GoBack"/>
      <w:bookmarkEnd w:id="2"/>
    </w:p>
    <w:p w:rsidR="00BC75D2" w:rsidRDefault="00DD3D72">
      <w:pPr>
        <w:pStyle w:val="Tekstpodstawowy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- współczynnik zbieżności</w:t>
      </w:r>
    </w:p>
    <w:p w:rsidR="00BC75D2" w:rsidRDefault="00DD3D72">
      <w:pPr>
        <w:pStyle w:val="Tekstpodstawowy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- współczynnik</w:t>
      </w:r>
      <w:r>
        <w:t xml:space="preserve"> określoności (determinacji)</w:t>
      </w:r>
    </w:p>
    <w:p w:rsidR="00BC75D2" w:rsidRDefault="00DD3D72">
      <w:pPr>
        <w:pStyle w:val="Nagwek1"/>
      </w:pPr>
      <w:bookmarkStart w:id="3" w:name="korelacja-i-regresja-wielu-zmiennych"/>
      <w:bookmarkEnd w:id="3"/>
      <w:r>
        <w:t>Korelacja i regresja wielu zmiennych</w:t>
      </w:r>
    </w:p>
    <w:p w:rsidR="00BC75D2" w:rsidRDefault="00DD3D72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kl</m:t>
            </m:r>
            <m:r>
              <w:rPr>
                <w:rFonts w:ascii="Cambria Math" w:hAnsi="Cambria Math"/>
              </w:rPr>
              <m:t>...</m:t>
            </m:r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- współczynnik korelacji cząstkowej</w:t>
      </w:r>
    </w:p>
    <w:p w:rsidR="00BC75D2" w:rsidRDefault="00DD3D72">
      <w:pPr>
        <w:pStyle w:val="Tekstpodstawow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- współczynnik korelacji wielorakiej</w:t>
      </w:r>
    </w:p>
    <w:sectPr w:rsidR="00BC75D2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D72" w:rsidRDefault="00DD3D72">
      <w:pPr>
        <w:spacing w:after="0"/>
      </w:pPr>
      <w:r>
        <w:separator/>
      </w:r>
    </w:p>
  </w:endnote>
  <w:endnote w:type="continuationSeparator" w:id="0">
    <w:p w:rsidR="00DD3D72" w:rsidRDefault="00DD3D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D72" w:rsidRDefault="00DD3D72">
      <w:r>
        <w:separator/>
      </w:r>
    </w:p>
  </w:footnote>
  <w:footnote w:type="continuationSeparator" w:id="0">
    <w:p w:rsidR="00DD3D72" w:rsidRDefault="00DD3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722D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C60D1"/>
    <w:multiLevelType w:val="multilevel"/>
    <w:tmpl w:val="2EC6B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10445"/>
    <w:rsid w:val="00B86B75"/>
    <w:rsid w:val="00BC48D5"/>
    <w:rsid w:val="00BC75D2"/>
    <w:rsid w:val="00C36279"/>
    <w:rsid w:val="00DD3D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2ED3"/>
  <w15:docId w15:val="{53D27AEB-9D9A-4E22-A854-48C5821C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współzależności</dc:title>
  <dc:creator>Łukasz Wawrowski</dc:creator>
  <cp:lastModifiedBy>Łukasz Wawrowski</cp:lastModifiedBy>
  <cp:revision>2</cp:revision>
  <dcterms:created xsi:type="dcterms:W3CDTF">2018-01-30T21:10:00Z</dcterms:created>
  <dcterms:modified xsi:type="dcterms:W3CDTF">2018-01-30T21:10:00Z</dcterms:modified>
</cp:coreProperties>
</file>