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7"/>
      <w:r>
        <w:rPr/>
        <w:t>Ch. 27: Flowering Plants: Reproduction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pgNumType w:start="21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27.33.3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27.33.4 Sexual Reproduction in Flowering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27.33.5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27.33.6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27.33.7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27.33.8 Anatomy of a Flower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27.33.9 Monocot Versus Eudicot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27.33.10 Variations in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27.33.11 Monoecious and Dioecious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27.33.12 Development of Male Gametophyte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27.34.13 Life Cycle of Flowering Plants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27.34.14 Development of Female Gametophyte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27.34.15 Types of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27.34.16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27.34.17 Fertilization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27.34.18 Insect Pollinators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27.34.19 Bird and Bat Pollinators</w:t>
        <w:tab/>
      </w:r>
      <w:r>
        <w:t>34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27.34.20 Seed Development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27.34.21 The Heart Stage and Torpedo Stage Embryos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27.34.22 The Mature Embryo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27.35.23–24 Development of a Eudicot Embryo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27.35.25 Monocot Versus Eudicot Seeds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27.35.26 Monocot Versus Eudicot</w:t>
        <w:tab/>
      </w:r>
      <w:r>
        <w:t>35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27.35.27 Fruit Types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27.35.28 Fruit Development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27.35.29 Fruit Types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27.35.30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27.35.31 Dispersal of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27.35.32 Methods of Fruit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27.35.33 Seed Germination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27.35.34 Germination Requirements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27.35.35 Eudicot and Monocot Seed Germination</w:t>
        <w:tab/>
      </w:r>
      <w:r>
        <w:t>35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27.36.36 Asexual Reproductive Strategies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27.36.37 Asexual Reproduction in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27.36.38 Tissue Culture of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27.36.39 Asexual Reproduction Through Tissue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27.36.40 Tissue Culture and Cell Suspension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27.36.41 Tissue Culture for Plant Conservation</w:t>
        <w:tab/>
      </w:r>
      <w:r>
        <w:t>36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38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21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23</w:t>
      </w:r>
      <w:r>
        <w:fldChar w:fldCharType="end"/>
      </w:r>
    </w:p>
    <w:p>
      <w:pPr>
        <w:pStyle w:val="Lookupheading"/>
      </w:pPr>
      <w:bookmarkStart w:id="2" w:name="lk27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27.33.3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27.33.3–4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27.33.5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27.33.7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27.33.7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27.33.7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27.33.10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27.33.10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27.33.10–11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27.33.10–11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27.33.12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27.33.12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27.34.14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27.34.14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27.34.14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27.34.14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27.34.15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27.34.15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27.34.17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27.34.17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27.34.18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27.34.19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27.34.19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27.34.20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27.34.20, 27.35.24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27.34.21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27.34.21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27.34.22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27.34.22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27.34.22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27.35.25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27.35.25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27.35.26, 27.35.35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27.35.27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27.35.27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27.35.27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27.35.28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27.35.29–30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27.35.29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27.35.30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27.35.30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27.35.30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27.35.31–32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27.35.33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27.35.33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27.35.34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27.36.36–37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27.36.36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27.36.38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27.36.40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27.36.39–40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27.36.40</w:t>
      </w:r>
    </w:p>
    <w:p>
      <w:pPr>
        <w:pStyle w:val="Lookupheading"/>
      </w:pPr>
      <w:bookmarkStart w:id="3" w:name="lk27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27.35.35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27.36.40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27.33.7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27.36.40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27.36.40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27.34.18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27.35.26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27.33.10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27.34.18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27.35.25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27.35.29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27.35.33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27.34.17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27.35.30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27.34.14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27.34.17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27.34.22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27.35.27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27.35.33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27.34.20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27.34.14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27.34.17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27.33.5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27.33.12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27.33.10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27.34.18</w:t>
      </w:r>
    </w:p>
    <w:p>
      <w:pPr>
        <w:pStyle w:val="Entry"/>
      </w:pPr>
      <w:r>
        <w:rPr>
          <w:b/>
        </w:rPr>
        <w:t>Ovary / ovule</w:t>
      </w:r>
      <w:r>
        <w:rPr/>
        <w:t>: enlarged base of the carpel, enclosing the ovules; it becomes the fruit / where the megaspores and the female gametophyte form; it becomes the seed 27.33.7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27.33.7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27.33.10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27.35.26</w:t>
      </w:r>
    </w:p>
    <w:p>
      <w:pPr>
        <w:pStyle w:val="Entry"/>
      </w:pPr>
      <w:r>
        <w:rPr>
          <w:b/>
        </w:rPr>
        <w:t>Polar nuclei</w:t>
      </w:r>
      <w:r>
        <w:rPr/>
        <w:t>: two nuclei in the embryo sac's central cell; one sperm joins them to form the 3n endosperm nucleus 27.34.14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27.33.12</w:t>
      </w:r>
    </w:p>
    <w:p>
      <w:pPr>
        <w:pStyle w:val="Entry"/>
      </w:pPr>
      <w:r>
        <w:rPr>
          <w:b/>
        </w:rPr>
        <w:t>Pollen tube</w:t>
      </w:r>
      <w:r>
        <w:rPr/>
        <w:t>: grows from the pollen grain between the stigma and style to the micropyle of the ovule; the sperm travel through it 27.34.17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27.34.15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27.34.20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27.34.17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27.33.7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27.35.27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27.33.3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27.33.7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27.33.10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27.36.36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27.36.38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27.36.38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27.33.12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27.33.7</w:t>
      </w:r>
    </w:p>
    <w:p>
      <w:pPr>
        <w:pStyle w:val="Lookupheading"/>
      </w:pPr>
      <w:bookmarkStart w:id="4" w:name="lk27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Adventitious roots</w:t>
      </w:r>
      <w:r>
        <w:rPr/>
        <w:t xml:space="preserve"> 27.35.35 (corn)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27.35.27 (def.), 27.35.30 (fruit types)</w:t>
      </w:r>
    </w:p>
    <w:p>
      <w:pPr>
        <w:pStyle w:val="Entry"/>
      </w:pPr>
      <w:r>
        <w:rPr>
          <w:b/>
        </w:rPr>
        <w:t>Alternation of generations</w:t>
      </w:r>
      <w:r>
        <w:rPr/>
        <w:t xml:space="preserve"> 27.33.3 (def.)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27.33.7 (def.), 27.33.4 (microspores), 27.33.12 (pollen sacs), 27.34.15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27.34.14 (def.)</w:t>
      </w:r>
    </w:p>
    <w:p>
      <w:pPr>
        <w:pStyle w:val="Entry"/>
      </w:pPr>
      <w:r>
        <w:rPr>
          <w:b/>
        </w:rPr>
        <w:t>Apical meristems (shoot, root)</w:t>
      </w:r>
      <w:r>
        <w:rPr/>
        <w:t xml:space="preserve"> 27.34.21 (embryo)</w:t>
      </w:r>
    </w:p>
    <w:p>
      <w:pPr>
        <w:pStyle w:val="Entry"/>
      </w:pPr>
      <w:r>
        <w:rPr>
          <w:b/>
        </w:rPr>
        <w:t>Arabidopsis, Capsella</w:t>
      </w:r>
      <w:r>
        <w:rPr/>
        <w:t xml:space="preserve"> 27.35.24 (embryo stages)</w:t>
      </w:r>
    </w:p>
    <w:p>
      <w:pPr>
        <w:pStyle w:val="Entry"/>
      </w:pPr>
      <w:r>
        <w:rPr>
          <w:b/>
        </w:rPr>
        <w:t>Asexual reproduction</w:t>
      </w:r>
      <w:r>
        <w:rPr/>
        <w:t xml:space="preserve"> 27.36.36 (stolons, rhizomes), 27.36.39 (tissue culture)</w:t>
      </w:r>
    </w:p>
    <w:p>
      <w:pPr>
        <w:pStyle w:val="Entry"/>
      </w:pPr>
      <w:r>
        <w:rPr>
          <w:b/>
        </w:rPr>
        <w:t>Azalea</w:t>
      </w:r>
      <w:r>
        <w:rPr/>
        <w:t xml:space="preserve"> see Daylily, azalea</w:t>
      </w:r>
    </w:p>
    <w:p>
      <w:pPr>
        <w:pStyle w:val="Entry"/>
      </w:pPr>
      <w:r>
        <w:rPr>
          <w:b/>
        </w:rPr>
        <w:t>Bat pollinators</w:t>
      </w:r>
      <w:r>
        <w:rPr/>
        <w:t xml:space="preserve"> see Hummingbird, bat pollinators</w:t>
      </w:r>
    </w:p>
    <w:p>
      <w:pPr>
        <w:pStyle w:val="Entry"/>
      </w:pPr>
      <w:r>
        <w:rPr>
          <w:b/>
        </w:rPr>
        <w:t>Bean, corn seeds</w:t>
      </w:r>
      <w:r>
        <w:rPr/>
        <w:t xml:space="preserve"> 27.35.26 (seed parts), 27.35.35 (germination)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27.34.18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27.35.30 (def.)</w:t>
      </w:r>
    </w:p>
    <w:p>
      <w:pPr>
        <w:pStyle w:val="Entry"/>
      </w:pPr>
      <w:r>
        <w:rPr>
          <w:b/>
        </w:rPr>
        <w:t>Burdock</w:t>
      </w:r>
      <w:r>
        <w:rPr/>
        <w:t xml:space="preserve"> see Dandelion, burdock</w:t>
      </w:r>
    </w:p>
    <w:p>
      <w:pPr>
        <w:pStyle w:val="Entry"/>
      </w:pPr>
      <w:r>
        <w:rPr>
          <w:b/>
        </w:rPr>
        <w:t>Butterfly pollinators</w:t>
      </w:r>
      <w:r>
        <w:rPr/>
        <w:t xml:space="preserve"> see Bee, butterfly pollinators</w:t>
      </w:r>
    </w:p>
    <w:p>
      <w:pPr>
        <w:pStyle w:val="Entry"/>
      </w:pPr>
      <w:r>
        <w:rPr>
          <w:b/>
        </w:rPr>
        <w:t>Callus</w:t>
      </w:r>
      <w:r>
        <w:rPr/>
        <w:t xml:space="preserve"> 27.36.40 (def.)</w:t>
      </w:r>
    </w:p>
    <w:p>
      <w:pPr>
        <w:pStyle w:val="Entry"/>
      </w:pPr>
      <w:r>
        <w:rPr>
          <w:b/>
        </w:rPr>
        <w:t>Capsella</w:t>
      </w:r>
      <w:r>
        <w:rPr/>
        <w:t xml:space="preserve"> see Arabidopsis, Capsella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27.33.7 (def.), 27.33.10 (perfect, complete), 27.34.15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27.36.40 (def.)</w:t>
      </w:r>
    </w:p>
    <w:p>
      <w:pPr>
        <w:pStyle w:val="Entry"/>
      </w:pPr>
      <w:r>
        <w:rPr>
          <w:b/>
        </w:rPr>
        <w:t>Cherries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Clonal</w:t>
      </w:r>
      <w:r>
        <w:rPr/>
        <w:t xml:space="preserve"> see Clone, clonal</w:t>
      </w:r>
    </w:p>
    <w:p>
      <w:pPr>
        <w:pStyle w:val="Entry"/>
      </w:pPr>
      <w:r>
        <w:rPr>
          <w:b/>
        </w:rPr>
        <w:t>Clone, clonal</w:t>
      </w:r>
      <w:r>
        <w:rPr/>
        <w:t xml:space="preserve"> 27.36.40 (tissue culture)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27.35.26 (corn kernel), 27.35.35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27.33.10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27.34.18 (butterflies)</w:t>
      </w:r>
    </w:p>
    <w:p>
      <w:pPr>
        <w:pStyle w:val="Entry"/>
      </w:pPr>
      <w:r>
        <w:rPr>
          <w:b/>
        </w:rPr>
        <w:t>Corn seeds</w:t>
      </w:r>
      <w:r>
        <w:rPr/>
        <w:t xml:space="preserve"> see Bean, corn seeds</w:t>
      </w:r>
    </w:p>
    <w:p>
      <w:pPr>
        <w:pStyle w:val="Entry"/>
      </w:pPr>
      <w:r>
        <w:rPr>
          <w:b/>
        </w:rPr>
        <w:t>Cotyledons</w:t>
      </w:r>
      <w:r>
        <w:rPr/>
        <w:t xml:space="preserve"> 27.35.25 (def.), 27.34.21 (heart stage), 27.35.35 (germination)</w:t>
      </w:r>
    </w:p>
    <w:p>
      <w:pPr>
        <w:pStyle w:val="Entry"/>
      </w:pPr>
      <w:r>
        <w:rPr>
          <w:b/>
        </w:rPr>
        <w:t>Cross-pollination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Dandelion, burdock</w:t>
      </w:r>
      <w:r>
        <w:rPr/>
        <w:t xml:space="preserve"> 27.35.32 (wind, animals)</w:t>
      </w:r>
    </w:p>
    <w:p>
      <w:pPr>
        <w:pStyle w:val="Entry"/>
      </w:pPr>
      <w:r>
        <w:rPr>
          <w:b/>
        </w:rPr>
        <w:t>Daylily, azalea</w:t>
      </w:r>
      <w:r>
        <w:rPr/>
        <w:t xml:space="preserve"> 27.33.9 (monocot vs eudicot)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27.35.29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27.36.40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27.33.10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27.35.31 (methods), 27.33.4 (seed), 27.35.27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27.35.33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27.34.17 (def.), 27.34.13 (life cycle), 27.35.23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27.35.30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27.34.14 (def.), 27.33.5 (from megaspore)</w:t>
      </w:r>
    </w:p>
    <w:p>
      <w:pPr>
        <w:pStyle w:val="Entry"/>
      </w:pPr>
      <w:r>
        <w:rPr>
          <w:b/>
        </w:rPr>
        <w:t>Endocarp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27.34.17 (def.), 27.34.13 (life cycle), 27.35.25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27.34.22 (def.), 27.35.26 (seeds), 27.35.35 (germination)</w:t>
      </w:r>
    </w:p>
    <w:p>
      <w:pPr>
        <w:pStyle w:val="Entry"/>
      </w:pPr>
      <w:r>
        <w:rPr>
          <w:b/>
        </w:rPr>
        <w:t>Eudicots</w:t>
      </w:r>
      <w:r>
        <w:rPr/>
        <w:t xml:space="preserve"> see Monocots, eudicots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27.35.28 (def.)</w:t>
      </w:r>
    </w:p>
    <w:p>
      <w:pPr>
        <w:pStyle w:val="Entry"/>
      </w:pPr>
      <w:r>
        <w:rPr>
          <w:b/>
        </w:rPr>
        <w:t>Filament</w:t>
      </w:r>
      <w:r>
        <w:rPr/>
        <w:t xml:space="preserve"> see Anther, filament</w:t>
      </w:r>
    </w:p>
    <w:p>
      <w:pPr>
        <w:pStyle w:val="Entry"/>
      </w:pPr>
      <w:r>
        <w:rPr>
          <w:b/>
        </w:rPr>
        <w:t>Flowers</w:t>
      </w:r>
      <w:r>
        <w:rPr/>
        <w:t xml:space="preserve"> 27.33.6 (def.), 27.33.10 (variations), 27.34.18 (pollinators)</w:t>
      </w:r>
    </w:p>
    <w:p>
      <w:pPr>
        <w:pStyle w:val="Entry"/>
      </w:pPr>
      <w:r>
        <w:rPr>
          <w:b/>
        </w:rPr>
        <w:t>Fossil pollen</w:t>
      </w:r>
      <w:r>
        <w:rPr/>
        <w:t xml:space="preserve"> 27.34.16 (strong walls)</w:t>
      </w:r>
    </w:p>
    <w:p>
      <w:pPr>
        <w:pStyle w:val="Entry"/>
      </w:pPr>
      <w:r>
        <w:rPr>
          <w:b/>
        </w:rPr>
        <w:t>Fruit</w:t>
      </w:r>
      <w:r>
        <w:rPr/>
        <w:t xml:space="preserve"> 27.35.27 (def.), 27.33.5 (from ovary), 27.35.31 (dispersal)</w:t>
      </w:r>
    </w:p>
    <w:p>
      <w:pPr>
        <w:pStyle w:val="Entry"/>
      </w:pPr>
      <w:r>
        <w:rPr>
          <w:b/>
        </w:rPr>
        <w:t>Gametophyte</w:t>
      </w:r>
      <w:r>
        <w:rPr/>
        <w:t xml:space="preserve"> see Sporophyte, gametophyte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27.33.12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27.35.33 (def.), 27.34.17 (pollen grain)</w:t>
      </w:r>
    </w:p>
    <w:p>
      <w:pPr>
        <w:pStyle w:val="Entry"/>
      </w:pPr>
      <w:r>
        <w:rPr>
          <w:b/>
        </w:rPr>
        <w:t>Germination inhibitors</w:t>
      </w:r>
      <w:r>
        <w:rPr/>
        <w:t xml:space="preserve"> 27.35.33 (fleshy fruits)</w:t>
      </w:r>
    </w:p>
    <w:p>
      <w:pPr>
        <w:pStyle w:val="Entry"/>
      </w:pPr>
      <w:r>
        <w:rPr>
          <w:b/>
        </w:rPr>
        <w:t>Globular stage, heart stage, torpedo stage</w:t>
      </w:r>
      <w:r>
        <w:rPr/>
        <w:t xml:space="preserve"> 27.34.20 (def.), 27.35.24 (figure)</w:t>
      </w:r>
    </w:p>
    <w:p>
      <w:pPr>
        <w:pStyle w:val="Entry"/>
      </w:pPr>
      <w:r>
        <w:rPr>
          <w:b/>
        </w:rPr>
        <w:t>Grains</w:t>
      </w:r>
      <w:r>
        <w:rPr/>
        <w:t xml:space="preserve"> see Grasses, grains</w:t>
      </w:r>
    </w:p>
    <w:p>
      <w:pPr>
        <w:pStyle w:val="Entry"/>
      </w:pPr>
      <w:r>
        <w:rPr>
          <w:b/>
        </w:rPr>
        <w:t>Grasses, grains</w:t>
      </w:r>
      <w:r>
        <w:rPr/>
        <w:t xml:space="preserve"> 27.34.16 (wind pollination), 27.35.29 (indehiscent)</w:t>
      </w:r>
    </w:p>
    <w:p>
      <w:pPr>
        <w:pStyle w:val="Entry"/>
      </w:pPr>
      <w:r>
        <w:rPr>
          <w:b/>
        </w:rPr>
        <w:t>Heart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Holly</w:t>
      </w:r>
      <w:r>
        <w:rPr/>
        <w:t xml:space="preserve"> 27.33.10 (dioecious)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27.34.19 (flower traits)</w:t>
      </w:r>
    </w:p>
    <w:p>
      <w:pPr>
        <w:pStyle w:val="Entry"/>
      </w:pPr>
      <w:r>
        <w:rPr>
          <w:b/>
        </w:rPr>
        <w:t>Hypocotyl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Imperfect flowers</w:t>
      </w:r>
      <w:r>
        <w:rPr/>
        <w:t xml:space="preserve"> see Perfect / imperfect flowers</w:t>
      </w:r>
    </w:p>
    <w:p>
      <w:pPr>
        <w:pStyle w:val="Entry"/>
      </w:pPr>
      <w:r>
        <w:rPr>
          <w:b/>
        </w:rPr>
        <w:t>Incomplete flowers</w:t>
      </w:r>
      <w:r>
        <w:rPr/>
        <w:t xml:space="preserve"> see Complete / incomplete flowers</w:t>
      </w:r>
    </w:p>
    <w:p>
      <w:pPr>
        <w:pStyle w:val="Entry"/>
      </w:pPr>
      <w:r>
        <w:rPr>
          <w:b/>
        </w:rPr>
        <w:t>Indehiscent</w:t>
      </w:r>
      <w:r>
        <w:rPr/>
        <w:t xml:space="preserve"> see Dehiscent / indehiscent</w:t>
      </w:r>
    </w:p>
    <w:p>
      <w:pPr>
        <w:pStyle w:val="Entry"/>
      </w:pPr>
      <w:r>
        <w:rPr>
          <w:b/>
        </w:rPr>
        <w:t>Integuments</w:t>
      </w:r>
      <w:r>
        <w:rPr/>
        <w:t xml:space="preserve"> 27.34.14 (ovule)</w:t>
      </w:r>
    </w:p>
    <w:p>
      <w:pPr>
        <w:pStyle w:val="Entry"/>
      </w:pPr>
      <w:r>
        <w:rPr>
          <w:b/>
        </w:rPr>
        <w:t>Jatropha</w:t>
      </w:r>
      <w:r>
        <w:rPr/>
        <w:t xml:space="preserve"> 27.33.11 (monoecious)</w:t>
      </w:r>
    </w:p>
    <w:p>
      <w:pPr>
        <w:pStyle w:val="Entry"/>
      </w:pPr>
      <w:r>
        <w:rPr>
          <w:b/>
        </w:rPr>
        <w:t>Ladyslipper orchid</w:t>
      </w:r>
      <w:r>
        <w:rPr/>
        <w:t xml:space="preserve"> 27.36.41 (tissue culture)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27.35.30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27.34.14 (def.), 27.33.5 (becomes embryo sac)</w:t>
      </w:r>
    </w:p>
    <w:p>
      <w:pPr>
        <w:pStyle w:val="Entry"/>
      </w:pPr>
      <w:r>
        <w:rPr>
          <w:b/>
        </w:rPr>
        <w:t>Mesocarp</w:t>
      </w:r>
      <w:r>
        <w:rPr/>
        <w:t xml:space="preserve"> see Exocarp, mesocarp, endocarp</w:t>
      </w:r>
    </w:p>
    <w:p>
      <w:pPr>
        <w:pStyle w:val="Entry"/>
      </w:pPr>
      <w:r>
        <w:rPr>
          <w:b/>
        </w:rPr>
        <w:t>Micropyle</w:t>
      </w:r>
      <w:r>
        <w:rPr/>
        <w:t xml:space="preserve"> 27.34.17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27.33.12 (def.), 27.33.5 (becomes pollen grain)</w:t>
      </w:r>
    </w:p>
    <w:p>
      <w:pPr>
        <w:pStyle w:val="Entry"/>
      </w:pPr>
      <w:r>
        <w:rPr>
          <w:b/>
        </w:rPr>
        <w:t>Monocots, eudicots</w:t>
      </w:r>
      <w:r>
        <w:rPr/>
        <w:t xml:space="preserve"> 27.33.6 (flower parts), 27.33.9 (daylily, azalea), 27.35.25 (seeds)</w:t>
      </w:r>
    </w:p>
    <w:p>
      <w:pPr>
        <w:pStyle w:val="Entry"/>
      </w:pPr>
      <w:r>
        <w:rPr>
          <w:b/>
        </w:rPr>
        <w:t>Monoecious</w:t>
      </w:r>
      <w:r>
        <w:rPr/>
        <w:t xml:space="preserve"> see Dioecious, monoecious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27.35.27 (def.), 27.35.30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27.34.18 (bees)</w:t>
      </w:r>
    </w:p>
    <w:p>
      <w:pPr>
        <w:pStyle w:val="Entry"/>
      </w:pPr>
      <w:r>
        <w:rPr>
          <w:b/>
        </w:rPr>
        <w:t>Nodes</w:t>
      </w:r>
      <w:r>
        <w:rPr/>
        <w:t xml:space="preserve"> 27.36.36 (new plants)</w:t>
      </w:r>
    </w:p>
    <w:p>
      <w:pPr>
        <w:pStyle w:val="Entry"/>
      </w:pPr>
      <w:r>
        <w:rPr>
          <w:b/>
        </w:rPr>
        <w:t>Organogenesis</w:t>
      </w:r>
      <w:r>
        <w:rPr/>
        <w:t xml:space="preserve"> 27.36.40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27.33.7 (def.), 27.34.14 (ovule parts), 27.35.27 (becomes fruit)</w:t>
      </w:r>
    </w:p>
    <w:p>
      <w:pPr>
        <w:pStyle w:val="Entry"/>
      </w:pPr>
      <w:r>
        <w:rPr>
          <w:b/>
        </w:rPr>
        <w:t>Ovule</w:t>
      </w:r>
      <w:r>
        <w:rPr/>
        <w:t xml:space="preserve"> see Ovary, ovule</w:t>
      </w:r>
    </w:p>
    <w:p>
      <w:pPr>
        <w:pStyle w:val="Entry"/>
      </w:pPr>
      <w:r>
        <w:rPr>
          <w:b/>
        </w:rPr>
        <w:t>Peaches, cherries, tomatoes</w:t>
      </w:r>
      <w:r>
        <w:rPr/>
        <w:t xml:space="preserve"> 27.35.31 (animal dispersal)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27.33.7 (def.), 27.35.27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27.33.10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27.35.28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27.33.7 (def.), 27.33.10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27.36.40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27.35.26 (seed parts), 27.35.35 (germination)</w:t>
      </w:r>
    </w:p>
    <w:p>
      <w:pPr>
        <w:pStyle w:val="Entry"/>
      </w:pPr>
      <w:r>
        <w:rPr>
          <w:b/>
        </w:rPr>
        <w:t>Polar nuclei</w:t>
      </w:r>
      <w:r>
        <w:rPr/>
        <w:t xml:space="preserve"> 27.34.14 (def.), 27.34.17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27.33.12 (def.), 27.33.5 (from microspore), 27.34.17 (germinates)</w:t>
      </w:r>
    </w:p>
    <w:p>
      <w:pPr>
        <w:pStyle w:val="Entry"/>
      </w:pPr>
      <w:r>
        <w:rPr>
          <w:b/>
        </w:rPr>
        <w:t>Pollen sacs</w:t>
      </w:r>
      <w:r>
        <w:rPr/>
        <w:t xml:space="preserve"> 27.33.12 (microspore mother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27.34.17 (to the micropyle), 27.33.12 (from tube cell)</w:t>
      </w:r>
    </w:p>
    <w:p>
      <w:pPr>
        <w:pStyle w:val="Entry"/>
      </w:pPr>
      <w:r>
        <w:rPr>
          <w:b/>
        </w:rPr>
        <w:t>Pollination, self-pollination, cross-pollination</w:t>
      </w:r>
      <w:r>
        <w:rPr/>
        <w:t xml:space="preserve"> 27.34.15 (def.), 27.33.6 (attract pollinators), 27.34.18 (animal pollinators)</w:t>
      </w:r>
    </w:p>
    <w:p>
      <w:pPr>
        <w:pStyle w:val="Entry"/>
      </w:pPr>
      <w:r>
        <w:rPr>
          <w:b/>
        </w:rPr>
        <w:t>Potato eyes</w:t>
      </w:r>
      <w:r>
        <w:rPr/>
        <w:t xml:space="preserve"> see Tuber, potato eyes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27.34.20 (def.), 27.35.23 (proembryo stage)</w:t>
      </w:r>
    </w:p>
    <w:p>
      <w:pPr>
        <w:pStyle w:val="Entry"/>
      </w:pPr>
      <w:r>
        <w:rPr>
          <w:b/>
        </w:rPr>
        <w:t>Radicle</w:t>
      </w:r>
      <w:r>
        <w:rPr/>
        <w:t xml:space="preserve"> see Epicotyl, hypocotyl, radicle</w:t>
      </w:r>
    </w:p>
    <w:p>
      <w:pPr>
        <w:pStyle w:val="Entry"/>
      </w:pPr>
      <w:r>
        <w:rPr>
          <w:b/>
        </w:rPr>
        <w:t>Receptacle</w:t>
      </w:r>
      <w:r>
        <w:rPr/>
        <w:t xml:space="preserve"> see Peduncle, receptacle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27.36.36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27.35.30 (def.)</w:t>
      </w:r>
    </w:p>
    <w:p>
      <w:pPr>
        <w:pStyle w:val="Entry"/>
      </w:pPr>
      <w:r>
        <w:rPr>
          <w:b/>
        </w:rPr>
        <w:t>Seed</w:t>
      </w:r>
      <w:r>
        <w:rPr/>
        <w:t xml:space="preserve"> 27.34.17 (def.), 27.33.4 (life cycle), 27.35.25 (monocot vs eudicot), 27.35.33 (germination)</w:t>
      </w:r>
    </w:p>
    <w:p>
      <w:pPr>
        <w:pStyle w:val="Entry"/>
      </w:pPr>
      <w:r>
        <w:rPr>
          <w:b/>
        </w:rPr>
        <w:t>Seed coat</w:t>
      </w:r>
      <w:r>
        <w:rPr/>
        <w:t xml:space="preserve"> 27.34.17 (seed parts), 27.33.4 (life cycle)</w:t>
      </w:r>
    </w:p>
    <w:p>
      <w:pPr>
        <w:pStyle w:val="Entry"/>
      </w:pPr>
      <w:r>
        <w:rPr>
          <w:b/>
        </w:rPr>
        <w:t>Self-pollination</w:t>
      </w:r>
      <w:r>
        <w:rPr/>
        <w:t xml:space="preserve"> see Pollination, self-pollination, cross-pollination</w:t>
      </w:r>
    </w:p>
    <w:p>
      <w:pPr>
        <w:pStyle w:val="Entry"/>
      </w:pPr>
      <w:r>
        <w:rPr>
          <w:b/>
        </w:rPr>
        <w:t>Sepals</w:t>
      </w:r>
      <w:r>
        <w:rPr/>
        <w:t xml:space="preserve"> see Petals, sepals</w:t>
      </w:r>
    </w:p>
    <w:p>
      <w:pPr>
        <w:pStyle w:val="Entry"/>
      </w:pPr>
      <w:r>
        <w:rPr>
          <w:b/>
        </w:rPr>
        <w:t>Simple fruit</w:t>
      </w:r>
      <w:r>
        <w:rPr/>
        <w:t xml:space="preserve"> 27.35.27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27.33.3 (def.), 27.33.7 (ovules), 27.33.12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27.33.7 (def.), 27.33.10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27.33.10 (def.)</w:t>
      </w:r>
    </w:p>
    <w:p>
      <w:pPr>
        <w:pStyle w:val="Entry"/>
      </w:pPr>
      <w:r>
        <w:rPr>
          <w:b/>
        </w:rPr>
        <w:t>Stolons</w:t>
      </w:r>
      <w:r>
        <w:rPr/>
        <w:t xml:space="preserve"> see Rhizomes, stolons</w:t>
      </w:r>
    </w:p>
    <w:p>
      <w:pPr>
        <w:pStyle w:val="Entry"/>
      </w:pPr>
      <w:r>
        <w:rPr>
          <w:b/>
        </w:rPr>
        <w:t>Strawberry</w:t>
      </w:r>
      <w:r>
        <w:rPr/>
        <w:t xml:space="preserve"> 27.36.37 (stolons)</w:t>
      </w:r>
    </w:p>
    <w:p>
      <w:pPr>
        <w:pStyle w:val="Entry"/>
      </w:pPr>
      <w:r>
        <w:rPr>
          <w:b/>
        </w:rPr>
        <w:t>Suspensor</w:t>
      </w:r>
      <w:r>
        <w:rPr/>
        <w:t xml:space="preserve"> see Proembryo, suspensor</w:t>
      </w:r>
    </w:p>
    <w:p>
      <w:pPr>
        <w:pStyle w:val="Entry"/>
      </w:pPr>
      <w:r>
        <w:rPr>
          <w:b/>
        </w:rPr>
        <w:t>Synergids</w:t>
      </w:r>
      <w:r>
        <w:rPr/>
        <w:t xml:space="preserve"> 27.34.14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27.36.38 (def.), 27.36.41 (conservation)</w:t>
      </w:r>
    </w:p>
    <w:p>
      <w:pPr>
        <w:pStyle w:val="Entry"/>
      </w:pPr>
      <w:r>
        <w:rPr>
          <w:b/>
        </w:rPr>
        <w:t>Tomatoes</w:t>
      </w:r>
      <w:r>
        <w:rPr/>
        <w:t xml:space="preserve"> see Peaches, cherries, tomatoes</w:t>
      </w:r>
    </w:p>
    <w:p>
      <w:pPr>
        <w:pStyle w:val="Entry"/>
      </w:pPr>
      <w:r>
        <w:rPr>
          <w:b/>
        </w:rPr>
        <w:t>Torpedo stage</w:t>
      </w:r>
      <w:r>
        <w:rPr/>
        <w:t xml:space="preserve"> see Globular stage, heart stage, torpedo stage</w:t>
      </w:r>
    </w:p>
    <w:p>
      <w:pPr>
        <w:pStyle w:val="Entry"/>
      </w:pPr>
      <w:r>
        <w:rPr>
          <w:b/>
        </w:rPr>
        <w:t>Totipotent</w:t>
      </w:r>
      <w:r>
        <w:rPr/>
        <w:t xml:space="preserve"> 27.36.38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27.33.12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27.36.36 (buds)</w:t>
      </w:r>
    </w:p>
    <w:p>
      <w:pPr>
        <w:pStyle w:val="Entry"/>
      </w:pPr>
      <w:r>
        <w:rPr>
          <w:b/>
        </w:rPr>
        <w:t>Whorl</w:t>
      </w:r>
      <w:r>
        <w:rPr/>
        <w:t xml:space="preserve"> 27.33.7 (flower parts)</w:t>
      </w:r>
    </w:p>
    <w:p>
      <w:pPr>
        <w:pStyle w:val="Entry"/>
      </w:pPr>
      <w:r>
        <w:rPr>
          <w:b/>
        </w:rPr>
        <w:t>Wind</w:t>
      </w:r>
      <w:r>
        <w:rPr/>
        <w:t xml:space="preserve"> 27.34.16 (pollination), 27.35.31 (dispersal)</w:t>
      </w:r>
    </w:p>
    <w:p>
      <w:pPr>
        <w:pStyle w:val="Entry"/>
      </w:pPr>
      <w:r>
        <w:rPr>
          <w:b/>
        </w:rPr>
        <w:t>Zygote (2n)</w:t>
      </w:r>
      <w:r>
        <w:rPr/>
        <w:t xml:space="preserve"> 27.34.17 (def.), 27.33.3 (becomes sporophyte), 27.34.20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pgNumType w:start="21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