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25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g250 \h </w:instrText>
      </w:r>
      <w:r>
        <w:fldChar w:fldCharType="separate"/>
      </w:r>
      <w:r>
        <w:t>1</w:t>
      </w:r>
      <w:r>
        <w:fldChar w:fldCharType="end"/>
      </w:r>
    </w:p>
    <w:p>
      <w:pPr>
        <w:pStyle w:val="Mapentry"/>
        <w:tabs>
          <w:tab w:pos="5400" w:val="right"/>
        </w:tabs>
      </w:pPr>
      <w:r>
        <w:rPr/>
        <w:t>25.1 Plant Nutrition and Soil</w:t>
        <w:tab/>
      </w:r>
      <w:r>
        <w:fldChar w:fldCharType="begin"/>
      </w:r>
      <w:r>
        <w:instrText xml:space="preserve"> PAGEREF g251 \h </w:instrText>
      </w:r>
      <w:r>
        <w:fldChar w:fldCharType="separate"/>
      </w:r>
      <w:r>
        <w:t>1</w:t>
      </w:r>
      <w:r>
        <w:fldChar w:fldCharType="end"/>
      </w:r>
    </w:p>
    <w:p>
      <w:pPr>
        <w:pStyle w:val="Mapentry"/>
        <w:tabs>
          <w:tab w:pos="5400" w:val="right"/>
        </w:tabs>
      </w:pPr>
      <w:r>
        <w:rPr/>
        <w:t>25.2 Water and Mineral Uptake</w:t>
        <w:tab/>
      </w:r>
      <w:r>
        <w:fldChar w:fldCharType="begin"/>
      </w:r>
      <w:r>
        <w:instrText xml:space="preserve"> PAGEREF g252 \h </w:instrText>
      </w:r>
      <w:r>
        <w:fldChar w:fldCharType="separate"/>
      </w:r>
      <w:r>
        <w:t>2</w:t>
      </w:r>
      <w:r>
        <w:fldChar w:fldCharType="end"/>
      </w:r>
    </w:p>
    <w:p>
      <w:pPr>
        <w:pStyle w:val="Mapentry"/>
        <w:tabs>
          <w:tab w:pos="5400" w:val="right"/>
        </w:tabs>
      </w:pPr>
      <w:r>
        <w:rPr/>
        <w:t>25.3 Transport Mechanisms in Plants</w:t>
        <w:tab/>
      </w:r>
      <w:r>
        <w:fldChar w:fldCharType="begin"/>
      </w:r>
      <w:r>
        <w:instrText xml:space="preserve"> PAGEREF g253 \h </w:instrText>
      </w:r>
      <w:r>
        <w:fldChar w:fldCharType="separate"/>
      </w:r>
      <w:r>
        <w:t>2</w:t>
      </w:r>
      <w:r>
        <w:fldChar w:fldCharType="end"/>
      </w:r>
    </w:p>
    <w:p>
      <w:pPr>
        <w:pStyle w:val="Mapentry"/>
        <w:tabs>
          <w:tab w:pos="5400" w:val="right"/>
        </w:tabs>
      </w:pPr>
      <w:r>
        <w:rPr/>
        <w:t>Look these up, don't memorize</w:t>
        <w:tab/>
      </w:r>
      <w:r>
        <w:fldChar w:fldCharType="begin"/>
      </w:r>
      <w:r>
        <w:instrText xml:space="preserve"> PAGEREF g259 \h </w:instrText>
      </w:r>
      <w:r>
        <w:fldChar w:fldCharType="separate"/>
      </w:r>
      <w:r>
        <w:t>3</w:t>
      </w:r>
      <w:r>
        <w:fldChar w:fldCharType="end"/>
      </w:r>
    </w:p>
    <w:p>
      <w:pPr>
        <w:pStyle w:val="Mapsection"/>
      </w:pPr>
      <w:r>
        <w:rPr/>
        <w:t>25.1 Plant Nutrition and Soil</w:t>
      </w:r>
    </w:p>
    <w:p>
      <w:pPr>
        <w:pStyle w:val="Mapentry"/>
        <w:tabs>
          <w:tab w:pos="5400" w:val="right"/>
        </w:tabs>
      </w:pPr>
      <w:r>
        <w:rPr/>
        <w:t>25.1.3 Plant Nutrition and Soil</w:t>
        <w:tab/>
      </w:r>
      <w:r>
        <w:fldChar w:fldCharType="begin"/>
      </w:r>
      <w:r>
        <w:instrText xml:space="preserve"> PAGEREF s251003 \h </w:instrText>
      </w:r>
      <w:r>
        <w:fldChar w:fldCharType="separate"/>
      </w:r>
      <w:r>
        <w:t>3</w:t>
      </w:r>
      <w:r>
        <w:fldChar w:fldCharType="end"/>
      </w:r>
    </w:p>
    <w:p>
      <w:pPr>
        <w:pStyle w:val="Mapentry"/>
        <w:tabs>
          <w:tab w:pos="5400" w:val="right"/>
        </w:tabs>
      </w:pPr>
      <w:r>
        <w:rPr/>
        <w:t>25.1.4 Essential Inorganic Nutrients</w:t>
        <w:tab/>
      </w:r>
      <w:r>
        <w:fldChar w:fldCharType="begin"/>
      </w:r>
      <w:r>
        <w:instrText xml:space="preserve"> PAGEREF s251004 \h </w:instrText>
      </w:r>
      <w:r>
        <w:fldChar w:fldCharType="separate"/>
      </w:r>
      <w:r>
        <w:t>3</w:t>
      </w:r>
      <w:r>
        <w:fldChar w:fldCharType="end"/>
      </w:r>
    </w:p>
    <w:p>
      <w:pPr>
        <w:pStyle w:val="Mapentry"/>
        <w:tabs>
          <w:tab w:pos="5400" w:val="right"/>
        </w:tabs>
      </w:pPr>
      <w:r>
        <w:rPr/>
        <w:t>25.1.5 Overview of Plant Nutrition</w:t>
        <w:tab/>
      </w:r>
      <w:r>
        <w:fldChar w:fldCharType="begin"/>
      </w:r>
      <w:r>
        <w:instrText xml:space="preserve"> PAGEREF s251005 \h </w:instrText>
      </w:r>
      <w:r>
        <w:fldChar w:fldCharType="separate"/>
      </w:r>
      <w:r>
        <w:t>3</w:t>
      </w:r>
      <w:r>
        <w:fldChar w:fldCharType="end"/>
      </w:r>
    </w:p>
    <w:p>
      <w:pPr>
        <w:pStyle w:val="Mapentry"/>
        <w:tabs>
          <w:tab w:pos="5400" w:val="right"/>
        </w:tabs>
      </w:pPr>
      <w:r>
        <w:rPr/>
        <w:t>25.1.6 Determination of Essential Nutrients</w:t>
        <w:tab/>
      </w:r>
      <w:r>
        <w:fldChar w:fldCharType="begin"/>
      </w:r>
      <w:r>
        <w:instrText xml:space="preserve"> PAGEREF s251006 \h </w:instrText>
      </w:r>
      <w:r>
        <w:fldChar w:fldCharType="separate"/>
      </w:r>
      <w:r>
        <w:t>3</w:t>
      </w:r>
      <w:r>
        <w:fldChar w:fldCharType="end"/>
      </w:r>
    </w:p>
    <w:p>
      <w:pPr>
        <w:pStyle w:val="Mapentry"/>
        <w:tabs>
          <w:tab w:pos="5400" w:val="right"/>
        </w:tabs>
      </w:pPr>
      <w:r>
        <w:rPr/>
        <w:t>25.1.7 Hydroponics</w:t>
        <w:tab/>
      </w:r>
      <w:r>
        <w:fldChar w:fldCharType="begin"/>
      </w:r>
      <w:r>
        <w:instrText xml:space="preserve"> PAGEREF s251007 \h </w:instrText>
      </w:r>
      <w:r>
        <w:fldChar w:fldCharType="separate"/>
      </w:r>
      <w:r>
        <w:t>3</w:t>
      </w:r>
      <w:r>
        <w:fldChar w:fldCharType="end"/>
      </w:r>
    </w:p>
    <w:p>
      <w:pPr>
        <w:pStyle w:val="Mapentry"/>
        <w:tabs>
          <w:tab w:pos="5400" w:val="right"/>
        </w:tabs>
      </w:pPr>
      <w:r>
        <w:rPr/>
        <w:t>25.1.8 Nutrient Deficiencies and Fertilizer</w:t>
        <w:tab/>
      </w:r>
      <w:r>
        <w:fldChar w:fldCharType="begin"/>
      </w:r>
      <w:r>
        <w:instrText xml:space="preserve"> PAGEREF s251008 \h </w:instrText>
      </w:r>
      <w:r>
        <w:fldChar w:fldCharType="separate"/>
      </w:r>
      <w:r>
        <w:t>3</w:t>
      </w:r>
      <w:r>
        <w:fldChar w:fldCharType="end"/>
      </w:r>
    </w:p>
    <w:p>
      <w:pPr>
        <w:pStyle w:val="Mapentry"/>
        <w:tabs>
          <w:tab w:pos="5400" w:val="right"/>
        </w:tabs>
      </w:pPr>
      <w:r>
        <w:rPr/>
        <w:t>25.1.9 Soil</w:t>
        <w:tab/>
      </w:r>
      <w:r>
        <w:fldChar w:fldCharType="begin"/>
      </w:r>
      <w:r>
        <w:instrText xml:space="preserve"> PAGEREF s251009 \h </w:instrText>
      </w:r>
      <w:r>
        <w:fldChar w:fldCharType="separate"/>
      </w:r>
      <w:r>
        <w:t>4</w:t>
      </w:r>
      <w:r>
        <w:fldChar w:fldCharType="end"/>
      </w:r>
    </w:p>
    <w:p>
      <w:pPr>
        <w:pStyle w:val="Mapentry"/>
        <w:tabs>
          <w:tab w:pos="5400" w:val="right"/>
        </w:tabs>
      </w:pPr>
      <w:r>
        <w:rPr/>
        <w:t>25.1.10 Soil Particles</w:t>
        <w:tab/>
      </w:r>
      <w:r>
        <w:fldChar w:fldCharType="begin"/>
      </w:r>
      <w:r>
        <w:instrText xml:space="preserve"> PAGEREF s251010 \h </w:instrText>
      </w:r>
      <w:r>
        <w:fldChar w:fldCharType="separate"/>
      </w:r>
      <w:r>
        <w:t>4</w:t>
      </w:r>
      <w:r>
        <w:fldChar w:fldCharType="end"/>
      </w:r>
    </w:p>
    <w:p>
      <w:pPr>
        <w:pStyle w:val="Mapentry"/>
        <w:tabs>
          <w:tab w:pos="5400" w:val="right"/>
        </w:tabs>
      </w:pPr>
      <w:r>
        <w:rPr/>
        <w:t>25.1.11 Humus</w:t>
        <w:tab/>
      </w:r>
      <w:r>
        <w:fldChar w:fldCharType="begin"/>
      </w:r>
      <w:r>
        <w:instrText xml:space="preserve"> PAGEREF s251011 \h </w:instrText>
      </w:r>
      <w:r>
        <w:fldChar w:fldCharType="separate"/>
      </w:r>
      <w:r>
        <w:t>4</w:t>
      </w:r>
      <w:r>
        <w:fldChar w:fldCharType="end"/>
      </w:r>
    </w:p>
    <w:p>
      <w:pPr>
        <w:pStyle w:val="Mapentry"/>
        <w:tabs>
          <w:tab w:pos="5400" w:val="right"/>
        </w:tabs>
      </w:pPr>
      <w:r>
        <w:rPr/>
        <w:t>25.1.12 Healthy Soil</w:t>
        <w:tab/>
      </w:r>
      <w:r>
        <w:fldChar w:fldCharType="begin"/>
      </w:r>
      <w:r>
        <w:instrText xml:space="preserve"> PAGEREF s251012 \h </w:instrText>
      </w:r>
      <w:r>
        <w:fldChar w:fldCharType="separate"/>
      </w:r>
      <w:r>
        <w:t>4</w:t>
      </w:r>
      <w:r>
        <w:fldChar w:fldCharType="end"/>
      </w:r>
    </w:p>
    <w:p>
      <w:pPr>
        <w:pStyle w:val="Mapentry"/>
        <w:tabs>
          <w:tab w:pos="5400" w:val="right"/>
        </w:tabs>
      </w:pPr>
      <w:r>
        <w:rPr/>
        <w:t>25.1.13 Components of Healthy Soil</w:t>
        <w:tab/>
      </w:r>
      <w:r>
        <w:fldChar w:fldCharType="begin"/>
      </w:r>
      <w:r>
        <w:instrText xml:space="preserve"> PAGEREF s251013 \h </w:instrText>
      </w:r>
      <w:r>
        <w:fldChar w:fldCharType="separate"/>
      </w:r>
      <w:r>
        <w:t>4</w:t>
      </w:r>
      <w:r>
        <w:fldChar w:fldCharType="end"/>
      </w:r>
    </w:p>
    <w:p>
      <w:pPr>
        <w:pStyle w:val="Mapentry"/>
        <w:tabs>
          <w:tab w:pos="5400" w:val="right"/>
        </w:tabs>
      </w:pPr>
      <w:r>
        <w:rPr/>
        <w:t>25.1.14 Living Organisms</w:t>
        <w:tab/>
      </w:r>
      <w:r>
        <w:fldChar w:fldCharType="begin"/>
      </w:r>
      <w:r>
        <w:instrText xml:space="preserve"> PAGEREF s251014 \h </w:instrText>
      </w:r>
      <w:r>
        <w:fldChar w:fldCharType="separate"/>
      </w:r>
      <w:r>
        <w:t>4</w:t>
      </w:r>
      <w:r>
        <w:fldChar w:fldCharType="end"/>
      </w:r>
    </w:p>
    <w:p>
      <w:pPr>
        <w:pStyle w:val="Mapentry"/>
        <w:tabs>
          <w:tab w:pos="5400" w:val="right"/>
        </w:tabs>
      </w:pPr>
      <w:r>
        <w:rPr/>
        <w:t>25.1.15 Soil Profiles</w:t>
        <w:tab/>
      </w:r>
      <w:r>
        <w:fldChar w:fldCharType="begin"/>
      </w:r>
      <w:r>
        <w:instrText xml:space="preserve"> PAGEREF s251015 \h </w:instrText>
      </w:r>
      <w:r>
        <w:fldChar w:fldCharType="separate"/>
      </w:r>
      <w:r>
        <w:t>4</w:t>
      </w:r>
      <w:r>
        <w:fldChar w:fldCharType="end"/>
      </w:r>
    </w:p>
    <w:p>
      <w:pPr>
        <w:pStyle w:val="Mapentry"/>
        <w:tabs>
          <w:tab w:pos="5400" w:val="right"/>
        </w:tabs>
      </w:pPr>
      <w:r>
        <w:rPr/>
        <w:t>25.1.16 Simplified Soil Profile</w:t>
        <w:tab/>
      </w:r>
      <w:r>
        <w:fldChar w:fldCharType="begin"/>
      </w:r>
      <w:r>
        <w:instrText xml:space="preserve"> PAGEREF s251016 \h </w:instrText>
      </w:r>
      <w:r>
        <w:fldChar w:fldCharType="separate"/>
      </w:r>
      <w:r>
        <w:t>4</w:t>
      </w:r>
      <w:r>
        <w:fldChar w:fldCharType="end"/>
      </w:r>
    </w:p>
    <w:p>
      <w:pPr>
        <w:pStyle w:val="Mapentry"/>
        <w:tabs>
          <w:tab w:pos="5400" w:val="right"/>
        </w:tabs>
      </w:pPr>
      <w:r>
        <w:rPr/>
        <w:t>25.1.17 Soil Erosion</w:t>
        <w:tab/>
      </w:r>
      <w:r>
        <w:fldChar w:fldCharType="begin"/>
      </w:r>
      <w:r>
        <w:instrText xml:space="preserve"> PAGEREF s251017 \h </w:instrText>
      </w:r>
      <w:r>
        <w:fldChar w:fldCharType="separate"/>
      </w:r>
      <w:r>
        <w:t>4</w:t>
      </w:r>
      <w:r>
        <w:fldChar w:fldCharType="end"/>
      </w:r>
    </w:p>
    <w:p>
      <w:pPr>
        <w:pStyle w:val="Mapentry"/>
        <w:tabs>
          <w:tab w:pos="5400" w:val="right"/>
        </w:tabs>
      </w:pPr>
      <w:r>
        <w:rPr/>
        <w:t>25.1.18 Mitigation Strategies for Soil Erosion</w:t>
        <w:tab/>
      </w:r>
      <w:r>
        <w:fldChar w:fldCharType="begin"/>
      </w:r>
      <w:r>
        <w:instrText xml:space="preserve"> PAGEREF s251018 \h </w:instrText>
      </w:r>
      <w:r>
        <w:fldChar w:fldCharType="separate"/>
      </w:r>
      <w:r>
        <w:t>5</w:t>
      </w:r>
      <w:r>
        <w:fldChar w:fldCharType="end"/>
      </w:r>
    </w:p>
    <w:p>
      <w:pPr>
        <w:pStyle w:val="Mapsection"/>
      </w:pPr>
      <w:r>
        <w:rPr/>
        <w:t>25.2 Water and Mineral Uptake</w:t>
      </w:r>
    </w:p>
    <w:p>
      <w:pPr>
        <w:pStyle w:val="Mapentry"/>
        <w:tabs>
          <w:tab w:pos="5400" w:val="right"/>
        </w:tabs>
      </w:pPr>
      <w:r>
        <w:rPr/>
        <w:t>25.2.19 Water and Mineral Uptake</w:t>
        <w:tab/>
      </w:r>
      <w:r>
        <w:fldChar w:fldCharType="begin"/>
      </w:r>
      <w:r>
        <w:instrText xml:space="preserve"> PAGEREF s252019 \h </w:instrText>
      </w:r>
      <w:r>
        <w:fldChar w:fldCharType="separate"/>
      </w:r>
      <w:r>
        <w:t>5</w:t>
      </w:r>
      <w:r>
        <w:fldChar w:fldCharType="end"/>
      </w:r>
    </w:p>
    <w:p>
      <w:pPr>
        <w:pStyle w:val="Mapentry"/>
        <w:tabs>
          <w:tab w:pos="5400" w:val="right"/>
        </w:tabs>
      </w:pPr>
      <w:r>
        <w:rPr/>
        <w:t>25.2.20 Mineral Uptake</w:t>
        <w:tab/>
      </w:r>
      <w:r>
        <w:fldChar w:fldCharType="begin"/>
      </w:r>
      <w:r>
        <w:instrText xml:space="preserve"> PAGEREF s252020 \h </w:instrText>
      </w:r>
      <w:r>
        <w:fldChar w:fldCharType="separate"/>
      </w:r>
      <w:r>
        <w:t>5</w:t>
      </w:r>
      <w:r>
        <w:fldChar w:fldCharType="end"/>
      </w:r>
    </w:p>
    <w:p>
      <w:pPr>
        <w:pStyle w:val="Mapentry"/>
        <w:tabs>
          <w:tab w:pos="5400" w:val="right"/>
        </w:tabs>
      </w:pPr>
      <w:r>
        <w:rPr/>
        <w:t>25.2.21 Proton Pump</w:t>
        <w:tab/>
      </w:r>
      <w:r>
        <w:fldChar w:fldCharType="begin"/>
      </w:r>
      <w:r>
        <w:instrText xml:space="preserve"> PAGEREF s252021 \h </w:instrText>
      </w:r>
      <w:r>
        <w:fldChar w:fldCharType="separate"/>
      </w:r>
      <w:r>
        <w:t>5</w:t>
      </w:r>
      <w:r>
        <w:fldChar w:fldCharType="end"/>
      </w:r>
    </w:p>
    <w:p>
      <w:pPr>
        <w:pStyle w:val="Mapentry"/>
        <w:tabs>
          <w:tab w:pos="5400" w:val="right"/>
        </w:tabs>
      </w:pPr>
      <w:r>
        <w:rPr/>
        <w:t>25.2.22–23 Water and Mineral Uptake</w:t>
        <w:tab/>
      </w:r>
      <w:r>
        <w:fldChar w:fldCharType="begin"/>
      </w:r>
      <w:r>
        <w:instrText xml:space="preserve"> PAGEREF s252022 \h </w:instrText>
      </w:r>
      <w:r>
        <w:fldChar w:fldCharType="separate"/>
      </w:r>
      <w:r>
        <w:t>5</w:t>
      </w:r>
      <w:r>
        <w:fldChar w:fldCharType="end"/>
      </w:r>
    </w:p>
    <w:p>
      <w:pPr>
        <w:pStyle w:val="Mapentry"/>
        <w:tabs>
          <w:tab w:pos="5400" w:val="right"/>
        </w:tabs>
      </w:pPr>
      <w:r>
        <w:rPr/>
        <w:t>25.2.24 Adaptations of Roots for Mineral Uptake</w:t>
        <w:tab/>
      </w:r>
      <w:r>
        <w:fldChar w:fldCharType="begin"/>
      </w:r>
      <w:r>
        <w:instrText xml:space="preserve"> PAGEREF s252024 \h </w:instrText>
      </w:r>
      <w:r>
        <w:fldChar w:fldCharType="separate"/>
      </w:r>
      <w:r>
        <w:t>5</w:t>
      </w:r>
      <w:r>
        <w:fldChar w:fldCharType="end"/>
      </w:r>
    </w:p>
    <w:p>
      <w:pPr>
        <w:pStyle w:val="Mapentry"/>
        <w:tabs>
          <w:tab w:pos="5400" w:val="right"/>
        </w:tabs>
      </w:pPr>
      <w:r>
        <w:rPr/>
        <w:t>25.2.25 Root Nodules</w:t>
        <w:tab/>
      </w:r>
      <w:r>
        <w:fldChar w:fldCharType="begin"/>
      </w:r>
      <w:r>
        <w:instrText xml:space="preserve"> PAGEREF s252025 \h </w:instrText>
      </w:r>
      <w:r>
        <w:fldChar w:fldCharType="separate"/>
      </w:r>
      <w:r>
        <w:t>5</w:t>
      </w:r>
      <w:r>
        <w:fldChar w:fldCharType="end"/>
      </w:r>
    </w:p>
    <w:p>
      <w:pPr>
        <w:pStyle w:val="Mapentry"/>
        <w:tabs>
          <w:tab w:pos="5400" w:val="right"/>
        </w:tabs>
      </w:pPr>
      <w:r>
        <w:rPr/>
        <w:t>25.2.26 Mycorrhizae</w:t>
        <w:tab/>
      </w:r>
      <w:r>
        <w:fldChar w:fldCharType="begin"/>
      </w:r>
      <w:r>
        <w:instrText xml:space="preserve"> PAGEREF s252026 \h </w:instrText>
      </w:r>
      <w:r>
        <w:fldChar w:fldCharType="separate"/>
      </w:r>
      <w:r>
        <w:t>5</w:t>
      </w:r>
      <w:r>
        <w:fldChar w:fldCharType="end"/>
      </w:r>
    </w:p>
    <w:p>
      <w:pPr>
        <w:pStyle w:val="Mapentry"/>
        <w:tabs>
          <w:tab w:pos="5400" w:val="right"/>
        </w:tabs>
      </w:pPr>
      <w:r>
        <w:rPr/>
        <w:t>25.2.27 Other Ways Plants Acquire Nutrients</w:t>
        <w:tab/>
      </w:r>
      <w:r>
        <w:fldChar w:fldCharType="begin"/>
      </w:r>
      <w:r>
        <w:instrText xml:space="preserve"> PAGEREF s252027 \h </w:instrText>
      </w:r>
      <w:r>
        <w:fldChar w:fldCharType="separate"/>
      </w:r>
      <w:r>
        <w:t>5</w:t>
      </w:r>
      <w:r>
        <w:fldChar w:fldCharType="end"/>
      </w:r>
    </w:p>
    <w:p>
      <w:pPr>
        <w:pStyle w:val="Mapsection"/>
      </w:pPr>
      <w:r>
        <w:rPr/>
        <w:t>25.3 Transport Mechanisms in Plants</w:t>
      </w:r>
    </w:p>
    <w:p>
      <w:pPr>
        <w:pStyle w:val="Mapentry"/>
        <w:tabs>
          <w:tab w:pos="5400" w:val="right"/>
        </w:tabs>
      </w:pPr>
      <w:r>
        <w:rPr/>
        <w:t>25.3.28 Transport Mechanisms in Plants</w:t>
        <w:tab/>
      </w:r>
      <w:r>
        <w:fldChar w:fldCharType="begin"/>
      </w:r>
      <w:r>
        <w:instrText xml:space="preserve"> PAGEREF s253028 \h </w:instrText>
      </w:r>
      <w:r>
        <w:fldChar w:fldCharType="separate"/>
      </w:r>
      <w:r>
        <w:t>5</w:t>
      </w:r>
      <w:r>
        <w:fldChar w:fldCharType="end"/>
      </w:r>
    </w:p>
    <w:p>
      <w:pPr>
        <w:pStyle w:val="Mapentry"/>
        <w:tabs>
          <w:tab w:pos="5400" w:val="right"/>
        </w:tabs>
      </w:pPr>
      <w:r>
        <w:rPr/>
        <w:t>25.3.29 Reviewing Xylem and Phloem Structure</w:t>
        <w:tab/>
      </w:r>
      <w:r>
        <w:fldChar w:fldCharType="begin"/>
      </w:r>
      <w:r>
        <w:instrText xml:space="preserve"> PAGEREF s253029 \h </w:instrText>
      </w:r>
      <w:r>
        <w:fldChar w:fldCharType="separate"/>
      </w:r>
      <w:r>
        <w:t>6</w:t>
      </w:r>
      <w:r>
        <w:fldChar w:fldCharType="end"/>
      </w:r>
    </w:p>
    <w:p>
      <w:pPr>
        <w:pStyle w:val="Mapentry"/>
        <w:tabs>
          <w:tab w:pos="5400" w:val="right"/>
        </w:tabs>
      </w:pPr>
      <w:r>
        <w:rPr/>
        <w:t>25.3.30 Organization of Conducting Cells in Xylem and Phloem</w:t>
        <w:tab/>
      </w:r>
      <w:r>
        <w:fldChar w:fldCharType="begin"/>
      </w:r>
      <w:r>
        <w:instrText xml:space="preserve"> PAGEREF s253030 \h </w:instrText>
      </w:r>
      <w:r>
        <w:fldChar w:fldCharType="separate"/>
      </w:r>
      <w:r>
        <w:t>6</w:t>
      </w:r>
      <w:r>
        <w:fldChar w:fldCharType="end"/>
      </w:r>
    </w:p>
    <w:p>
      <w:pPr>
        <w:pStyle w:val="Mapentry"/>
        <w:tabs>
          <w:tab w:pos="5400" w:val="right"/>
        </w:tabs>
      </w:pPr>
      <w:r>
        <w:rPr/>
        <w:t>25.3.31 The Role of Water Potential</w:t>
        <w:tab/>
      </w:r>
      <w:r>
        <w:fldChar w:fldCharType="begin"/>
      </w:r>
      <w:r>
        <w:instrText xml:space="preserve"> PAGEREF s253031 \h </w:instrText>
      </w:r>
      <w:r>
        <w:fldChar w:fldCharType="separate"/>
      </w:r>
      <w:r>
        <w:t>6</w:t>
      </w:r>
      <w:r>
        <w:fldChar w:fldCharType="end"/>
      </w:r>
    </w:p>
    <w:p>
      <w:pPr>
        <w:pStyle w:val="Mapentry"/>
        <w:tabs>
          <w:tab w:pos="5400" w:val="right"/>
        </w:tabs>
      </w:pPr>
      <w:r>
        <w:rPr/>
        <w:t>25.3.32 Plant Transport and Water Potential</w:t>
        <w:tab/>
      </w:r>
      <w:r>
        <w:fldChar w:fldCharType="begin"/>
      </w:r>
      <w:r>
        <w:instrText xml:space="preserve"> PAGEREF s253032 \h </w:instrText>
      </w:r>
      <w:r>
        <w:fldChar w:fldCharType="separate"/>
      </w:r>
      <w:r>
        <w:t>6</w:t>
      </w:r>
      <w:r>
        <w:fldChar w:fldCharType="end"/>
      </w:r>
    </w:p>
    <w:p>
      <w:pPr>
        <w:pStyle w:val="Mapentry"/>
        <w:tabs>
          <w:tab w:pos="5400" w:val="right"/>
        </w:tabs>
      </w:pPr>
      <w:r>
        <w:rPr/>
        <w:t>25.3.33 The Concept of Water Potential</w:t>
        <w:tab/>
      </w:r>
      <w:r>
        <w:fldChar w:fldCharType="begin"/>
      </w:r>
      <w:r>
        <w:instrText xml:space="preserve"> PAGEREF s253033 \h </w:instrText>
      </w:r>
      <w:r>
        <w:fldChar w:fldCharType="separate"/>
      </w:r>
      <w:r>
        <w:t>6</w:t>
      </w:r>
      <w:r>
        <w:fldChar w:fldCharType="end"/>
      </w:r>
    </w:p>
    <w:p>
      <w:pPr>
        <w:pStyle w:val="Mapentry"/>
        <w:tabs>
          <w:tab w:pos="5400" w:val="right"/>
        </w:tabs>
      </w:pPr>
      <w:r>
        <w:rPr/>
        <w:t>25.3.34 Water Potential and Turgor Pressure</w:t>
        <w:tab/>
      </w:r>
      <w:r>
        <w:fldChar w:fldCharType="begin"/>
      </w:r>
      <w:r>
        <w:instrText xml:space="preserve"> PAGEREF s253034 \h </w:instrText>
      </w:r>
      <w:r>
        <w:fldChar w:fldCharType="separate"/>
      </w:r>
      <w:r>
        <w:t>6</w:t>
      </w:r>
      <w:r>
        <w:fldChar w:fldCharType="end"/>
      </w:r>
    </w:p>
    <w:p>
      <w:pPr>
        <w:pStyle w:val="Mapentry"/>
        <w:tabs>
          <w:tab w:pos="5400" w:val="right"/>
        </w:tabs>
      </w:pPr>
      <w:r>
        <w:rPr/>
        <w:t>25.3.35 Water Transport</w:t>
        <w:tab/>
      </w:r>
      <w:r>
        <w:fldChar w:fldCharType="begin"/>
      </w:r>
      <w:r>
        <w:instrText xml:space="preserve"> PAGEREF s253035 \h </w:instrText>
      </w:r>
      <w:r>
        <w:fldChar w:fldCharType="separate"/>
      </w:r>
      <w:r>
        <w:t>6</w:t>
      </w:r>
      <w:r>
        <w:fldChar w:fldCharType="end"/>
      </w:r>
    </w:p>
    <w:p>
      <w:pPr>
        <w:pStyle w:val="Mapentry"/>
        <w:tabs>
          <w:tab w:pos="5400" w:val="right"/>
        </w:tabs>
      </w:pPr>
      <w:r>
        <w:rPr/>
        <w:t>25.3.36 Root Pressure and Guttation</w:t>
        <w:tab/>
      </w:r>
      <w:r>
        <w:fldChar w:fldCharType="begin"/>
      </w:r>
      <w:r>
        <w:instrText xml:space="preserve"> PAGEREF s253036 \h </w:instrText>
      </w:r>
      <w:r>
        <w:fldChar w:fldCharType="separate"/>
      </w:r>
      <w:r>
        <w:t>6</w:t>
      </w:r>
      <w:r>
        <w:fldChar w:fldCharType="end"/>
      </w:r>
    </w:p>
    <w:p>
      <w:pPr>
        <w:pStyle w:val="Mapentry"/>
        <w:tabs>
          <w:tab w:pos="5400" w:val="right"/>
        </w:tabs>
      </w:pPr>
      <w:r>
        <w:rPr/>
        <w:t>25.3.37 Xylem Transport Cohesion-Tension Model</w:t>
        <w:tab/>
      </w:r>
      <w:r>
        <w:fldChar w:fldCharType="begin"/>
      </w:r>
      <w:r>
        <w:instrText xml:space="preserve"> PAGEREF s253037 \h </w:instrText>
      </w:r>
      <w:r>
        <w:fldChar w:fldCharType="separate"/>
      </w:r>
      <w:r>
        <w:t>6</w:t>
      </w:r>
      <w:r>
        <w:fldChar w:fldCharType="end"/>
      </w:r>
    </w:p>
    <w:p>
      <w:pPr>
        <w:pStyle w:val="Mapentry"/>
        <w:tabs>
          <w:tab w:pos="5400" w:val="right"/>
        </w:tabs>
      </w:pPr>
      <w:r>
        <w:rPr/>
        <w:t>25.3.38 Cohesion-Tension Model of Xylem Transport</w:t>
        <w:tab/>
      </w:r>
      <w:r>
        <w:fldChar w:fldCharType="begin"/>
      </w:r>
      <w:r>
        <w:instrText xml:space="preserve"> PAGEREF s253038 \h </w:instrText>
      </w:r>
      <w:r>
        <w:fldChar w:fldCharType="separate"/>
      </w:r>
      <w:r>
        <w:t>6</w:t>
      </w:r>
      <w:r>
        <w:fldChar w:fldCharType="end"/>
      </w:r>
    </w:p>
    <w:p>
      <w:pPr>
        <w:pStyle w:val="Mapentry"/>
        <w:tabs>
          <w:tab w:pos="5400" w:val="right"/>
        </w:tabs>
      </w:pPr>
      <w:r>
        <w:rPr/>
        <w:t>25.3.39 Tension in Leaves, Stems, and Roots</w:t>
        <w:tab/>
      </w:r>
      <w:r>
        <w:fldChar w:fldCharType="begin"/>
      </w:r>
      <w:r>
        <w:instrText xml:space="preserve"> PAGEREF s253039 \h </w:instrText>
      </w:r>
      <w:r>
        <w:fldChar w:fldCharType="separate"/>
      </w:r>
      <w:r>
        <w:t>7</w:t>
      </w:r>
      <w:r>
        <w:fldChar w:fldCharType="end"/>
      </w:r>
    </w:p>
    <w:p>
      <w:pPr>
        <w:pStyle w:val="Mapentry"/>
        <w:tabs>
          <w:tab w:pos="5400" w:val="right"/>
        </w:tabs>
      </w:pPr>
      <w:r>
        <w:rPr/>
        <w:t>25.3.40 Plant-Transpired Mist Rising from a Tropical Forest</w:t>
        <w:tab/>
      </w:r>
      <w:r>
        <w:fldChar w:fldCharType="begin"/>
      </w:r>
      <w:r>
        <w:instrText xml:space="preserve"> PAGEREF s253040 \h </w:instrText>
      </w:r>
      <w:r>
        <w:fldChar w:fldCharType="separate"/>
      </w:r>
      <w:r>
        <w:t>7</w:t>
      </w:r>
      <w:r>
        <w:fldChar w:fldCharType="end"/>
      </w:r>
    </w:p>
    <w:p>
      <w:pPr>
        <w:pStyle w:val="Mapentry"/>
        <w:tabs>
          <w:tab w:pos="5400" w:val="right"/>
        </w:tabs>
      </w:pPr>
      <w:r>
        <w:rPr/>
        <w:t>25.3.41 Stomata Opening and Closing</w:t>
        <w:tab/>
      </w:r>
      <w:r>
        <w:fldChar w:fldCharType="begin"/>
      </w:r>
      <w:r>
        <w:instrText xml:space="preserve"> PAGEREF s253041 \h </w:instrText>
      </w:r>
      <w:r>
        <w:fldChar w:fldCharType="separate"/>
      </w:r>
      <w:r>
        <w:t>7</w:t>
      </w:r>
      <w:r>
        <w:fldChar w:fldCharType="end"/>
      </w:r>
    </w:p>
    <w:p>
      <w:pPr>
        <w:pStyle w:val="Mapentry"/>
        <w:tabs>
          <w:tab w:pos="5400" w:val="right"/>
        </w:tabs>
      </w:pPr>
      <w:r>
        <w:rPr/>
        <w:t>25.3.42 Opening and Closing of Stomata</w:t>
        <w:tab/>
      </w:r>
      <w:r>
        <w:fldChar w:fldCharType="begin"/>
      </w:r>
      <w:r>
        <w:instrText xml:space="preserve"> PAGEREF s253042 \h </w:instrText>
      </w:r>
      <w:r>
        <w:fldChar w:fldCharType="separate"/>
      </w:r>
      <w:r>
        <w:t>7</w:t>
      </w:r>
      <w:r>
        <w:fldChar w:fldCharType="end"/>
      </w:r>
    </w:p>
    <w:p>
      <w:pPr>
        <w:pStyle w:val="Mapentry"/>
        <w:tabs>
          <w:tab w:pos="5400" w:val="right"/>
        </w:tabs>
      </w:pPr>
      <w:r>
        <w:rPr/>
        <w:t>25.3.43 Role of Phloem</w:t>
        <w:tab/>
      </w:r>
      <w:r>
        <w:fldChar w:fldCharType="begin"/>
      </w:r>
      <w:r>
        <w:instrText xml:space="preserve"> PAGEREF s253043 \h </w:instrText>
      </w:r>
      <w:r>
        <w:fldChar w:fldCharType="separate"/>
      </w:r>
      <w:r>
        <w:t>7</w:t>
      </w:r>
      <w:r>
        <w:fldChar w:fldCharType="end"/>
      </w:r>
    </w:p>
    <w:p>
      <w:pPr>
        <w:pStyle w:val="Mapentry"/>
        <w:tabs>
          <w:tab w:pos="5400" w:val="right"/>
        </w:tabs>
      </w:pPr>
      <w:r>
        <w:rPr/>
        <w:t>25.3.44 The Movement of Phloem from Source to Sink</w:t>
        <w:tab/>
      </w:r>
      <w:r>
        <w:fldChar w:fldCharType="begin"/>
      </w:r>
      <w:r>
        <w:instrText xml:space="preserve"> PAGEREF s253044 \h </w:instrText>
      </w:r>
      <w:r>
        <w:fldChar w:fldCharType="separate"/>
      </w:r>
      <w:r>
        <w:t>7</w:t>
      </w:r>
      <w:r>
        <w:fldChar w:fldCharType="end"/>
      </w:r>
    </w:p>
    <w:p>
      <w:pPr>
        <w:pStyle w:val="Mapentry"/>
        <w:tabs>
          <w:tab w:pos="5400" w:val="right"/>
        </w:tabs>
      </w:pPr>
      <w:r>
        <w:rPr/>
        <w:t>25.3.45 Sucrose Loading Is Dependent on a H+ Ion Gradient</w:t>
        <w:tab/>
      </w:r>
      <w:r>
        <w:fldChar w:fldCharType="begin"/>
      </w:r>
      <w:r>
        <w:instrText xml:space="preserve"> PAGEREF s253045 \h </w:instrText>
      </w:r>
      <w:r>
        <w:fldChar w:fldCharType="separate"/>
      </w:r>
      <w:r>
        <w:t>7</w:t>
      </w:r>
      <w:r>
        <w:fldChar w:fldCharType="end"/>
      </w:r>
    </w:p>
    <w:p>
      <w:pPr>
        <w:pStyle w:val="Mapentry"/>
        <w:tabs>
          <w:tab w:pos="5400" w:val="right"/>
        </w:tabs>
      </w:pPr>
      <w:r>
        <w:rPr/>
        <w:t>25.3.46 Phloem Transport and Pressure-Flow Model</w:t>
        <w:tab/>
      </w:r>
      <w:r>
        <w:fldChar w:fldCharType="begin"/>
      </w:r>
      <w:r>
        <w:instrText xml:space="preserve"> PAGEREF s253046 \h </w:instrText>
      </w:r>
      <w:r>
        <w:fldChar w:fldCharType="separate"/>
      </w:r>
      <w:r>
        <w:t>7</w:t>
      </w:r>
      <w:r>
        <w:fldChar w:fldCharType="end"/>
      </w:r>
    </w:p>
    <w:p>
      <w:pPr>
        <w:pStyle w:val="Mapentry"/>
        <w:tabs>
          <w:tab w:pos="5400" w:val="right"/>
        </w:tabs>
      </w:pPr>
      <w:r>
        <w:rPr/>
        <w:t>25.3.47 Pressure-Flow Model of Phloem Transport</w:t>
        <w:tab/>
      </w:r>
      <w:r>
        <w:fldChar w:fldCharType="begin"/>
      </w:r>
      <w:r>
        <w:instrText xml:space="preserve"> PAGEREF s253047 \h </w:instrText>
      </w:r>
      <w:r>
        <w:fldChar w:fldCharType="separate"/>
      </w:r>
      <w:r>
        <w:t>7</w:t>
      </w:r>
      <w:r>
        <w:fldChar w:fldCharType="end"/>
      </w:r>
    </w:p>
    <w:p>
      <w:pPr>
        <w:pStyle w:val="Mapentry"/>
        <w:tabs>
          <w:tab w:pos="5400" w:val="right"/>
        </w:tabs>
      </w:pPr>
      <w:r>
        <w:rPr/>
        <w:t>25.3.48 Acquiring Phloem Sap</w:t>
        <w:tab/>
      </w:r>
      <w:r>
        <w:fldChar w:fldCharType="begin"/>
      </w:r>
      <w:r>
        <w:instrText xml:space="preserve"> PAGEREF s253048 \h </w:instrText>
      </w:r>
      <w:r>
        <w:fldChar w:fldCharType="separate"/>
      </w:r>
      <w:r>
        <w:t>7</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lk25LkTables \h </w:instrText>
      </w:r>
      <w:r>
        <w:fldChar w:fldCharType="separate"/>
      </w:r>
      <w:r>
        <w:t>8</w:t>
      </w:r>
      <w:r>
        <w:fldChar w:fldCharType="end"/>
      </w:r>
    </w:p>
    <w:p>
      <w:pPr>
        <w:pStyle w:val="Mapentry"/>
        <w:tabs>
          <w:tab w:pos="5400" w:val="right"/>
        </w:tabs>
      </w:pPr>
      <w:r>
        <w:rPr/>
        <w:t>Sequences</w:t>
        <w:tab/>
      </w:r>
      <w:r>
        <w:fldChar w:fldCharType="begin"/>
      </w:r>
      <w:r>
        <w:instrText xml:space="preserve"> PAGEREF lk25LkSeq \h </w:instrText>
      </w:r>
      <w:r>
        <w:fldChar w:fldCharType="separate"/>
      </w:r>
      <w:r>
        <w:t>9</w:t>
      </w:r>
      <w:r>
        <w:fldChar w:fldCharType="end"/>
      </w:r>
    </w:p>
    <w:p>
      <w:pPr>
        <w:pStyle w:val="Mapentry"/>
        <w:tabs>
          <w:tab w:pos="5400" w:val="right"/>
        </w:tabs>
      </w:pPr>
      <w:r>
        <w:rPr/>
        <w:t>Uses</w:t>
        <w:tab/>
      </w:r>
      <w:r>
        <w:fldChar w:fldCharType="begin"/>
      </w:r>
      <w:r>
        <w:instrText xml:space="preserve"> PAGEREF lk25LkUses \h </w:instrText>
      </w:r>
      <w:r>
        <w:fldChar w:fldCharType="separate"/>
      </w:r>
      <w:r>
        <w:t>9</w:t>
      </w:r>
      <w:r>
        <w:fldChar w:fldCharType="end"/>
      </w:r>
    </w:p>
    <w:p>
      <w:pPr>
        <w:pStyle w:val="Mapsection"/>
      </w:pPr>
      <w:r>
        <w:rPr/>
        <w:t>Indexes: see Ch 25 in the index file (clue index, glossary, term index)</w:t>
      </w:r>
    </w:p>
    <w:p>
      <w:pPr>
        <w:pStyle w:val="Chapterheading"/>
      </w:pPr>
      <w:r>
        <w:rPr/>
        <w:t>Chapter 25: Flowering Plants: Nutrition and Transport</w:t>
      </w:r>
    </w:p>
    <w:p>
      <w:pPr>
        <w:pStyle w:val="Guideheading"/>
      </w:pPr>
      <w:bookmarkStart w:id="1" w:name="g250"/>
      <w:r>
        <w:rPr>
          <w:rStyle w:val="Slidecode"/>
        </w:rPr>
        <w:t>Quick guide: the big picture</w:t>
      </w:r>
      <w:bookmarkEnd w:id="1"/>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moves passively (the plant spends no energy), from higher to lower water potential (25.3.31, 25.3.37). Minerals and sugar are moved actively: a pump uses ATP to push hydrogen ions (H+) out of a cell, and the H+ gradient then drives minerals and sugar across the membrane (25.2.21, 25.3.45).</w:t>
      </w:r>
    </w:p>
    <w:p>
      <w:pPr>
        <w:pStyle w:val="Guidepart"/>
      </w:pPr>
      <w:bookmarkStart w:id="2" w:name="g251"/>
      <w:r>
        <w:rPr>
          <w:rStyle w:val="Slidecode"/>
        </w:rPr>
        <w:t>25.1 Plant Nutrition and Soil</w:t>
      </w:r>
      <w:r>
        <w:rPr/>
        <w:t xml:space="preserve"> (slides 3–18)</w:t>
      </w:r>
      <w:bookmarkEnd w:id="2"/>
    </w:p>
    <w:p>
      <w:pPr>
        <w:pStyle w:val="Guidetext"/>
      </w:pPr>
      <w:r>
        <w:rPr/>
        <w:t>About 95% of a plant's dry weight is carbon, hydrogen and oxygen, the elements of organic compounds such as carbohydrates. Carbon dioxide supplies the carbon, and water supplies the hydrogen and oxygen (25.1.3). Carbon dioxide itself is inorganic; the slide's “(organic compound)” is a slip (25.1.3). Everything else is absorbed by the roots as minerals: inorganic substances, usually of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kills the plant (textbook).</w:t>
      </w:r>
    </w:p>
    <w:p>
      <w:pPr>
        <w:pStyle w:val="Guidetext"/>
      </w:pPr>
      <w:r>
        <w:rPr/>
        <w:t>A nutrient is essential if it has an identifiable role, no other nutrient can substitute for it, and a deficiency causes the plant to die (25.1.4). Macronutrients are needed in larger amounts: C, H, O, N, P, K, S, Ca, Mg; the slide leaves out nitrogen (N), which the textbook includes (25.1.4). Micronutrients are needed in smaller amounts: Fe, B, Mn, Cu, Zn, Cl, Mo (25.1.4).</w:t>
      </w:r>
    </w:p>
    <w:p>
      <w:pPr>
        <w:pStyle w:val="Guidetext"/>
      </w:pPr>
      <w:r>
        <w:rPr/>
        <w:t>Hydroponics, growing plants in water with dissolved nutrients, showed that plants grow well if supplied with sunlight, water and minerals; leaving one nutrient out and watching growth suffer shows it's essential (25.1.6, 25.1.7). Deficiencies cause stunted growth and other symptoms, such as light yellow leaves without nitrogen (25.1.6, 25.1.8). A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(rain running off the surface), prevents leaching (minerals being washed away), makes soil more acidic and holds positively charged minerals; bacteria and fungi break it down and return its nutrients to plants (25.1.11).</w:t>
      </w:r>
    </w:p>
    <w:p>
      <w:pPr>
        <w:pStyle w:val="Guidebullet"/>
        <w:numPr>
          <w:ilvl w:val="0"/>
          <w:numId w:val="90"/>
        </w:numPr>
      </w:pPr>
      <w:r>
        <w:rPr/>
        <w:t>Living organisms: plant roots open the soil down to the bedrock, earthworms and ants mix and aerate it, microorganisms decompose humus, and soil bacteria make nitrogen available to plants (25.1.14).</w:t>
      </w:r>
    </w:p>
    <w:p>
      <w:pPr>
        <w:pStyle w:val="Guidetext"/>
      </w:pPr>
      <w:r>
        <w:rPr/>
        <w:t>Cation exchange (25.1.12, 25.1.13): cations are positive ions. Clay and humus are negatively charged, so they hold positive mineral ions such as calcium (Ca2+) and potassium (K+), which keeps them from leaching away. A root hair releases hydrogen ions (H+), which take their place, freeing the minerals for the root to take up. Cation exchange capacity (CEC) is how many negative sites a soil has to hold them; sandy soil has a lower CEC.</w:t>
      </w:r>
    </w:p>
    <w:p>
      <w:pPr>
        <w:pStyle w:val="Guidetext"/>
      </w:pPr>
      <w:r>
        <w:rPr/>
        <w:t>A soil profile is a vertical section from the surface down to unaltered rock, in layers called horizons (25.1.15, 25.1.16): A, the topsoil, with litter and the most humus; B, the subsoil, where minerals leached from above accumulate; C, the weathered parent material (bedrock). The profile varies with the parent rock and the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3" w:name="g252"/>
      <w:r>
        <w:rPr>
          <w:rStyle w:val="Slidecode"/>
        </w:rPr>
        <w:t>25.2 Water and Mineral Uptake</w:t>
      </w:r>
      <w:r>
        <w:rPr/>
        <w:t xml:space="preserve"> (slides 19–27)</w:t>
      </w:r>
      <w:bookmarkEnd w:id="3"/>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stops them leaking back out,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outside now has more H+ and more positive charge than the inside (an electrochemical gradient). This draws positive ions such as potassium (K+) into the cell through channel proteins (25.2.21, 25.2.23).</w:t>
      </w:r>
    </w:p>
    <w:p>
      <w:pPr>
        <w:pStyle w:val="Guidebullet"/>
        <w:numPr>
          <w:ilvl w:val="0"/>
          <w:numId w:val="90"/>
        </w:numPr>
      </w:pPr>
      <w:r>
        <w:rPr/>
        <w:t>3. Negative mineral ions such as nitrate (NO3−) and phosphate (HPO4²−)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a fungus living with the roots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4" w:name="g253"/>
      <w:r>
        <w:rPr>
          <w:rStyle w:val="Slidecode"/>
        </w:rPr>
        <w:t>25.3 Transport Mechanisms in Plants</w:t>
      </w:r>
      <w:r>
        <w:rPr/>
        <w:t xml:space="preserve"> (slides 28–48)</w:t>
      </w:r>
      <w:bookmarkEnd w:id="4"/>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moves passively from higher to lower water potential (25.3.31). Two things set it. Pressure potential is the effect of pressure: the higher the pressure, the higher the water potential (25.3.33). Osmotic potential is the effect of solutes (dissolved substances): the more solute, the lower the water potential, so water moves toward the side with more solute (25.3.33).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pressure potential vs osmotic potential; xylem (one way, up, pulled, no energy) vs phloem (any direction, pushed, active loading); source vs sink; stomata open when K+ enters, close when it leaves (25.3.29, 25.3.33, 25.3.35, 25.3.37, 25.3.41, 25.3.43).</w:t>
      </w:r>
    </w:p>
    <w:p>
      <w:pPr>
        <w:pStyle w:val="Guidepart"/>
      </w:pPr>
      <w:bookmarkStart w:id="5" w:name="g259"/>
      <w:r>
        <w:rPr/>
        <w:t>Look these up, don't memorize</w:t>
      </w:r>
      <w:bookmarkEnd w:id="5"/>
    </w:p>
    <w:p>
      <w:pPr>
        <w:pStyle w:val="Guidebullet"/>
        <w:numPr>
          <w:ilvl w:val="0"/>
          <w:numId w:val="90"/>
        </w:numPr>
      </w:pPr>
      <w:r>
        <w:rPr/>
        <w:t>Macronutrients and micronutrients: the Essential nutrients table (with N added).</w:t>
      </w:r>
    </w:p>
    <w:p>
      <w:pPr>
        <w:pStyle w:val="Guidebullet"/>
        <w:numPr>
          <w:ilvl w:val="0"/>
          <w:numId w:val="90"/>
        </w:numPr>
      </w:pPr>
      <w:r>
        <w:rPr/>
        <w:t>Soil particles, humus and horizons: the Soil and Soil profile tables.</w:t>
      </w:r>
    </w:p>
    <w:p>
      <w:pPr>
        <w:pStyle w:val="Guidebullet"/>
        <w:numPr>
          <w:ilvl w:val="0"/>
          <w:numId w:val="90"/>
        </w:numPr>
      </w:pPr>
      <w:r>
        <w:rPr/>
        <w:t>Mineral uptake, water's path, cohesion-tension, stomata and pressure flow, step by step: the Sequences.</w:t>
      </w:r>
    </w:p>
    <w:p>
      <w:pPr>
        <w:pStyle w:val="Guidebullet"/>
        <w:numPr>
          <w:ilvl w:val="0"/>
          <w:numId w:val="90"/>
        </w:numPr>
      </w:pPr>
      <w:r>
        <w:rPr/>
        <w:t>Xylem vs phloem and water potential: their tables.</w:t>
      </w:r>
    </w:p>
    <w:p>
      <w:pPr>
        <w:pStyle w:val="Guidebullet"/>
        <w:numPr>
          <w:ilvl w:val="0"/>
          <w:numId w:val="90"/>
        </w:numPr>
      </w:pPr>
      <w:r>
        <w:rPr/>
        <w:t>Exact numbers (particle sizes, 10-20% humus, 10,000 times, erosion statistics): don't memorize them.</w:t>
      </w:r>
    </w:p>
    <w:p>
      <w:pPr>
        <w:pStyle w:val="Sectionheading"/>
      </w:pPr>
      <w:r>
        <w:rPr/>
        <w:t>25.1 Plant Nutrition and Soil</w:t>
      </w:r>
    </w:p>
    <w:p>
      <w:pPr>
        <w:pStyle w:val="Pointer"/>
      </w:pPr>
      <w:r>
        <w:rPr/>
        <w:t xml:space="preserve">Quick guide for this section: page </w:t>
      </w:r>
      <w:r>
        <w:fldChar w:fldCharType="begin"/>
      </w:r>
      <w:r>
        <w:instrText xml:space="preserve"> PAGEREF g251 \h </w:instrText>
      </w:r>
      <w:r>
        <w:fldChar w:fldCharType="separate"/>
      </w:r>
      <w:r>
        <w:t>1</w:t>
      </w:r>
      <w:r>
        <w:fldChar w:fldCharType="end"/>
      </w:r>
    </w:p>
    <w:p>
      <w:pPr>
        <w:pStyle w:val="Slideheading"/>
      </w:pPr>
      <w:bookmarkStart w:id="6" w:name="s251003"/>
      <w:r>
        <w:rPr>
          <w:rStyle w:val="Slidecode"/>
          <w:b/>
        </w:rPr>
        <w:t>25.1.3</w:t>
      </w:r>
      <w:bookmarkEnd w:id="6"/>
    </w:p>
    <w:p>
      <w:pPr>
        <w:pStyle w:val="Bullet"/>
        <w:numPr>
          <w:ilvl w:val="0"/>
          <w:numId w:val="90"/>
        </w:numPr>
      </w:pPr>
      <w:r>
        <w:rPr/>
        <w:t>About 95% of a plant’s dry weight is carbon, hydrogen, and oxygen.</w:t>
      </w:r>
    </w:p>
    <w:p>
      <w:pPr>
        <w:pStyle w:val="Bullet"/>
        <w:numPr>
          <w:ilvl w:val="0"/>
          <w:numId w:val="90"/>
        </w:numPr>
      </w:pPr>
      <w:r>
        <w:rPr/>
        <w:t>These are the building blocks for organic compounds such as carbohydrates.</w:t>
      </w:r>
    </w:p>
    <w:p>
      <w:pPr>
        <w:pStyle w:val="Bullet"/>
        <w:numPr>
          <w:ilvl w:val="0"/>
          <w:numId w:val="90"/>
        </w:numPr>
      </w:pPr>
      <w:r>
        <w:rPr/>
        <w:t>Primary nutrients include carbon dioxide (organic compound) and water.</w:t>
      </w:r>
    </w:p>
    <w:p>
      <w:pPr>
        <w:pStyle w:val="Bullet"/>
        <w:numPr>
          <w:ilvl w:val="1"/>
          <w:numId w:val="90"/>
        </w:numPr>
      </w:pPr>
      <w:r>
        <w:rPr/>
        <w:t>Carbon dioxide supplies carbon, and water supplies hydrogen and oxygen.</w:t>
      </w:r>
    </w:p>
    <w:p>
      <w:pPr>
        <w:pStyle w:val="Bullet"/>
        <w:numPr>
          <w:ilvl w:val="0"/>
          <w:numId w:val="90"/>
        </w:numPr>
      </w:pPr>
      <w:r>
        <w:rPr/>
        <w:t>Mineral—Inorganic substance usually containing two or more elements</w:t>
      </w:r>
    </w:p>
    <w:p>
      <w:pPr>
        <w:pStyle w:val="Correction"/>
      </w:pPr>
      <w:r>
        <w:rPr>
          <w:b/>
          <w:i/>
        </w:rPr>
        <w:t xml:space="preserve">Textbook: </w:t>
      </w:r>
      <w:r>
        <w:rPr/>
        <w:t>Carbon dioxide is an inorganic compound: it supplies the carbon that the plant builds into organic compounds such as carbohydrates (textbook p. 450).</w:t>
      </w:r>
    </w:p>
    <w:p>
      <w:pPr>
        <w:pStyle w:val="Slideheading"/>
      </w:pPr>
      <w:bookmarkStart w:id="7" w:name="s251004"/>
      <w:r>
        <w:rPr>
          <w:rStyle w:val="Slidecode"/>
          <w:b/>
        </w:rPr>
        <w:t>25.1.4</w:t>
      </w:r>
      <w:r>
        <w:rPr>
          <w:b/>
        </w:rPr>
        <w:t xml:space="preserve"> Essential Inorganic Nutrients</w:t>
      </w:r>
      <w:bookmarkEnd w:id="7"/>
    </w:p>
    <w:p>
      <w:pPr>
        <w:pStyle w:val="Bullet"/>
        <w:numPr>
          <w:ilvl w:val="0"/>
          <w:numId w:val="90"/>
        </w:numPr>
      </w:pPr>
      <w:r>
        <w:rPr/>
        <w:t>A nutrient is essential if:</w:t>
      </w:r>
    </w:p>
    <w:p>
      <w:pPr>
        <w:pStyle w:val="Bullet"/>
        <w:numPr>
          <w:ilvl w:val="1"/>
          <w:numId w:val="90"/>
        </w:numPr>
      </w:pPr>
      <w:r>
        <w:rPr/>
        <w:t>it has an identifiable role,</w:t>
      </w:r>
    </w:p>
    <w:p>
      <w:pPr>
        <w:pStyle w:val="Bullet"/>
        <w:numPr>
          <w:ilvl w:val="1"/>
          <w:numId w:val="90"/>
        </w:numPr>
      </w:pPr>
      <w:r>
        <w:rPr/>
        <w:t>another nutrient cannot substitute for it, and</w:t>
      </w:r>
    </w:p>
    <w:p>
      <w:pPr>
        <w:pStyle w:val="Bullet"/>
        <w:numPr>
          <w:ilvl w:val="1"/>
          <w:numId w:val="90"/>
        </w:numPr>
      </w:pPr>
      <w:r>
        <w:rPr/>
        <w:t>a deficiency of the nutrient causes a plant to die.</w:t>
      </w:r>
    </w:p>
    <w:p>
      <w:pPr>
        <w:pStyle w:val="Bullet"/>
        <w:numPr>
          <w:ilvl w:val="0"/>
          <w:numId w:val="90"/>
        </w:numPr>
      </w:pPr>
      <w:r>
        <w:rPr/>
        <w:t>Essential nutrients are divided into macro- and micronutrients according to their relative concentrations in plant tissues.</w:t>
      </w:r>
    </w:p>
    <w:p>
      <w:pPr>
        <w:pStyle w:val="Bullet"/>
        <w:numPr>
          <w:ilvl w:val="0"/>
          <w:numId w:val="90"/>
        </w:numPr>
      </w:pPr>
      <w:r>
        <w:rPr/>
        <w:t>Macronutrients—C, H, O, P, K, S, Ca, Mg</w:t>
      </w:r>
    </w:p>
    <w:p>
      <w:pPr>
        <w:pStyle w:val="Bullet"/>
        <w:numPr>
          <w:ilvl w:val="0"/>
          <w:numId w:val="90"/>
        </w:numPr>
      </w:pPr>
      <w:r>
        <w:rPr/>
        <w:t>Micronutrients—Fe, B, Mn, Cu, Zn, Cl, Mo</w:t>
      </w:r>
    </w:p>
    <w:p>
      <w:pPr>
        <w:pStyle w:val="Correction"/>
      </w:pPr>
      <w:r>
        <w:rPr>
          <w:b/>
          <w:i/>
        </w:rPr>
        <w:t xml:space="preserve">Textbook: </w:t>
      </w:r>
      <w:r>
        <w:rPr/>
        <w:t>Nitrogen (N) is missing from the macronutrients: the textbook's Table 25.1 lists C, H, O, N, P, K, S, Ca, Mg. N is the first number in NPK fertilizer (25.1.6).</w:t>
      </w:r>
    </w:p>
    <w:p>
      <w:pPr>
        <w:pStyle w:val="Slideheading"/>
      </w:pPr>
      <w:bookmarkStart w:id="8" w:name="s251005"/>
      <w:r>
        <w:rPr>
          <w:rStyle w:val="Slidecode"/>
          <w:b/>
        </w:rPr>
        <w:t>25.1.5</w:t>
      </w:r>
      <w:r>
        <w:rPr>
          <w:b/>
        </w:rPr>
        <w:t xml:space="preserve"> Overview of Plant Nutrition</w:t>
      </w:r>
      <w:bookmarkEnd w:id="8"/>
    </w:p>
    <w:p>
      <w:pPr>
        <w:pStyle w:val="Figure"/>
      </w:pPr>
      <w:r>
        <w:rPr>
          <w:i/>
        </w:rPr>
        <w:t xml:space="preserve">Fig: </w:t>
      </w:r>
      <w:r>
        <w:rPr/>
        <w:t>In leaves, carbon dioxide enters and oxygen and water is released. In roots, water, oxygen and minerals enter and carbon dioxide is released.</w:t>
      </w:r>
    </w:p>
    <w:p>
      <w:pPr>
        <w:pStyle w:val="Slideheading"/>
      </w:pPr>
      <w:bookmarkStart w:id="9" w:name="s251006"/>
      <w:r>
        <w:rPr>
          <w:rStyle w:val="Slidecode"/>
          <w:b/>
        </w:rPr>
        <w:t>25.1.6</w:t>
      </w:r>
      <w:r>
        <w:rPr>
          <w:b/>
        </w:rPr>
        <w:t xml:space="preserve"> Determination of Essential Nutrients</w:t>
      </w:r>
      <w:bookmarkEnd w:id="9"/>
    </w:p>
    <w:p>
      <w:pPr>
        <w:pStyle w:val="Bullet"/>
        <w:numPr>
          <w:ilvl w:val="1"/>
          <w:numId w:val="90"/>
        </w:numPr>
      </w:pPr>
      <w:r>
        <w:rPr/>
        <w:t>Hydroponics allows plants to grow if they are supplied with the nutrients they need.</w:t>
      </w:r>
    </w:p>
    <w:p>
      <w:pPr>
        <w:pStyle w:val="Bullet"/>
        <w:numPr>
          <w:ilvl w:val="1"/>
          <w:numId w:val="90"/>
        </w:numPr>
      </w:pPr>
      <w:r>
        <w:rPr/>
        <w:t>It proved that plants grow well if supplied with sunlight, water, and minerals.</w:t>
      </w:r>
    </w:p>
    <w:p>
      <w:pPr>
        <w:pStyle w:val="Bullet"/>
        <w:numPr>
          <w:ilvl w:val="1"/>
          <w:numId w:val="90"/>
        </w:numPr>
      </w:pPr>
      <w:r>
        <w:rPr/>
        <w:t>Omitting a particular nutrient from liquid medium and observing growth effects allowed scientists to test for nutritional deficiencies.</w:t>
      </w:r>
    </w:p>
    <w:p>
      <w:pPr>
        <w:pStyle w:val="Bullet"/>
        <w:numPr>
          <w:ilvl w:val="1"/>
          <w:numId w:val="90"/>
        </w:numPr>
      </w:pPr>
      <w:r>
        <w:rPr/>
        <w:t>Besides stunted growth, other deficiencies were observed.</w:t>
      </w:r>
    </w:p>
    <w:p>
      <w:pPr>
        <w:pStyle w:val="Bullet"/>
        <w:numPr>
          <w:ilvl w:val="0"/>
          <w:numId w:val="90"/>
        </w:numPr>
      </w:pPr>
      <w:r>
        <w:rPr/>
        <w:t>Farmers and gardeners use fertilizer to avoid deficiencies.</w:t>
      </w:r>
    </w:p>
    <w:p>
      <w:pPr>
        <w:pStyle w:val="Bullet"/>
        <w:numPr>
          <w:ilvl w:val="0"/>
          <w:numId w:val="90"/>
        </w:numPr>
      </w:pPr>
      <w:r>
        <w:rPr/>
        <w:t>NPK ratio describes the percentage by weight of nitrogen, phosphorus, and potassium contained in fertilizer.</w:t>
      </w:r>
    </w:p>
    <w:p>
      <w:pPr>
        <w:pStyle w:val="Slideheading"/>
      </w:pPr>
      <w:bookmarkStart w:id="10" w:name="s251007"/>
      <w:r>
        <w:rPr>
          <w:rStyle w:val="Slidecode"/>
          <w:b/>
        </w:rPr>
        <w:t>25.1.7</w:t>
      </w:r>
      <w:r>
        <w:rPr>
          <w:b/>
        </w:rPr>
        <w:t xml:space="preserve"> Hydroponics</w:t>
      </w:r>
      <w:bookmarkEnd w:id="10"/>
    </w:p>
    <w:p>
      <w:pPr>
        <w:pStyle w:val="Figure"/>
      </w:pPr>
      <w:r>
        <w:rPr>
          <w:i/>
        </w:rPr>
        <w:t xml:space="preserve">Fig: </w:t>
      </w:r>
      <w:r>
        <w:rPr/>
        <w:t>The illustration shows a large open container filled with nutrient solution. Three floating planters placed on a Styrofoam (floats) are rooted in a cage-like structure containing growing medium. An air pump placed outside the container pumps air into the solution through a pipe connecting three air stones kept in the container below each planter.</w:t>
      </w:r>
    </w:p>
    <w:p>
      <w:pPr>
        <w:pStyle w:val="Slideheading"/>
      </w:pPr>
      <w:bookmarkStart w:id="11" w:name="s251008"/>
      <w:r>
        <w:rPr>
          <w:rStyle w:val="Slidecode"/>
          <w:b/>
        </w:rPr>
        <w:t>25.1.8</w:t>
      </w:r>
      <w:r>
        <w:rPr>
          <w:b/>
        </w:rPr>
        <w:t xml:space="preserve"> Nutrient Deficiencies and Fertilizer</w:t>
      </w:r>
      <w:bookmarkEnd w:id="11"/>
    </w:p>
    <w:p>
      <w:pPr>
        <w:pStyle w:val="Figure"/>
      </w:pPr>
      <w:r>
        <w:rPr>
          <w:i/>
        </w:rPr>
        <w:t xml:space="preserve">Fig: </w:t>
      </w:r>
      <w:r>
        <w:rPr/>
        <w:t>(a) The tomato plant shows the following mineral deficiencies with their impact on leaves: Zinc (Z n) deficiency produces brown spots between the veins; nitrogen (N) deficiency produces light yellow leaves; magnesium deficiency produces yellowing between the veins and leaves are raised and bumpy; potassium (K) deficiency produces brown spots at the tip; and copper (C u) deficiency produces curled leaves. A normal green leaf is also labeled for reference. (b) The close-up shows a pack of lawn starter fertilizer which is applied when seeding, sodding, or reseeding. An enlarged view shows the back label with NPK (nitrogen phosphorus potassium) value as 18 24 6. Nitrogen is for lush, green plant growth; phosphorus is for strong root development; and potassium is for overall plant vigor. The ingredients are also listed in the label.</w:t>
      </w:r>
    </w:p>
    <w:p>
      <w:pPr>
        <w:pStyle w:val="Slideheading"/>
      </w:pPr>
      <w:bookmarkStart w:id="12" w:name="s251009"/>
      <w:r>
        <w:rPr>
          <w:rStyle w:val="Slidecode"/>
          <w:b/>
        </w:rPr>
        <w:t>25.1.9</w:t>
      </w:r>
      <w:r>
        <w:rPr>
          <w:b/>
        </w:rPr>
        <w:t xml:space="preserve"> Soil</w:t>
      </w:r>
      <w:bookmarkEnd w:id="12"/>
    </w:p>
    <w:p>
      <w:pPr>
        <w:pStyle w:val="Bullet"/>
        <w:numPr>
          <w:ilvl w:val="0"/>
          <w:numId w:val="90"/>
        </w:numPr>
      </w:pPr>
      <w:r>
        <w:rPr/>
        <w:t>Soil—mixture of mineral particles, decaying organic material, living organisms, air, and water</w:t>
      </w:r>
    </w:p>
    <w:p>
      <w:pPr>
        <w:pStyle w:val="Bullet"/>
        <w:numPr>
          <w:ilvl w:val="1"/>
          <w:numId w:val="90"/>
        </w:numPr>
      </w:pPr>
      <w:r>
        <w:rPr/>
        <w:t>Supports growth of plants</w:t>
      </w:r>
    </w:p>
    <w:p>
      <w:pPr>
        <w:pStyle w:val="Bullet"/>
        <w:numPr>
          <w:ilvl w:val="0"/>
          <w:numId w:val="90"/>
        </w:numPr>
      </w:pPr>
      <w:r>
        <w:rPr/>
        <w:t>Soil Formation</w:t>
      </w:r>
    </w:p>
    <w:p>
      <w:pPr>
        <w:pStyle w:val="Bullet"/>
        <w:numPr>
          <w:ilvl w:val="1"/>
          <w:numId w:val="90"/>
        </w:numPr>
      </w:pPr>
      <w:r>
        <w:rPr/>
        <w:t>Begins with weathering of rock</w:t>
      </w:r>
    </w:p>
    <w:p>
      <w:pPr>
        <w:pStyle w:val="Bullet"/>
        <w:numPr>
          <w:ilvl w:val="2"/>
          <w:numId w:val="90"/>
        </w:numPr>
      </w:pPr>
      <w:r>
        <w:rPr/>
        <w:t>Can be mechanical (wind, rain, ice, grinding of rock on rock) or chemical (acid rain or degradation by lichen or moss)</w:t>
      </w:r>
    </w:p>
    <w:p>
      <w:pPr>
        <w:pStyle w:val="Bullet"/>
        <w:numPr>
          <w:ilvl w:val="1"/>
          <w:numId w:val="90"/>
        </w:numPr>
      </w:pPr>
      <w:r>
        <w:rPr/>
        <w:t>Organisms play a key role</w:t>
      </w:r>
    </w:p>
    <w:p>
      <w:pPr>
        <w:pStyle w:val="Bullet"/>
        <w:numPr>
          <w:ilvl w:val="2"/>
          <w:numId w:val="90"/>
        </w:numPr>
      </w:pPr>
      <w:r>
        <w:rPr/>
        <w:t>Lichens</w:t>
      </w:r>
    </w:p>
    <w:p>
      <w:pPr>
        <w:pStyle w:val="Bullet"/>
        <w:numPr>
          <w:ilvl w:val="2"/>
          <w:numId w:val="90"/>
        </w:numPr>
      </w:pPr>
      <w:r>
        <w:rPr/>
        <w:t>Mosses</w:t>
      </w:r>
    </w:p>
    <w:p>
      <w:pPr>
        <w:pStyle w:val="Bullet"/>
        <w:numPr>
          <w:ilvl w:val="3"/>
          <w:numId w:val="90"/>
        </w:numPr>
      </w:pPr>
      <w:r>
        <w:rPr/>
        <w:t>Humus—decaying organic material</w:t>
      </w:r>
    </w:p>
    <w:p>
      <w:pPr>
        <w:pStyle w:val="Slideheading"/>
      </w:pPr>
      <w:bookmarkStart w:id="13" w:name="s251010"/>
      <w:r>
        <w:rPr>
          <w:rStyle w:val="Slidecode"/>
          <w:b/>
        </w:rPr>
        <w:t>25.1.10</w:t>
      </w:r>
      <w:r>
        <w:rPr>
          <w:b/>
        </w:rPr>
        <w:t xml:space="preserve"> Soil Particles</w:t>
      </w:r>
      <w:bookmarkEnd w:id="13"/>
    </w:p>
    <w:p>
      <w:pPr>
        <w:pStyle w:val="Bullet"/>
        <w:numPr>
          <w:ilvl w:val="0"/>
          <w:numId w:val="90"/>
        </w:numPr>
      </w:pPr>
      <w:r>
        <w:rPr/>
        <w:t>Soils are a mixture of three types of particles.</w:t>
      </w:r>
    </w:p>
    <w:p>
      <w:pPr>
        <w:pStyle w:val="Bullet"/>
        <w:numPr>
          <w:ilvl w:val="1"/>
          <w:numId w:val="90"/>
        </w:numPr>
      </w:pPr>
      <w:r>
        <w:rPr/>
        <w:t>Sand</w:t>
      </w:r>
    </w:p>
    <w:p>
      <w:pPr>
        <w:pStyle w:val="Bullet"/>
        <w:numPr>
          <w:ilvl w:val="2"/>
          <w:numId w:val="90"/>
        </w:numPr>
      </w:pPr>
      <w:r>
        <w:rPr/>
        <w:t>0.05–2.0 mm in diameter.</w:t>
      </w:r>
    </w:p>
    <w:p>
      <w:pPr>
        <w:pStyle w:val="Bullet"/>
        <w:numPr>
          <w:ilvl w:val="2"/>
          <w:numId w:val="90"/>
        </w:numPr>
      </w:pPr>
      <w:r>
        <w:rPr/>
        <w:t>Water drains readily between adjacent sand particles.</w:t>
      </w:r>
    </w:p>
    <w:p>
      <w:pPr>
        <w:pStyle w:val="Bullet"/>
        <w:numPr>
          <w:ilvl w:val="1"/>
          <w:numId w:val="90"/>
        </w:numPr>
      </w:pPr>
      <w:r>
        <w:rPr/>
        <w:t>Silt</w:t>
      </w:r>
    </w:p>
    <w:p>
      <w:pPr>
        <w:pStyle w:val="Bullet"/>
        <w:numPr>
          <w:ilvl w:val="2"/>
          <w:numId w:val="90"/>
        </w:numPr>
      </w:pPr>
      <w:r>
        <w:rPr/>
        <w:t>0.002–0.05 mm in diameter.</w:t>
      </w:r>
    </w:p>
    <w:p>
      <w:pPr>
        <w:pStyle w:val="Bullet"/>
        <w:numPr>
          <w:ilvl w:val="1"/>
          <w:numId w:val="90"/>
        </w:numPr>
      </w:pPr>
      <w:r>
        <w:rPr/>
        <w:t>Clay</w:t>
      </w:r>
    </w:p>
    <w:p>
      <w:pPr>
        <w:pStyle w:val="Bullet"/>
        <w:numPr>
          <w:ilvl w:val="2"/>
          <w:numId w:val="90"/>
        </w:numPr>
      </w:pPr>
      <w:r>
        <w:rPr/>
        <w:t>Less than 0.002 mm in diameter.</w:t>
      </w:r>
    </w:p>
    <w:p>
      <w:pPr>
        <w:pStyle w:val="Bullet"/>
        <w:numPr>
          <w:ilvl w:val="2"/>
          <w:numId w:val="90"/>
        </w:numPr>
      </w:pPr>
      <w:r>
        <w:rPr/>
        <w:t>Consists of small spaces that fill with water.</w:t>
      </w:r>
    </w:p>
    <w:p>
      <w:pPr>
        <w:pStyle w:val="Bullet"/>
        <w:numPr>
          <w:ilvl w:val="1"/>
          <w:numId w:val="90"/>
        </w:numPr>
      </w:pPr>
      <w:r>
        <w:rPr/>
        <w:t>Loam soil combines the aeration of sand and mineral retention of silt and clay.</w:t>
      </w:r>
    </w:p>
    <w:p>
      <w:pPr>
        <w:pStyle w:val="Bullet"/>
        <w:numPr>
          <w:ilvl w:val="1"/>
          <w:numId w:val="90"/>
        </w:numPr>
      </w:pPr>
      <w:r>
        <w:rPr/>
        <w:t>Soil needs a healthy balance of clay particles and humus.</w:t>
      </w:r>
    </w:p>
    <w:p>
      <w:pPr>
        <w:pStyle w:val="Slideheading"/>
      </w:pPr>
      <w:bookmarkStart w:id="14" w:name="s251011"/>
      <w:r>
        <w:rPr>
          <w:rStyle w:val="Slidecode"/>
          <w:b/>
        </w:rPr>
        <w:t>25.1.11</w:t>
      </w:r>
      <w:r>
        <w:rPr>
          <w:b/>
        </w:rPr>
        <w:t xml:space="preserve"> Humus</w:t>
      </w:r>
      <w:bookmarkEnd w:id="14"/>
    </w:p>
    <w:p>
      <w:pPr>
        <w:pStyle w:val="Bullet"/>
        <w:numPr>
          <w:ilvl w:val="0"/>
          <w:numId w:val="90"/>
        </w:numPr>
      </w:pPr>
      <w:r>
        <w:rPr/>
        <w:t>Humus increases the benefits of soil.</w:t>
      </w:r>
    </w:p>
    <w:p>
      <w:pPr>
        <w:pStyle w:val="Bullet"/>
        <w:numPr>
          <w:ilvl w:val="1"/>
          <w:numId w:val="90"/>
        </w:numPr>
      </w:pPr>
      <w:r>
        <w:rPr/>
        <w:t>10–20% best humus concentration.</w:t>
      </w:r>
    </w:p>
    <w:p>
      <w:pPr>
        <w:pStyle w:val="Bullet"/>
        <w:numPr>
          <w:ilvl w:val="1"/>
          <w:numId w:val="90"/>
        </w:numPr>
      </w:pPr>
      <w:r>
        <w:rPr/>
        <w:t>Decreases runoff.</w:t>
      </w:r>
    </w:p>
    <w:p>
      <w:pPr>
        <w:pStyle w:val="Bullet"/>
        <w:numPr>
          <w:ilvl w:val="1"/>
          <w:numId w:val="90"/>
        </w:numPr>
      </w:pPr>
      <w:r>
        <w:rPr/>
        <w:t>Prevents leaching.</w:t>
      </w:r>
    </w:p>
    <w:p>
      <w:pPr>
        <w:pStyle w:val="Bullet"/>
        <w:numPr>
          <w:ilvl w:val="1"/>
          <w:numId w:val="90"/>
        </w:numPr>
      </w:pPr>
      <w:r>
        <w:rPr/>
        <w:t>Makes soil more acidic.</w:t>
      </w:r>
    </w:p>
    <w:p>
      <w:pPr>
        <w:pStyle w:val="Bullet"/>
        <w:numPr>
          <w:ilvl w:val="2"/>
          <w:numId w:val="90"/>
        </w:numPr>
      </w:pPr>
      <w:r>
        <w:rPr/>
        <w:t>Retains positively charged minerals</w:t>
      </w:r>
    </w:p>
    <w:p>
      <w:pPr>
        <w:pStyle w:val="Bullet"/>
        <w:numPr>
          <w:ilvl w:val="1"/>
          <w:numId w:val="90"/>
        </w:numPr>
      </w:pPr>
      <w:r>
        <w:rPr/>
        <w:t>Organic matter, broken down by bacteria and fungi, is returned to plants.</w:t>
      </w:r>
    </w:p>
    <w:p>
      <w:pPr>
        <w:pStyle w:val="Slideheading"/>
      </w:pPr>
      <w:bookmarkStart w:id="15" w:name="s251012"/>
      <w:r>
        <w:rPr>
          <w:rStyle w:val="Slidecode"/>
          <w:b/>
        </w:rPr>
        <w:t>25.1.12</w:t>
      </w:r>
      <w:r>
        <w:rPr>
          <w:b/>
        </w:rPr>
        <w:t xml:space="preserve"> Healthy Soil</w:t>
      </w:r>
      <w:bookmarkEnd w:id="15"/>
    </w:p>
    <w:p>
      <w:pPr>
        <w:pStyle w:val="Bullet"/>
        <w:numPr>
          <w:ilvl w:val="0"/>
          <w:numId w:val="90"/>
        </w:numPr>
      </w:pPr>
      <w:r>
        <w:rPr/>
        <w:t>Negatively charged clay and humus bind to positively charged minerals, calcium, and potassium.</w:t>
      </w:r>
    </w:p>
    <w:p>
      <w:pPr>
        <w:pStyle w:val="Bullet"/>
        <w:numPr>
          <w:ilvl w:val="1"/>
          <w:numId w:val="90"/>
        </w:numPr>
      </w:pPr>
      <w:r>
        <w:rPr/>
        <w:t>It prevents leaching.</w:t>
      </w:r>
    </w:p>
    <w:p>
      <w:pPr>
        <w:pStyle w:val="Bullet"/>
        <w:numPr>
          <w:ilvl w:val="0"/>
          <w:numId w:val="90"/>
        </w:numPr>
      </w:pPr>
      <w:r>
        <w:rPr/>
        <w:t>Cation exchange—process by which hydrogen and other positive ions exchange places with positively charged minerals.</w:t>
      </w:r>
    </w:p>
    <w:p>
      <w:pPr>
        <w:pStyle w:val="Bullet"/>
        <w:numPr>
          <w:ilvl w:val="1"/>
          <w:numId w:val="90"/>
        </w:numPr>
      </w:pPr>
      <w:r>
        <w:rPr/>
        <w:t>It allows roots to take up nutrients.</w:t>
      </w:r>
    </w:p>
    <w:p>
      <w:pPr>
        <w:pStyle w:val="Bullet"/>
        <w:numPr>
          <w:ilvl w:val="0"/>
          <w:numId w:val="90"/>
        </w:numPr>
      </w:pPr>
      <w:r>
        <w:rPr/>
        <w:t>Cation exchange capacity (CEC)—availability of negative charge sites which can bind positive cations.</w:t>
      </w:r>
    </w:p>
    <w:p>
      <w:pPr>
        <w:pStyle w:val="Bullet"/>
        <w:numPr>
          <w:ilvl w:val="1"/>
          <w:numId w:val="90"/>
        </w:numPr>
      </w:pPr>
      <w:r>
        <w:rPr/>
        <w:t>CEC of sandy soils is less than those with clay and humus mixed in.</w:t>
      </w:r>
    </w:p>
    <w:p>
      <w:pPr>
        <w:pStyle w:val="Slideheading"/>
      </w:pPr>
      <w:bookmarkStart w:id="16" w:name="s251013"/>
      <w:r>
        <w:rPr>
          <w:rStyle w:val="Slidecode"/>
          <w:b/>
        </w:rPr>
        <w:t>25.1.13</w:t>
      </w:r>
      <w:r>
        <w:rPr>
          <w:b/>
        </w:rPr>
        <w:t xml:space="preserve"> Components of Healthy Soil</w:t>
      </w:r>
      <w:bookmarkEnd w:id="16"/>
    </w:p>
    <w:p>
      <w:pPr>
        <w:pStyle w:val="Figure"/>
      </w:pPr>
      <w:r>
        <w:rPr>
          <w:i/>
        </w:rPr>
        <w:t xml:space="preserve">Fig: </w:t>
      </w:r>
      <w:r>
        <w:rPr/>
        <w:t>The enlarged view shows a root hair extending into the soil from the epidermis of the primary root. The soil contains different sized soil particles with air space in between enclosed in a film of water. Potassium (K plus) and calcium (C a 2 plus) ions are bound to negatively charged soil particles. Cation exchange shows the root hair absorbing K plus and C a 2 plus from soil particles while releasing H plus in the soil.</w:t>
      </w:r>
    </w:p>
    <w:p>
      <w:pPr>
        <w:pStyle w:val="Slideheading"/>
      </w:pPr>
      <w:bookmarkStart w:id="17" w:name="s251014"/>
      <w:r>
        <w:rPr>
          <w:rStyle w:val="Slidecode"/>
          <w:b/>
        </w:rPr>
        <w:t>25.1.14</w:t>
      </w:r>
      <w:r>
        <w:rPr>
          <w:b/>
        </w:rPr>
        <w:t xml:space="preserve"> Living Organisms</w:t>
      </w:r>
      <w:bookmarkEnd w:id="17"/>
    </w:p>
    <w:p>
      <w:pPr>
        <w:pStyle w:val="Bullet"/>
        <w:numPr>
          <w:ilvl w:val="0"/>
          <w:numId w:val="90"/>
        </w:numPr>
      </w:pPr>
      <w:r>
        <w:rPr/>
        <w:t>Small plants help form soil from rock.</w:t>
      </w:r>
    </w:p>
    <w:p>
      <w:pPr>
        <w:pStyle w:val="Bullet"/>
        <w:numPr>
          <w:ilvl w:val="0"/>
          <w:numId w:val="90"/>
        </w:numPr>
      </w:pPr>
      <w:r>
        <w:rPr/>
        <w:t>Large plants become dominant in certain ecosystems (succession).</w:t>
      </w:r>
    </w:p>
    <w:p>
      <w:pPr>
        <w:pStyle w:val="Bullet"/>
        <w:numPr>
          <w:ilvl w:val="1"/>
          <w:numId w:val="90"/>
        </w:numPr>
      </w:pPr>
      <w:r>
        <w:rPr/>
        <w:t>Roots penetrate soil to bedrock, opening soil for water, air, and animals.</w:t>
      </w:r>
    </w:p>
    <w:p>
      <w:pPr>
        <w:pStyle w:val="Bullet"/>
        <w:numPr>
          <w:ilvl w:val="0"/>
          <w:numId w:val="90"/>
        </w:numPr>
      </w:pPr>
      <w:r>
        <w:rPr/>
        <w:t>Soil-dwelling animals mix soil by burrowing.</w:t>
      </w:r>
    </w:p>
    <w:p>
      <w:pPr>
        <w:pStyle w:val="Bullet"/>
        <w:numPr>
          <w:ilvl w:val="0"/>
          <w:numId w:val="90"/>
        </w:numPr>
      </w:pPr>
      <w:r>
        <w:rPr/>
        <w:t>Earthworms ingest soil particles and deposit them as worm casts.</w:t>
      </w:r>
    </w:p>
    <w:p>
      <w:pPr>
        <w:pStyle w:val="Bullet"/>
        <w:numPr>
          <w:ilvl w:val="1"/>
          <w:numId w:val="90"/>
        </w:numPr>
      </w:pPr>
      <w:r>
        <w:rPr/>
        <w:t>They also aerate soil.</w:t>
      </w:r>
    </w:p>
    <w:p>
      <w:pPr>
        <w:pStyle w:val="Bullet"/>
        <w:numPr>
          <w:ilvl w:val="0"/>
          <w:numId w:val="90"/>
        </w:numPr>
      </w:pPr>
      <w:r>
        <w:rPr/>
        <w:t>Soil-dwelling ants construct colonies and loosen and aerate soil.</w:t>
      </w:r>
    </w:p>
    <w:p>
      <w:pPr>
        <w:pStyle w:val="Bullet"/>
        <w:numPr>
          <w:ilvl w:val="0"/>
          <w:numId w:val="90"/>
        </w:numPr>
      </w:pPr>
      <w:r>
        <w:rPr/>
        <w:t>Microorganisms are responsible for decomposition of humus.</w:t>
      </w:r>
    </w:p>
    <w:p>
      <w:pPr>
        <w:pStyle w:val="Bullet"/>
        <w:numPr>
          <w:ilvl w:val="1"/>
          <w:numId w:val="90"/>
        </w:numPr>
      </w:pPr>
      <w:r>
        <w:rPr/>
        <w:t>Soil bacteria also make nitrogen available to plants.</w:t>
      </w:r>
    </w:p>
    <w:p>
      <w:pPr>
        <w:pStyle w:val="Slideheading"/>
      </w:pPr>
      <w:bookmarkStart w:id="18" w:name="s251015"/>
      <w:r>
        <w:rPr>
          <w:rStyle w:val="Slidecode"/>
          <w:b/>
        </w:rPr>
        <w:t>25.1.15</w:t>
      </w:r>
      <w:r>
        <w:rPr>
          <w:b/>
        </w:rPr>
        <w:t xml:space="preserve"> Soil Profiles</w:t>
      </w:r>
      <w:bookmarkEnd w:id="18"/>
    </w:p>
    <w:p>
      <w:pPr>
        <w:pStyle w:val="Bullet"/>
        <w:numPr>
          <w:ilvl w:val="0"/>
          <w:numId w:val="90"/>
        </w:numPr>
      </w:pPr>
      <w:r>
        <w:rPr/>
        <w:t>A soil profile is a vertical section from ground surface to unaltered rock below.</w:t>
      </w:r>
    </w:p>
    <w:p>
      <w:pPr>
        <w:pStyle w:val="Bullet"/>
        <w:numPr>
          <w:ilvl w:val="1"/>
          <w:numId w:val="90"/>
        </w:numPr>
      </w:pPr>
      <w:r>
        <w:rPr/>
        <w:t>Soil horizons—parallel layers</w:t>
      </w:r>
    </w:p>
    <w:p>
      <w:pPr>
        <w:pStyle w:val="Bullet"/>
        <w:numPr>
          <w:ilvl w:val="2"/>
          <w:numId w:val="90"/>
        </w:numPr>
      </w:pPr>
      <w:r>
        <w:rPr/>
        <w:t>A (topsoil)—litter and humus</w:t>
      </w:r>
    </w:p>
    <w:p>
      <w:pPr>
        <w:pStyle w:val="Bullet"/>
        <w:numPr>
          <w:ilvl w:val="2"/>
          <w:numId w:val="90"/>
        </w:numPr>
      </w:pPr>
      <w:r>
        <w:rPr/>
        <w:t>B (subsoil)—inorganic nutrients</w:t>
      </w:r>
    </w:p>
    <w:p>
      <w:pPr>
        <w:pStyle w:val="Bullet"/>
        <w:numPr>
          <w:ilvl w:val="2"/>
          <w:numId w:val="90"/>
        </w:numPr>
      </w:pPr>
      <w:r>
        <w:rPr/>
        <w:t>C (parent material)—weathered rock</w:t>
      </w:r>
    </w:p>
    <w:p>
      <w:pPr>
        <w:pStyle w:val="Bullet"/>
        <w:numPr>
          <w:ilvl w:val="1"/>
          <w:numId w:val="90"/>
        </w:numPr>
      </w:pPr>
      <w:r>
        <w:rPr/>
        <w:t>Because parent material and climate differ, the soil profile varies according to the particular ecosystem.</w:t>
      </w:r>
    </w:p>
    <w:p>
      <w:pPr>
        <w:pStyle w:val="Slideheading"/>
      </w:pPr>
      <w:bookmarkStart w:id="19" w:name="s251016"/>
      <w:r>
        <w:rPr>
          <w:rStyle w:val="Slidecode"/>
          <w:b/>
        </w:rPr>
        <w:t>25.1.16</w:t>
      </w:r>
      <w:r>
        <w:rPr>
          <w:b/>
        </w:rPr>
        <w:t xml:space="preserve"> Simplified Soil Profile</w:t>
      </w:r>
      <w:bookmarkEnd w:id="19"/>
    </w:p>
    <w:p>
      <w:pPr>
        <w:pStyle w:val="Bullet"/>
        <w:numPr>
          <w:ilvl w:val="0"/>
          <w:numId w:val="90"/>
        </w:numPr>
      </w:pPr>
      <w:r>
        <w:rPr/>
        <w:t>Soil Profile Layers</w:t>
      </w:r>
    </w:p>
    <w:p>
      <w:pPr>
        <w:pStyle w:val="Bullet"/>
        <w:numPr>
          <w:ilvl w:val="1"/>
          <w:numId w:val="90"/>
        </w:numPr>
      </w:pPr>
      <w:r>
        <w:rPr/>
        <w:t>Topsoil (A): Top layer, containing the most humus</w:t>
      </w:r>
    </w:p>
    <w:p>
      <w:pPr>
        <w:pStyle w:val="Bullet"/>
        <w:numPr>
          <w:ilvl w:val="1"/>
          <w:numId w:val="90"/>
        </w:numPr>
      </w:pPr>
      <w:r>
        <w:rPr/>
        <w:t>Subsoil (B): Accumulation of leached materials</w:t>
      </w:r>
    </w:p>
    <w:p>
      <w:pPr>
        <w:pStyle w:val="Bullet"/>
        <w:numPr>
          <w:ilvl w:val="1"/>
          <w:numId w:val="90"/>
        </w:numPr>
      </w:pPr>
      <w:r>
        <w:rPr/>
        <w:t>Bedrock (C): Weathered parent material</w:t>
      </w:r>
    </w:p>
    <w:p>
      <w:pPr>
        <w:pStyle w:val="Figure"/>
      </w:pPr>
      <w:r>
        <w:rPr>
          <w:i/>
        </w:rPr>
        <w:t xml:space="preserve">Fig: </w:t>
      </w:r>
      <w:r>
        <w:rPr/>
        <w:t>The layers from top to bottom with increasing thickness are as follows: Leaf litter and plant life; Topsoil (A) containing partially decomposed organic matter above and well decomposed organic matter below; Subsoil (b) containing mineral leached from rocks and accumulating from above; and Bedrock (c) containing weathered bedrock material.</w:t>
      </w:r>
    </w:p>
    <w:p>
      <w:pPr>
        <w:pStyle w:val="Slideheading"/>
      </w:pPr>
      <w:bookmarkStart w:id="20" w:name="s251017"/>
      <w:r>
        <w:rPr>
          <w:rStyle w:val="Slidecode"/>
          <w:b/>
        </w:rPr>
        <w:t>25.1.17</w:t>
      </w:r>
      <w:r>
        <w:rPr>
          <w:b/>
        </w:rPr>
        <w:t xml:space="preserve"> Soil Erosion</w:t>
      </w:r>
      <w:bookmarkEnd w:id="20"/>
    </w:p>
    <w:p>
      <w:pPr>
        <w:pStyle w:val="Bullet"/>
        <w:numPr>
          <w:ilvl w:val="0"/>
          <w:numId w:val="90"/>
        </w:numPr>
      </w:pPr>
      <w:r>
        <w:rPr/>
        <w:t>Soil erosion occurs when water or wind carries soil away to a new location.</w:t>
      </w:r>
    </w:p>
    <w:p>
      <w:pPr>
        <w:pStyle w:val="Bullet"/>
        <w:numPr>
          <w:ilvl w:val="0"/>
          <w:numId w:val="90"/>
        </w:numPr>
      </w:pPr>
      <w:r>
        <w:rPr/>
        <w:t>Worldwide, at least 40% of farmland is seriously degraded.</w:t>
      </w:r>
    </w:p>
    <w:p>
      <w:pPr>
        <w:pStyle w:val="Bullet"/>
        <w:numPr>
          <w:ilvl w:val="0"/>
          <w:numId w:val="90"/>
        </w:numPr>
      </w:pPr>
      <w:r>
        <w:rPr/>
        <w:t>Fertile soil in an area equal to the size of Texas is lost annually.</w:t>
      </w:r>
    </w:p>
    <w:p>
      <w:pPr>
        <w:pStyle w:val="Bullet"/>
        <w:numPr>
          <w:ilvl w:val="0"/>
          <w:numId w:val="90"/>
        </w:numPr>
      </w:pPr>
      <w:r>
        <w:rPr/>
        <w:t>Poor land management practices contribute to erosion.</w:t>
      </w:r>
    </w:p>
    <w:p>
      <w:pPr>
        <w:pStyle w:val="Bullet"/>
        <w:numPr>
          <w:ilvl w:val="1"/>
          <w:numId w:val="90"/>
        </w:numPr>
      </w:pPr>
      <w:r>
        <w:rPr/>
        <w:t>Farmland erosion caused by plowing and overgrazing.</w:t>
      </w:r>
    </w:p>
    <w:p>
      <w:pPr>
        <w:pStyle w:val="Bullet"/>
        <w:numPr>
          <w:ilvl w:val="1"/>
          <w:numId w:val="90"/>
        </w:numPr>
      </w:pPr>
      <w:r>
        <w:rPr/>
        <w:t>Clearing of land for urbanization and roads.</w:t>
      </w:r>
    </w:p>
    <w:p>
      <w:pPr>
        <w:pStyle w:val="Bullet"/>
        <w:numPr>
          <w:ilvl w:val="1"/>
          <w:numId w:val="90"/>
        </w:numPr>
      </w:pPr>
      <w:r>
        <w:rPr/>
        <w:t>Coastal erosion increased by intensification of storms and rising sea levels.</w:t>
      </w:r>
    </w:p>
    <w:p>
      <w:pPr>
        <w:pStyle w:val="Slideheading"/>
      </w:pPr>
      <w:bookmarkStart w:id="21" w:name="s251018"/>
      <w:r>
        <w:rPr>
          <w:rStyle w:val="Slidecode"/>
          <w:b/>
        </w:rPr>
        <w:t>25.1.18</w:t>
      </w:r>
      <w:r>
        <w:rPr>
          <w:b/>
        </w:rPr>
        <w:t xml:space="preserve"> Mitigation Strategies for Soil Erosion</w:t>
      </w:r>
      <w:bookmarkEnd w:id="21"/>
    </w:p>
    <w:p>
      <w:pPr>
        <w:pStyle w:val="Bullet"/>
        <w:numPr>
          <w:ilvl w:val="0"/>
          <w:numId w:val="90"/>
        </w:numPr>
      </w:pPr>
      <w:r>
        <w:rPr/>
        <w:t>Effective practices to reduce farmland erosion include crop rotation, reduced tillage, and companion crops.</w:t>
      </w:r>
    </w:p>
    <w:p>
      <w:pPr>
        <w:pStyle w:val="Bullet"/>
        <w:numPr>
          <w:ilvl w:val="0"/>
          <w:numId w:val="90"/>
        </w:numPr>
      </w:pPr>
      <w:r>
        <w:rPr/>
        <w:t>In California, coastal erosion has reshaped landscapes.</w:t>
      </w:r>
    </w:p>
    <w:p>
      <w:pPr>
        <w:pStyle w:val="Bullet"/>
        <w:numPr>
          <w:ilvl w:val="1"/>
          <w:numId w:val="90"/>
        </w:numPr>
      </w:pPr>
      <w:r>
        <w:rPr/>
        <w:t>Trees are critical for the prevention of coastal erosion.</w:t>
      </w:r>
    </w:p>
    <w:p>
      <w:pPr>
        <w:pStyle w:val="Sectionheading"/>
      </w:pPr>
      <w:r>
        <w:rPr/>
        <w:t>25.2 Water and Mineral Uptake</w:t>
      </w:r>
    </w:p>
    <w:p>
      <w:pPr>
        <w:pStyle w:val="Pointer"/>
      </w:pPr>
      <w:r>
        <w:rPr/>
        <w:t xml:space="preserve">Quick guide for this section: page </w:t>
      </w:r>
      <w:r>
        <w:fldChar w:fldCharType="begin"/>
      </w:r>
      <w:r>
        <w:instrText xml:space="preserve"> PAGEREF g252 \h </w:instrText>
      </w:r>
      <w:r>
        <w:fldChar w:fldCharType="separate"/>
      </w:r>
      <w:r>
        <w:t>2</w:t>
      </w:r>
      <w:r>
        <w:fldChar w:fldCharType="end"/>
      </w:r>
    </w:p>
    <w:p>
      <w:pPr>
        <w:pStyle w:val="Slideheading"/>
      </w:pPr>
      <w:bookmarkStart w:id="22" w:name="s252019"/>
      <w:r>
        <w:rPr>
          <w:rStyle w:val="Slidecode"/>
          <w:b/>
        </w:rPr>
        <w:t>25.2.19</w:t>
      </w:r>
      <w:bookmarkEnd w:id="22"/>
    </w:p>
    <w:p>
      <w:pPr>
        <w:pStyle w:val="Bullet"/>
        <w:numPr>
          <w:ilvl w:val="0"/>
          <w:numId w:val="90"/>
        </w:numPr>
      </w:pPr>
      <w:r>
        <w:rPr/>
        <w:t>Water and minerals enter the roots of flowering plants through the same pathways.</w:t>
      </w:r>
    </w:p>
    <w:p>
      <w:pPr>
        <w:pStyle w:val="Bullet"/>
        <w:numPr>
          <w:ilvl w:val="1"/>
          <w:numId w:val="90"/>
        </w:numPr>
      </w:pPr>
      <w:r>
        <w:rPr/>
        <w:t>Between porous cell walls, then forced into endodermal cells by the Casparian strip.</w:t>
      </w:r>
    </w:p>
    <w:p>
      <w:pPr>
        <w:pStyle w:val="Bullet"/>
        <w:numPr>
          <w:ilvl w:val="1"/>
          <w:numId w:val="90"/>
        </w:numPr>
      </w:pPr>
      <w:r>
        <w:rPr/>
        <w:t>Through root hairs, through cells across the cortex and endodermis via cytoplasmic strands within plasmodesmata.</w:t>
      </w:r>
    </w:p>
    <w:p>
      <w:pPr>
        <w:pStyle w:val="Bullet"/>
        <w:numPr>
          <w:ilvl w:val="0"/>
          <w:numId w:val="90"/>
        </w:numPr>
      </w:pPr>
      <w:r>
        <w:rPr/>
        <w:t>Water enters root cells when their osmotic pressure is lower than that of the soil.</w:t>
      </w:r>
    </w:p>
    <w:p>
      <w:pPr>
        <w:pStyle w:val="Bullet"/>
        <w:numPr>
          <w:ilvl w:val="0"/>
          <w:numId w:val="90"/>
        </w:numPr>
      </w:pPr>
      <w:r>
        <w:rPr/>
        <w:t>Minerals are actively taken up by plant cells and are transported in the xylem along with water.</w:t>
      </w:r>
    </w:p>
    <w:p>
      <w:pPr>
        <w:pStyle w:val="Correction"/>
      </w:pPr>
      <w:r>
        <w:rPr>
          <w:b/>
          <w:i/>
        </w:rPr>
        <w:t xml:space="preserve">Textbook: </w:t>
      </w:r>
      <w:r>
        <w:rPr/>
        <w:t>Not an error, but confusing: it means that when there is more water outside the root than inside, water moves in by osmosis, i.e. from higher to lower water potential (25.3.32).</w:t>
      </w:r>
    </w:p>
    <w:p>
      <w:pPr>
        <w:pStyle w:val="Slideheading"/>
      </w:pPr>
      <w:bookmarkStart w:id="23" w:name="s252020"/>
      <w:r>
        <w:rPr>
          <w:rStyle w:val="Slidecode"/>
          <w:b/>
        </w:rPr>
        <w:t>25.2.20</w:t>
      </w:r>
      <w:r>
        <w:rPr>
          <w:b/>
        </w:rPr>
        <w:t xml:space="preserve"> Mineral Uptake</w:t>
      </w:r>
      <w:bookmarkEnd w:id="23"/>
    </w:p>
    <w:p>
      <w:pPr>
        <w:pStyle w:val="Bullet"/>
        <w:numPr>
          <w:ilvl w:val="0"/>
          <w:numId w:val="90"/>
        </w:numPr>
      </w:pPr>
      <w:r>
        <w:rPr/>
        <w:t>Plants acquire minerals through passive or active transport.</w:t>
      </w:r>
    </w:p>
    <w:p>
      <w:pPr>
        <w:pStyle w:val="Bullet"/>
        <w:numPr>
          <w:ilvl w:val="0"/>
          <w:numId w:val="90"/>
        </w:numPr>
      </w:pPr>
      <w:r>
        <w:rPr/>
        <w:t>Plant cells expend energy to actively take up and concentrate mineral ions.</w:t>
      </w:r>
    </w:p>
    <w:p>
      <w:pPr>
        <w:pStyle w:val="Bullet"/>
        <w:numPr>
          <w:ilvl w:val="0"/>
          <w:numId w:val="90"/>
        </w:numPr>
      </w:pPr>
      <w:r>
        <w:rPr/>
        <w:t>The Casparian strip prevents backflow of minerals and allows root xylem to have a higher mineral concentration than soil.</w:t>
      </w:r>
    </w:p>
    <w:p>
      <w:pPr>
        <w:pStyle w:val="Bullet"/>
        <w:numPr>
          <w:ilvl w:val="1"/>
          <w:numId w:val="90"/>
        </w:numPr>
      </w:pPr>
      <w:r>
        <w:rPr/>
        <w:t>Roots can concentrate minerals 10,000 times greater than surrounding soil.</w:t>
      </w:r>
    </w:p>
    <w:p>
      <w:pPr>
        <w:pStyle w:val="Slideheading"/>
      </w:pPr>
      <w:bookmarkStart w:id="24" w:name="s252021"/>
      <w:r>
        <w:rPr>
          <w:rStyle w:val="Slidecode"/>
          <w:b/>
        </w:rPr>
        <w:t>25.2.21</w:t>
      </w:r>
      <w:r>
        <w:rPr>
          <w:b/>
        </w:rPr>
        <w:t xml:space="preserve"> Proton Pump</w:t>
      </w:r>
      <w:bookmarkEnd w:id="24"/>
    </w:p>
    <w:p>
      <w:pPr>
        <w:pStyle w:val="Bullet"/>
        <w:numPr>
          <w:ilvl w:val="0"/>
          <w:numId w:val="90"/>
        </w:numPr>
      </w:pPr>
      <w:r>
        <w:rPr/>
        <w:t>A plasma-membrane proton pump can transport hydrogen ions (H+) out of the cell.</w:t>
      </w:r>
    </w:p>
    <w:p>
      <w:pPr>
        <w:pStyle w:val="Bullet"/>
        <w:numPr>
          <w:ilvl w:val="0"/>
          <w:numId w:val="90"/>
        </w:numPr>
      </w:pPr>
      <w:r>
        <w:rPr/>
        <w:t>An electrochemical gradient drives positively charged ions (K+) into the cell.</w:t>
      </w:r>
    </w:p>
    <w:p>
      <w:pPr>
        <w:pStyle w:val="Bullet"/>
        <w:numPr>
          <w:ilvl w:val="0"/>
          <w:numId w:val="90"/>
        </w:numPr>
      </w:pPr>
      <w:r>
        <w:rPr/>
        <w:t>Negatively charged mineral ions (NO3− and HPO4²−) are transported with H+ by carrier proteins.</w:t>
      </w:r>
    </w:p>
    <w:p>
      <w:pPr>
        <w:pStyle w:val="Bullet"/>
        <w:numPr>
          <w:ilvl w:val="0"/>
          <w:numId w:val="90"/>
        </w:numPr>
      </w:pPr>
      <w:r>
        <w:rPr/>
        <w:t>No energy is required when H+ is moving down its concentration gradient.</w:t>
      </w:r>
    </w:p>
    <w:p>
      <w:pPr>
        <w:pStyle w:val="Bullet"/>
        <w:numPr>
          <w:ilvl w:val="0"/>
          <w:numId w:val="90"/>
        </w:numPr>
      </w:pPr>
      <w:r>
        <w:rPr/>
        <w:t>This model of mineral ion transport is called chemiosmosis, which occurs when an electrochemical gradient is used by a cell to do work.</w:t>
      </w:r>
    </w:p>
    <w:p>
      <w:pPr>
        <w:pStyle w:val="Bullet"/>
        <w:numPr>
          <w:ilvl w:val="0"/>
          <w:numId w:val="90"/>
        </w:numPr>
      </w:pPr>
      <w:r>
        <w:rPr/>
        <w:t>Minerals move into xylem and then are transported into leaves.</w:t>
      </w:r>
    </w:p>
    <w:p>
      <w:pPr>
        <w:pStyle w:val="Slideheading"/>
      </w:pPr>
      <w:bookmarkStart w:id="25" w:name="s252022"/>
      <w:r>
        <w:rPr>
          <w:rStyle w:val="Slidecode"/>
          <w:b/>
        </w:rPr>
        <w:t>25.2.22</w:t>
      </w:r>
      <w:r>
        <w:rPr>
          <w:b/>
        </w:rPr>
        <w:t xml:space="preserve"> Water and Mineral Uptake 1</w:t>
      </w:r>
      <w:bookmarkEnd w:id="25"/>
    </w:p>
    <w:p>
      <w:pPr>
        <w:pStyle w:val="Figure"/>
      </w:pPr>
      <w:r>
        <w:rPr>
          <w:i/>
        </w:rPr>
        <w:t xml:space="preserve">Fig: </w:t>
      </w:r>
      <w:r>
        <w:rPr/>
        <w:t>The micrograph at 300 times magnification shows plus-shaped xylem is surrounded by phloem which is encircled by pericycle and then endodermis.</w:t>
      </w:r>
    </w:p>
    <w:p>
      <w:pPr>
        <w:pStyle w:val="Slideheading"/>
      </w:pPr>
      <w:bookmarkStart w:id="26" w:name="s252023"/>
      <w:r>
        <w:rPr>
          <w:rStyle w:val="Slidecode"/>
          <w:b/>
        </w:rPr>
        <w:t>25.2.23</w:t>
      </w:r>
      <w:r>
        <w:rPr>
          <w:b/>
        </w:rPr>
        <w:t xml:space="preserve"> Water and Mineral Uptake 2</w:t>
      </w:r>
      <w:bookmarkEnd w:id="26"/>
    </w:p>
    <w:p>
      <w:pPr>
        <w:pStyle w:val="Figure"/>
      </w:pPr>
      <w:r>
        <w:rPr>
          <w:i/>
        </w:rPr>
        <w:t xml:space="preserve">Fig: </w:t>
      </w:r>
      <w:r>
        <w:rPr/>
        <w:t>(a) The micrograph at 300 times magnification shows plus-shaped xylem is surrounded by phloem which is encircled by pericycle and then endodermis. A thick layer of cortex surrounds the vascular cylinder. An enlarged view shows following layers from inside out: vascular cylinder, pericycle, endodermis and Casparian strip, and cortex. Root hair arise from the outermost epidermis. Pathway A shows water and minerals passing between the cell walls of epidermis and cortex to enter the endodermis and Casparian strip. Pathway B shows water and minerals passing through the root hair into the cells of epidermis and cortex to enter the endodermis and Casparian strip. (b) An enlarged view from the endodermis shows a bilayer plasma membrane with three channel proteins. Water is present outside the endodermal cell. Step 1. An ATP-driven pump transports H plus out of the endodermal cell while breaking own ATP into ADP plus P inside the cell. Step 2. The electrochemical gradient causes K plus to enter the endodermal cell by way of a channel protein. Step 3. Negatively charged ions (N O3 minus) are transported along with H plus into cell.</w:t>
      </w:r>
    </w:p>
    <w:p>
      <w:pPr>
        <w:pStyle w:val="Slideheading"/>
      </w:pPr>
      <w:bookmarkStart w:id="27" w:name="s252024"/>
      <w:r>
        <w:rPr>
          <w:rStyle w:val="Slidecode"/>
          <w:b/>
        </w:rPr>
        <w:t>25.2.24</w:t>
      </w:r>
      <w:r>
        <w:rPr>
          <w:b/>
        </w:rPr>
        <w:t xml:space="preserve"> Adaptations of Roots for Mineral Uptake</w:t>
      </w:r>
      <w:bookmarkEnd w:id="27"/>
    </w:p>
    <w:p>
      <w:pPr>
        <w:pStyle w:val="Bullet"/>
        <w:numPr>
          <w:ilvl w:val="0"/>
          <w:numId w:val="90"/>
        </w:numPr>
      </w:pPr>
      <w:r>
        <w:rPr/>
        <w:t>Important mutualistic relationships:</w:t>
      </w:r>
    </w:p>
    <w:p>
      <w:pPr>
        <w:pStyle w:val="Bullet"/>
        <w:numPr>
          <w:ilvl w:val="1"/>
          <w:numId w:val="90"/>
        </w:numPr>
      </w:pPr>
      <w:r>
        <w:rPr/>
        <w:t>Rhizobium bacteria live in root nodules.</w:t>
      </w:r>
    </w:p>
    <w:p>
      <w:pPr>
        <w:pStyle w:val="Bullet"/>
        <w:numPr>
          <w:ilvl w:val="2"/>
          <w:numId w:val="90"/>
        </w:numPr>
      </w:pPr>
      <w:r>
        <w:rPr/>
        <w:t>Bacteria fix atmospheric nitrogen.</w:t>
      </w:r>
    </w:p>
    <w:p>
      <w:pPr>
        <w:pStyle w:val="Bullet"/>
        <w:numPr>
          <w:ilvl w:val="2"/>
          <w:numId w:val="90"/>
        </w:numPr>
      </w:pPr>
      <w:r>
        <w:rPr/>
        <w:t>Host plant provides the bacteria with carbohydrates.</w:t>
      </w:r>
    </w:p>
    <w:p>
      <w:pPr>
        <w:pStyle w:val="Bullet"/>
        <w:numPr>
          <w:ilvl w:val="1"/>
          <w:numId w:val="90"/>
        </w:numPr>
      </w:pPr>
      <w:r>
        <w:rPr/>
        <w:t>Mycorrhizal association between fungi and plant roots</w:t>
      </w:r>
    </w:p>
    <w:p>
      <w:pPr>
        <w:pStyle w:val="Bullet"/>
        <w:numPr>
          <w:ilvl w:val="2"/>
          <w:numId w:val="90"/>
        </w:numPr>
      </w:pPr>
      <w:r>
        <w:rPr/>
        <w:t>Fungus increases the surface area for water and mineral uptake and breaks down organic matter.</w:t>
      </w:r>
    </w:p>
    <w:p>
      <w:pPr>
        <w:pStyle w:val="Bullet"/>
        <w:numPr>
          <w:ilvl w:val="2"/>
          <w:numId w:val="90"/>
        </w:numPr>
      </w:pPr>
      <w:r>
        <w:rPr/>
        <w:t>The root provides the fungus with sugars and amino acids.</w:t>
      </w:r>
    </w:p>
    <w:p>
      <w:pPr>
        <w:pStyle w:val="Bullet"/>
        <w:numPr>
          <w:ilvl w:val="0"/>
          <w:numId w:val="90"/>
        </w:numPr>
      </w:pPr>
      <w:r>
        <w:rPr/>
        <w:t>Parasitic plants</w:t>
      </w:r>
    </w:p>
    <w:p>
      <w:pPr>
        <w:pStyle w:val="Bullet"/>
        <w:numPr>
          <w:ilvl w:val="0"/>
          <w:numId w:val="90"/>
        </w:numPr>
      </w:pPr>
      <w:r>
        <w:rPr/>
        <w:t>Carnivorous plants</w:t>
      </w:r>
    </w:p>
    <w:p>
      <w:pPr>
        <w:pStyle w:val="Slideheading"/>
      </w:pPr>
      <w:bookmarkStart w:id="28" w:name="s252025"/>
      <w:r>
        <w:rPr>
          <w:rStyle w:val="Slidecode"/>
          <w:b/>
        </w:rPr>
        <w:t>25.2.25</w:t>
      </w:r>
      <w:r>
        <w:rPr>
          <w:b/>
        </w:rPr>
        <w:t xml:space="preserve"> Root Nodules</w:t>
      </w:r>
      <w:bookmarkEnd w:id="28"/>
    </w:p>
    <w:p>
      <w:pPr>
        <w:pStyle w:val="Figure"/>
      </w:pPr>
      <w:r>
        <w:rPr>
          <w:i/>
        </w:rPr>
        <w:t xml:space="preserve">Fig: </w:t>
      </w:r>
      <w:r>
        <w:rPr/>
        <w:t>A close-up of a branched root with clusters of white spherical nodules attached to it and a micrograph shows a large nodule containing bacteria.</w:t>
      </w:r>
    </w:p>
    <w:p>
      <w:pPr>
        <w:pStyle w:val="Slideheading"/>
      </w:pPr>
      <w:bookmarkStart w:id="29" w:name="s252026"/>
      <w:r>
        <w:rPr>
          <w:rStyle w:val="Slidecode"/>
          <w:b/>
        </w:rPr>
        <w:t>25.2.26</w:t>
      </w:r>
      <w:r>
        <w:rPr>
          <w:b/>
        </w:rPr>
        <w:t xml:space="preserve"> Mycorrhizae</w:t>
      </w:r>
      <w:bookmarkEnd w:id="29"/>
    </w:p>
    <w:p>
      <w:pPr>
        <w:pStyle w:val="Figure"/>
      </w:pPr>
      <w:r>
        <w:rPr>
          <w:i/>
        </w:rPr>
        <w:t xml:space="preserve">Fig: </w:t>
      </w:r>
      <w:r>
        <w:rPr/>
        <w:t>The illustration shows a small plant with two leaves and multiple small roots on the left and a tall plant with several leaves and a mass of long branched roots (mycorrhizae) on the right. The micrograph at 100 times magnification shows a cross-section through the roots of the tall plant. Several irregular-shaped root cells contain large blue mycorrhizae.</w:t>
      </w:r>
    </w:p>
    <w:p>
      <w:pPr>
        <w:pStyle w:val="Slideheading"/>
      </w:pPr>
      <w:bookmarkStart w:id="30" w:name="s252027"/>
      <w:r>
        <w:rPr>
          <w:rStyle w:val="Slidecode"/>
          <w:b/>
        </w:rPr>
        <w:t>25.2.27</w:t>
      </w:r>
      <w:r>
        <w:rPr>
          <w:b/>
        </w:rPr>
        <w:t xml:space="preserve"> Other Ways Plants Acquire Nutrients</w:t>
      </w:r>
      <w:bookmarkEnd w:id="30"/>
    </w:p>
    <w:p>
      <w:pPr>
        <w:pStyle w:val="Figure"/>
      </w:pPr>
      <w:r>
        <w:rPr>
          <w:i/>
        </w:rPr>
        <w:t xml:space="preserve">Fig: </w:t>
      </w:r>
      <w:r>
        <w:rPr/>
        <w:t>The close-up in part (a) shows a green host plant with long, slender, brown vines of dodder (Cuscuta) wrapped around it. The close-up in part (b) shows cape sundew (Drosera capensis) with green strap-like leaves having narrow form and covered in bright red sticky hairs with white rounded tips. An enlarged view shows an enfolded sundew leaf enclosing a prey. The white bulbs on sticky hairs release digestive enzymes.</w:t>
      </w:r>
    </w:p>
    <w:p>
      <w:pPr>
        <w:pStyle w:val="Sectionheading"/>
      </w:pPr>
      <w:r>
        <w:rPr/>
        <w:t>25.3 Transport Mechanisms in Plants</w:t>
      </w:r>
    </w:p>
    <w:p>
      <w:pPr>
        <w:pStyle w:val="Pointer"/>
      </w:pPr>
      <w:r>
        <w:rPr/>
        <w:t xml:space="preserve">Quick guide for this section: page </w:t>
      </w:r>
      <w:r>
        <w:fldChar w:fldCharType="begin"/>
      </w:r>
      <w:r>
        <w:instrText xml:space="preserve"> PAGEREF g253 \h </w:instrText>
      </w:r>
      <w:r>
        <w:fldChar w:fldCharType="separate"/>
      </w:r>
      <w:r>
        <w:t>2</w:t>
      </w:r>
      <w:r>
        <w:fldChar w:fldCharType="end"/>
      </w:r>
    </w:p>
    <w:p>
      <w:pPr>
        <w:pStyle w:val="Slideheading"/>
      </w:pPr>
      <w:bookmarkStart w:id="31" w:name="s253028"/>
      <w:r>
        <w:rPr>
          <w:rStyle w:val="Slidecode"/>
          <w:b/>
        </w:rPr>
        <w:t>25.3.28</w:t>
      </w:r>
      <w:bookmarkEnd w:id="31"/>
    </w:p>
    <w:p>
      <w:pPr>
        <w:pStyle w:val="Bullet"/>
        <w:numPr>
          <w:ilvl w:val="0"/>
          <w:numId w:val="90"/>
        </w:numPr>
      </w:pPr>
      <w:r>
        <w:rPr/>
        <w:t>Vascular tissues transport water and nutrients.</w:t>
      </w:r>
    </w:p>
    <w:p>
      <w:pPr>
        <w:pStyle w:val="Bullet"/>
        <w:numPr>
          <w:ilvl w:val="1"/>
          <w:numId w:val="90"/>
        </w:numPr>
      </w:pPr>
      <w:r>
        <w:rPr/>
        <w:t>Xylem transports water and minerals.</w:t>
      </w:r>
    </w:p>
    <w:p>
      <w:pPr>
        <w:pStyle w:val="Bullet"/>
        <w:numPr>
          <w:ilvl w:val="2"/>
          <w:numId w:val="90"/>
        </w:numPr>
      </w:pPr>
      <w:r>
        <w:rPr/>
        <w:t>Two types of conducting cells</w:t>
      </w:r>
    </w:p>
    <w:p>
      <w:pPr>
        <w:pStyle w:val="Bullet"/>
        <w:numPr>
          <w:ilvl w:val="3"/>
          <w:numId w:val="90"/>
        </w:numPr>
      </w:pPr>
      <w:r>
        <w:rPr/>
        <w:t>Tracheids</w:t>
      </w:r>
    </w:p>
    <w:p>
      <w:pPr>
        <w:pStyle w:val="Bullet"/>
        <w:numPr>
          <w:ilvl w:val="3"/>
          <w:numId w:val="90"/>
        </w:numPr>
      </w:pPr>
      <w:r>
        <w:rPr/>
        <w:t>Vessel elements</w:t>
      </w:r>
    </w:p>
    <w:p>
      <w:pPr>
        <w:pStyle w:val="Bullet"/>
        <w:numPr>
          <w:ilvl w:val="2"/>
          <w:numId w:val="90"/>
        </w:numPr>
      </w:pPr>
      <w:r>
        <w:rPr/>
        <w:t>Water flows passively from an area of higher water potential to an area of lower water potential.</w:t>
      </w:r>
    </w:p>
    <w:p>
      <w:pPr>
        <w:pStyle w:val="Bullet"/>
        <w:numPr>
          <w:ilvl w:val="1"/>
          <w:numId w:val="90"/>
        </w:numPr>
      </w:pPr>
      <w:r>
        <w:rPr/>
        <w:t>Phloem transports organic materials.</w:t>
      </w:r>
    </w:p>
    <w:p>
      <w:pPr>
        <w:pStyle w:val="Bullet"/>
        <w:numPr>
          <w:ilvl w:val="2"/>
          <w:numId w:val="90"/>
        </w:numPr>
      </w:pPr>
      <w:r>
        <w:rPr/>
        <w:t>Conducting cells are sieve-tube members.</w:t>
      </w:r>
    </w:p>
    <w:p>
      <w:pPr>
        <w:pStyle w:val="Bullet"/>
        <w:numPr>
          <w:ilvl w:val="3"/>
          <w:numId w:val="90"/>
        </w:numPr>
      </w:pPr>
      <w:r>
        <w:rPr/>
        <w:t>They have companion cells to provide proteins.</w:t>
      </w:r>
    </w:p>
    <w:p>
      <w:pPr>
        <w:pStyle w:val="Bullet"/>
        <w:numPr>
          <w:ilvl w:val="3"/>
          <w:numId w:val="90"/>
        </w:numPr>
      </w:pPr>
      <w:r>
        <w:rPr/>
        <w:t>End walls are sieve plates.</w:t>
      </w:r>
    </w:p>
    <w:p>
      <w:pPr>
        <w:pStyle w:val="Bullet"/>
        <w:numPr>
          <w:ilvl w:val="3"/>
          <w:numId w:val="90"/>
        </w:numPr>
      </w:pPr>
      <w:r>
        <w:rPr/>
        <w:t>Plasmodesmata extend through sieve plates.</w:t>
      </w:r>
    </w:p>
    <w:p>
      <w:pPr>
        <w:pStyle w:val="Slideheading"/>
      </w:pPr>
      <w:bookmarkStart w:id="32" w:name="s253029"/>
      <w:r>
        <w:rPr>
          <w:rStyle w:val="Slidecode"/>
          <w:b/>
        </w:rPr>
        <w:t>25.3.29</w:t>
      </w:r>
      <w:r>
        <w:rPr>
          <w:b/>
        </w:rPr>
        <w:t xml:space="preserve"> Reviewing Xylem and Phloem Structure</w:t>
      </w:r>
      <w:bookmarkEnd w:id="32"/>
    </w:p>
    <w:p>
      <w:pPr>
        <w:pStyle w:val="Bullet"/>
        <w:numPr>
          <w:ilvl w:val="0"/>
          <w:numId w:val="90"/>
        </w:numPr>
      </w:pPr>
      <w:r>
        <w:rPr/>
        <w:t>Xylem and phloem form a series of interconnected and parallel cells for movement of water and carbohydrates in a plant.</w:t>
      </w:r>
    </w:p>
    <w:p>
      <w:pPr>
        <w:pStyle w:val="Bullet"/>
        <w:numPr>
          <w:ilvl w:val="0"/>
          <w:numId w:val="90"/>
        </w:numPr>
      </w:pPr>
      <w:r>
        <w:rPr/>
        <w:t>Water is moved in xylem from the bottom to the top of the plant.</w:t>
      </w:r>
    </w:p>
    <w:p>
      <w:pPr>
        <w:pStyle w:val="Bullet"/>
        <w:numPr>
          <w:ilvl w:val="0"/>
          <w:numId w:val="90"/>
        </w:numPr>
      </w:pPr>
      <w:r>
        <w:rPr/>
        <w:t>Sucrose and other materials can move in any direction through phloem.</w:t>
      </w:r>
    </w:p>
    <w:p>
      <w:pPr>
        <w:pStyle w:val="Slideheading"/>
      </w:pPr>
      <w:bookmarkStart w:id="33" w:name="s253030"/>
      <w:r>
        <w:rPr>
          <w:rStyle w:val="Slidecode"/>
          <w:b/>
        </w:rPr>
        <w:t>25.3.30</w:t>
      </w:r>
      <w:r>
        <w:rPr>
          <w:b/>
        </w:rPr>
        <w:t xml:space="preserve"> Organization of Conducting Cells in Xylem and Phloem</w:t>
      </w:r>
      <w:bookmarkEnd w:id="33"/>
    </w:p>
    <w:p>
      <w:pPr>
        <w:pStyle w:val="Figure"/>
      </w:pPr>
      <w:r>
        <w:rPr>
          <w:i/>
        </w:rPr>
        <w:t xml:space="preserve">Fig: </w:t>
      </w:r>
      <w:r>
        <w:rPr/>
        <w:t>(a) The structure of both a tracheid and a vessel element show a hollow cylindrical tube with a series of interconnected vertical cells separated by diagonal perforation plates. The plate is more diagonally long in tracheid than in vessel element. Water molecules move from bottom to top in both by passing through the perforation plates. (b) The structure of phloem also shows a hollow cylindrical tube with a series of interconnected sieve-tube members separated by diagonal sieve plates in different directions. An elongated nucleated companion cell lie on either side. Sugar molecules move in both directions (toward the top and bottom) by passing through the sieve plate.</w:t>
      </w:r>
    </w:p>
    <w:p>
      <w:pPr>
        <w:pStyle w:val="Correction"/>
      </w:pPr>
      <w:r>
        <w:rPr>
          <w:b/>
          <w:i/>
        </w:rPr>
        <w:t xml:space="preserve">Textbook: </w:t>
      </w:r>
      <w:r>
        <w:rPr/>
        <w:t>Tracheids have no perforation plates: water passes from one tracheid to the next through pits; vessel elements have perforation plates at each end (25.3.35).</w:t>
      </w:r>
    </w:p>
    <w:p>
      <w:pPr>
        <w:pStyle w:val="Slideheading"/>
      </w:pPr>
      <w:bookmarkStart w:id="34" w:name="s253031"/>
      <w:r>
        <w:rPr>
          <w:rStyle w:val="Slidecode"/>
          <w:b/>
        </w:rPr>
        <w:t>25.3.31</w:t>
      </w:r>
      <w:r>
        <w:rPr>
          <w:b/>
        </w:rPr>
        <w:t xml:space="preserve"> The Role of Water Potential</w:t>
      </w:r>
      <w:bookmarkEnd w:id="34"/>
    </w:p>
    <w:p>
      <w:pPr>
        <w:pStyle w:val="Bullet"/>
        <w:numPr>
          <w:ilvl w:val="0"/>
          <w:numId w:val="90"/>
        </w:numPr>
      </w:pPr>
      <w:r>
        <w:rPr/>
        <w:t>Potential energy is stored energy.</w:t>
      </w:r>
    </w:p>
    <w:p>
      <w:pPr>
        <w:pStyle w:val="Bullet"/>
        <w:numPr>
          <w:ilvl w:val="0"/>
          <w:numId w:val="90"/>
        </w:numPr>
      </w:pPr>
      <w:r>
        <w:rPr/>
        <w:t>Water potential is the energy of water.</w:t>
      </w:r>
    </w:p>
    <w:p>
      <w:pPr>
        <w:pStyle w:val="Bullet"/>
        <w:numPr>
          <w:ilvl w:val="1"/>
          <w:numId w:val="90"/>
        </w:numPr>
      </w:pPr>
      <w:r>
        <w:rPr/>
        <w:t>Water moves passively from a region of higher potential to a region of lower potential.</w:t>
      </w:r>
    </w:p>
    <w:p>
      <w:pPr>
        <w:pStyle w:val="Bullet"/>
        <w:numPr>
          <w:ilvl w:val="0"/>
          <w:numId w:val="90"/>
        </w:numPr>
      </w:pPr>
      <w:r>
        <w:rPr/>
        <w:t>In terms of cells, two factors usually determine water potential:</w:t>
      </w:r>
    </w:p>
    <w:p>
      <w:pPr>
        <w:pStyle w:val="Bullet"/>
        <w:numPr>
          <w:ilvl w:val="1"/>
          <w:numId w:val="90"/>
        </w:numPr>
      </w:pPr>
      <w:r>
        <w:rPr/>
        <w:t>Water pressure across a membrane.</w:t>
      </w:r>
    </w:p>
    <w:p>
      <w:pPr>
        <w:pStyle w:val="Bullet"/>
        <w:numPr>
          <w:ilvl w:val="1"/>
          <w:numId w:val="90"/>
        </w:numPr>
      </w:pPr>
      <w:r>
        <w:rPr/>
        <w:t>Solute concentration across a membrane.</w:t>
      </w:r>
    </w:p>
    <w:p>
      <w:pPr>
        <w:pStyle w:val="Slideheading"/>
      </w:pPr>
      <w:bookmarkStart w:id="35" w:name="s253032"/>
      <w:r>
        <w:rPr>
          <w:rStyle w:val="Slidecode"/>
          <w:b/>
        </w:rPr>
        <w:t>25.3.32</w:t>
      </w:r>
      <w:r>
        <w:rPr>
          <w:b/>
        </w:rPr>
        <w:t xml:space="preserve"> Plant Transport and Water Potential</w:t>
      </w:r>
      <w:bookmarkEnd w:id="35"/>
    </w:p>
    <w:p>
      <w:pPr>
        <w:pStyle w:val="Figure"/>
      </w:pPr>
      <w:r>
        <w:rPr>
          <w:i/>
        </w:rPr>
        <w:t xml:space="preserve">Fig: </w:t>
      </w:r>
      <w:r>
        <w:rPr/>
        <w:t>An arrow from the plant’s root points to the cross-section of a root. The water potential is higher in the soil as compared to the roots, so water moves in and passes through the cells to reach the xylem. In the roots, water flows up through the xylem and sugar moves down through the phloem. An arrow from the plant’s stem points to the cross-section of a stem. The water potential is lower in the stem as compared to the roots. Water flows up through the xylem and sugar moves down through the phloem. An arrow from the plant’s leaf points to the cross-section of a leaf. The water potential is lower in the leaves as compared to the stem. The leaf cross-section shows spongy mesophyll layer with spherical cells and intercellular spaces in between, xylem, and phloem. Stoma openings are present in the lower epidermis. Water molecules are depicted in the intercellular spaces. C O2 enters and water and oxygen exits the leaf through the stoma.</w:t>
      </w:r>
    </w:p>
    <w:p>
      <w:pPr>
        <w:pStyle w:val="Slideheading"/>
      </w:pPr>
      <w:bookmarkStart w:id="36" w:name="s253033"/>
      <w:r>
        <w:rPr>
          <w:rStyle w:val="Slidecode"/>
          <w:b/>
        </w:rPr>
        <w:t>25.3.33</w:t>
      </w:r>
      <w:r>
        <w:rPr>
          <w:b/>
        </w:rPr>
        <w:t xml:space="preserve"> The Concept of Water Potential</w:t>
      </w:r>
      <w:bookmarkEnd w:id="36"/>
    </w:p>
    <w:p>
      <w:pPr>
        <w:pStyle w:val="Bullet"/>
        <w:numPr>
          <w:ilvl w:val="0"/>
          <w:numId w:val="90"/>
        </w:numPr>
      </w:pPr>
      <w:r>
        <w:rPr/>
        <w:t>Pressure potential is the effect that pressure has on water potential.</w:t>
      </w:r>
    </w:p>
    <w:p>
      <w:pPr>
        <w:pStyle w:val="Bullet"/>
        <w:numPr>
          <w:ilvl w:val="1"/>
          <w:numId w:val="90"/>
        </w:numPr>
      </w:pPr>
      <w:r>
        <w:rPr/>
        <w:t>Water moves across a membrane from the area of higher pressure to the area of lower pressure.</w:t>
      </w:r>
    </w:p>
    <w:p>
      <w:pPr>
        <w:pStyle w:val="Bullet"/>
        <w:numPr>
          <w:ilvl w:val="1"/>
          <w:numId w:val="90"/>
        </w:numPr>
      </w:pPr>
      <w:r>
        <w:rPr/>
        <w:t>The higher the water pressure, the higher the water potential.</w:t>
      </w:r>
    </w:p>
    <w:p>
      <w:pPr>
        <w:pStyle w:val="Bullet"/>
        <w:numPr>
          <w:ilvl w:val="1"/>
          <w:numId w:val="90"/>
        </w:numPr>
      </w:pPr>
      <w:r>
        <w:rPr/>
        <w:t>Pressure potential that increases due to osmosis is called turgor pressure.</w:t>
      </w:r>
    </w:p>
    <w:p>
      <w:pPr>
        <w:pStyle w:val="Bullet"/>
        <w:numPr>
          <w:ilvl w:val="0"/>
          <w:numId w:val="90"/>
        </w:numPr>
      </w:pPr>
      <w:r>
        <w:rPr/>
        <w:t>Osmotic potential takes into account the presence of solutes.</w:t>
      </w:r>
    </w:p>
    <w:p>
      <w:pPr>
        <w:pStyle w:val="Bullet"/>
        <w:numPr>
          <w:ilvl w:val="1"/>
          <w:numId w:val="90"/>
        </w:numPr>
      </w:pPr>
      <w:r>
        <w:rPr/>
        <w:t>Water tends to move from the area of lower solute concentration to the area of higher solute concentration.</w:t>
      </w:r>
    </w:p>
    <w:p>
      <w:pPr>
        <w:pStyle w:val="Bullet"/>
        <w:numPr>
          <w:ilvl w:val="1"/>
          <w:numId w:val="90"/>
        </w:numPr>
      </w:pPr>
      <w:r>
        <w:rPr/>
        <w:t>The lower the concentration of solutes (osmotic potential), the higher the water potential.</w:t>
      </w:r>
    </w:p>
    <w:p>
      <w:pPr>
        <w:pStyle w:val="Slideheading"/>
      </w:pPr>
      <w:bookmarkStart w:id="37" w:name="s253034"/>
      <w:r>
        <w:rPr>
          <w:rStyle w:val="Slidecode"/>
          <w:b/>
        </w:rPr>
        <w:t>25.3.34</w:t>
      </w:r>
      <w:r>
        <w:rPr>
          <w:b/>
        </w:rPr>
        <w:t xml:space="preserve"> Water Potential and Turgor Pressure</w:t>
      </w:r>
      <w:bookmarkEnd w:id="37"/>
    </w:p>
    <w:p>
      <w:pPr>
        <w:pStyle w:val="Figure"/>
      </w:pPr>
      <w:r>
        <w:rPr>
          <w:i/>
        </w:rPr>
        <w:t xml:space="preserve">Fig: </w:t>
      </w:r>
      <w:r>
        <w:rPr/>
        <w:t>(a) Plant cells need water and are wilted. A cross-section shows a shrivel plant cell with shrunken central vacuole. The extracellular fluid has higher water potential, higher pressure potential, and higher osmotic potential. Inside the cell there is lower water potential, higher pressure potential, and higher osmotic potential. As a result, the plant wilts in absences of water. (b) Plant cells have water and are turgid. A cross-section shows an enlarged plant cell with swollen central vacuole due to intake of water from outside. There is equal water potential inside and outside the cell. Pressure potential increases until the cell is turgid. As a result, the plant becomes turgid in presences of water.</w:t>
      </w:r>
    </w:p>
    <w:p>
      <w:pPr>
        <w:pStyle w:val="Correction"/>
      </w:pPr>
      <w:r>
        <w:rPr>
          <w:b/>
          <w:i/>
        </w:rPr>
        <w:t xml:space="preserve">Textbook: </w:t>
      </w:r>
      <w:r>
        <w:rPr/>
        <w:t>In the wilted cell, water potential, pressure potential and osmotic potential are all lower inside the cell than in the fluid outside (textbook Fig. 25B), so water enters; the description's “higher” for the inside of the cell is a slip.</w:t>
      </w:r>
    </w:p>
    <w:p>
      <w:pPr>
        <w:pStyle w:val="Slideheading"/>
      </w:pPr>
      <w:bookmarkStart w:id="38" w:name="s253035"/>
      <w:r>
        <w:rPr>
          <w:rStyle w:val="Slidecode"/>
          <w:b/>
        </w:rPr>
        <w:t>25.3.35</w:t>
      </w:r>
      <w:r>
        <w:rPr>
          <w:b/>
        </w:rPr>
        <w:t xml:space="preserve"> Water Transport</w:t>
      </w:r>
      <w:bookmarkEnd w:id="38"/>
    </w:p>
    <w:p>
      <w:pPr>
        <w:pStyle w:val="Bullet"/>
        <w:numPr>
          <w:ilvl w:val="0"/>
          <w:numId w:val="90"/>
        </w:numPr>
      </w:pPr>
      <w:r>
        <w:rPr/>
        <w:t>Xylem vessels form an open pipeline.</w:t>
      </w:r>
    </w:p>
    <w:p>
      <w:pPr>
        <w:pStyle w:val="Bullet"/>
        <w:numPr>
          <w:ilvl w:val="1"/>
          <w:numId w:val="90"/>
        </w:numPr>
      </w:pPr>
      <w:r>
        <w:rPr/>
        <w:t>The vessel elements are separated by perforated plates.</w:t>
      </w:r>
    </w:p>
    <w:p>
      <w:pPr>
        <w:pStyle w:val="Bullet"/>
        <w:numPr>
          <w:ilvl w:val="1"/>
          <w:numId w:val="90"/>
        </w:numPr>
      </w:pPr>
      <w:r>
        <w:rPr/>
        <w:t>Water moves into and out of tracheids through pits.</w:t>
      </w:r>
    </w:p>
    <w:p>
      <w:pPr>
        <w:pStyle w:val="Bullet"/>
        <w:numPr>
          <w:ilvl w:val="0"/>
          <w:numId w:val="90"/>
        </w:numPr>
      </w:pPr>
      <w:r>
        <w:rPr/>
        <w:t>Water entering roots creates a positive pressure (root pressure).</w:t>
      </w:r>
    </w:p>
    <w:p>
      <w:pPr>
        <w:pStyle w:val="Bullet"/>
        <w:numPr>
          <w:ilvl w:val="1"/>
          <w:numId w:val="90"/>
        </w:numPr>
      </w:pPr>
      <w:r>
        <w:rPr/>
        <w:t>It pushes xylem sap upward.</w:t>
      </w:r>
    </w:p>
    <w:p>
      <w:pPr>
        <w:pStyle w:val="Bullet"/>
        <w:numPr>
          <w:ilvl w:val="2"/>
          <w:numId w:val="90"/>
        </w:numPr>
      </w:pPr>
      <w:r>
        <w:rPr/>
        <w:t>May be responsible for guttation</w:t>
      </w:r>
    </w:p>
    <w:p>
      <w:pPr>
        <w:pStyle w:val="Bullet"/>
        <w:numPr>
          <w:ilvl w:val="3"/>
          <w:numId w:val="90"/>
        </w:numPr>
      </w:pPr>
      <w:r>
        <w:rPr/>
        <w:t>Water forced out vein endings along edges of leaves</w:t>
      </w:r>
    </w:p>
    <w:p>
      <w:pPr>
        <w:pStyle w:val="Slideheading"/>
      </w:pPr>
      <w:bookmarkStart w:id="39" w:name="s253036"/>
      <w:r>
        <w:rPr>
          <w:rStyle w:val="Slidecode"/>
          <w:b/>
        </w:rPr>
        <w:t>25.3.36</w:t>
      </w:r>
      <w:r>
        <w:rPr>
          <w:b/>
        </w:rPr>
        <w:t xml:space="preserve"> Root Pressure and Guttation</w:t>
      </w:r>
      <w:bookmarkEnd w:id="39"/>
    </w:p>
    <w:p>
      <w:pPr>
        <w:pStyle w:val="Figure"/>
      </w:pPr>
      <w:r>
        <w:rPr>
          <w:i/>
        </w:rPr>
        <w:t xml:space="preserve">Fig: </w:t>
      </w:r>
      <w:r>
        <w:rPr/>
        <w:t>(a) A glass tube sealed above a cut stem of a rooted plant shows xylem sap in the tube and (b) a close-up of a leaf with water droplets on its edges.</w:t>
      </w:r>
    </w:p>
    <w:p>
      <w:pPr>
        <w:pStyle w:val="Slideheading"/>
      </w:pPr>
      <w:bookmarkStart w:id="40" w:name="s253037"/>
      <w:r>
        <w:rPr>
          <w:rStyle w:val="Slidecode"/>
          <w:b/>
        </w:rPr>
        <w:t>25.3.37</w:t>
      </w:r>
      <w:r>
        <w:rPr>
          <w:b/>
        </w:rPr>
        <w:t xml:space="preserve"> Xylem Transport Cohesion-Tension Model</w:t>
      </w:r>
      <w:bookmarkEnd w:id="40"/>
    </w:p>
    <w:p>
      <w:pPr>
        <w:pStyle w:val="Bullet"/>
        <w:numPr>
          <w:ilvl w:val="0"/>
          <w:numId w:val="90"/>
        </w:numPr>
      </w:pPr>
      <w:r>
        <w:rPr/>
        <w:t>Cohesion-tension model of xylem transport suggests a passive xylem transport.</w:t>
      </w:r>
    </w:p>
    <w:p>
      <w:pPr>
        <w:pStyle w:val="Bullet"/>
        <w:numPr>
          <w:ilvl w:val="1"/>
          <w:numId w:val="90"/>
        </w:numPr>
      </w:pPr>
      <w:r>
        <w:rPr/>
        <w:t>Cohesion is the tendency of water molecules to cling together.</w:t>
      </w:r>
    </w:p>
    <w:p>
      <w:pPr>
        <w:pStyle w:val="Bullet"/>
        <w:numPr>
          <w:ilvl w:val="1"/>
          <w:numId w:val="90"/>
        </w:numPr>
      </w:pPr>
      <w:r>
        <w:rPr/>
        <w:t>Adhesion is the ability of the polar water molecules to interact with molecules of vessel walls.</w:t>
      </w:r>
    </w:p>
    <w:p>
      <w:pPr>
        <w:pStyle w:val="Bullet"/>
        <w:numPr>
          <w:ilvl w:val="1"/>
          <w:numId w:val="90"/>
        </w:numPr>
      </w:pPr>
      <w:r>
        <w:rPr/>
        <w:t>A continuous water column moves passively upward due to transpiration.</w:t>
      </w:r>
    </w:p>
    <w:p>
      <w:pPr>
        <w:pStyle w:val="Slideheading"/>
      </w:pPr>
      <w:bookmarkStart w:id="41" w:name="s253038"/>
      <w:r>
        <w:rPr>
          <w:rStyle w:val="Slidecode"/>
          <w:b/>
        </w:rPr>
        <w:t>25.3.38</w:t>
      </w:r>
      <w:r>
        <w:rPr>
          <w:b/>
        </w:rPr>
        <w:t xml:space="preserve"> Cohesion-Tension Model of Xylem Transport</w:t>
      </w:r>
      <w:bookmarkEnd w:id="41"/>
    </w:p>
    <w:p>
      <w:pPr>
        <w:pStyle w:val="Figure"/>
      </w:pPr>
      <w:r>
        <w:rPr>
          <w:i/>
        </w:rPr>
        <w:t xml:space="preserve">Fig: </w:t>
      </w:r>
      <w:r>
        <w:rPr/>
        <w:t>An arrow from the tree’s crown points to the cross-section of a leaf. The mesophyll cells have intercellular spaces between spherical cells and a xylem in the leaf vein. Stoma openings are present in the lower epidermis. Water molecules are depicted in the intercellular spaces. Water (H2O) exits the leaf through the stoma. In the leaves. Transpiration creates tension and tension pulls the water column upward from the roots to the leaves. An arrow from the tree’s stem points to the cross-section of xylem made of several adjacent hollow cylindrical tubes separated by cell walls. Each xylem tube is made of interconnected vertical cells with water molecules moving upward. An enlarged view of a cell shows water molecules interconnected by dashed lines labeled, cohesion by hydrogen bonding between water molecules. The inside of the cell is labeled, adhesion due to polarity of water molecules. Cohesion makes water continuous and adhesion keeps water column in place. An arrow from the tree’s root points to the cross-section of a root showing water molecules moving from soil to the root hair, root cell, and then the xylem. Water molecules moving upward in the xylem. Water column extends from leaves to the root.</w:t>
      </w:r>
    </w:p>
    <w:p>
      <w:pPr>
        <w:pStyle w:val="Slideheading"/>
      </w:pPr>
      <w:bookmarkStart w:id="42" w:name="s253039"/>
      <w:r>
        <w:rPr>
          <w:rStyle w:val="Slidecode"/>
          <w:b/>
        </w:rPr>
        <w:t>25.3.39</w:t>
      </w:r>
      <w:r>
        <w:rPr>
          <w:b/>
        </w:rPr>
        <w:t xml:space="preserve"> Tension in Leaves, Stems, and Roots</w:t>
      </w:r>
      <w:bookmarkEnd w:id="42"/>
    </w:p>
    <w:p>
      <w:pPr>
        <w:pStyle w:val="Bullet"/>
        <w:numPr>
          <w:ilvl w:val="0"/>
          <w:numId w:val="90"/>
        </w:numPr>
      </w:pPr>
      <w:r>
        <w:rPr/>
        <w:t>Leaves</w:t>
      </w:r>
    </w:p>
    <w:p>
      <w:pPr>
        <w:pStyle w:val="Bullet"/>
        <w:numPr>
          <w:ilvl w:val="1"/>
          <w:numId w:val="90"/>
        </w:numPr>
      </w:pPr>
      <w:r>
        <w:rPr/>
        <w:t>Transpiration causes water loss through stomata.</w:t>
      </w:r>
    </w:p>
    <w:p>
      <w:pPr>
        <w:pStyle w:val="Bullet"/>
        <w:numPr>
          <w:ilvl w:val="1"/>
          <w:numId w:val="90"/>
        </w:numPr>
      </w:pPr>
      <w:r>
        <w:rPr/>
        <w:t>Water molecules that evaporate are replaced by water molecules from leaf veins.</w:t>
      </w:r>
    </w:p>
    <w:p>
      <w:pPr>
        <w:pStyle w:val="Bullet"/>
        <w:numPr>
          <w:ilvl w:val="1"/>
          <w:numId w:val="90"/>
        </w:numPr>
      </w:pPr>
      <w:r>
        <w:rPr/>
        <w:t>Due to cohesion, transpiration exerts a pulling force (tension) drawing water through the xylem to the leaf cells.</w:t>
      </w:r>
    </w:p>
    <w:p>
      <w:pPr>
        <w:pStyle w:val="Bullet"/>
        <w:numPr>
          <w:ilvl w:val="1"/>
          <w:numId w:val="90"/>
        </w:numPr>
      </w:pPr>
      <w:r>
        <w:rPr/>
        <w:t>The waxy cuticle prevents water loss when stomata are closed.</w:t>
      </w:r>
    </w:p>
    <w:p>
      <w:pPr>
        <w:pStyle w:val="Bullet"/>
        <w:numPr>
          <w:ilvl w:val="0"/>
          <w:numId w:val="90"/>
        </w:numPr>
      </w:pPr>
      <w:r>
        <w:rPr/>
        <w:t>Stem</w:t>
      </w:r>
    </w:p>
    <w:p>
      <w:pPr>
        <w:pStyle w:val="Bullet"/>
        <w:numPr>
          <w:ilvl w:val="1"/>
          <w:numId w:val="90"/>
        </w:numPr>
      </w:pPr>
      <w:r>
        <w:rPr/>
        <w:t>Tension in xylem pulls the water column upward.</w:t>
      </w:r>
    </w:p>
    <w:p>
      <w:pPr>
        <w:pStyle w:val="Bullet"/>
        <w:numPr>
          <w:ilvl w:val="0"/>
          <w:numId w:val="90"/>
        </w:numPr>
      </w:pPr>
      <w:r>
        <w:rPr/>
        <w:t>Roots</w:t>
      </w:r>
    </w:p>
    <w:p>
      <w:pPr>
        <w:pStyle w:val="Bullet"/>
        <w:numPr>
          <w:ilvl w:val="1"/>
          <w:numId w:val="90"/>
        </w:numPr>
      </w:pPr>
      <w:r>
        <w:rPr/>
        <w:t>Water enters xylem passively by osmosis and is pulled upward due to tension in xylem.</w:t>
      </w:r>
    </w:p>
    <w:p>
      <w:pPr>
        <w:pStyle w:val="Slideheading"/>
      </w:pPr>
      <w:bookmarkStart w:id="43" w:name="s253040"/>
      <w:r>
        <w:rPr>
          <w:rStyle w:val="Slidecode"/>
          <w:b/>
        </w:rPr>
        <w:t>25.3.40</w:t>
      </w:r>
      <w:r>
        <w:rPr>
          <w:b/>
        </w:rPr>
        <w:t xml:space="preserve"> Plant-Transpired Mist Rising from a Tropical Forest</w:t>
      </w:r>
      <w:bookmarkEnd w:id="43"/>
    </w:p>
    <w:p>
      <w:pPr>
        <w:pStyle w:val="Figure"/>
      </w:pPr>
      <w:r>
        <w:rPr>
          <w:i/>
        </w:rPr>
        <w:t xml:space="preserve">Fig: </w:t>
      </w:r>
      <w:r>
        <w:rPr/>
        <w:t>Foggy, misty clouds moving above trees in the woods.</w:t>
      </w:r>
    </w:p>
    <w:p>
      <w:pPr>
        <w:pStyle w:val="Slideheading"/>
      </w:pPr>
      <w:bookmarkStart w:id="44" w:name="s253041"/>
      <w:r>
        <w:rPr>
          <w:rStyle w:val="Slidecode"/>
          <w:b/>
        </w:rPr>
        <w:t>25.3.41</w:t>
      </w:r>
      <w:r>
        <w:rPr>
          <w:b/>
        </w:rPr>
        <w:t xml:space="preserve"> Stomata Opening and Closing</w:t>
      </w:r>
      <w:bookmarkEnd w:id="44"/>
    </w:p>
    <w:p>
      <w:pPr>
        <w:pStyle w:val="Bullet"/>
        <w:numPr>
          <w:ilvl w:val="0"/>
          <w:numId w:val="90"/>
        </w:numPr>
      </w:pPr>
      <w:r>
        <w:rPr/>
        <w:t>Each stoma in a leaf epidermis is bordered by guard cells.</w:t>
      </w:r>
    </w:p>
    <w:p>
      <w:pPr>
        <w:pStyle w:val="Bullet"/>
        <w:numPr>
          <w:ilvl w:val="1"/>
          <w:numId w:val="90"/>
        </w:numPr>
      </w:pPr>
      <w:r>
        <w:rPr/>
        <w:t>Increased turgor pressure in guard cells opens stoma.</w:t>
      </w:r>
    </w:p>
    <w:p>
      <w:pPr>
        <w:pStyle w:val="Bullet"/>
        <w:numPr>
          <w:ilvl w:val="1"/>
          <w:numId w:val="90"/>
        </w:numPr>
      </w:pPr>
      <w:r>
        <w:rPr/>
        <w:t>Active transport of K+ into guard cells causes water to enter by osmosis and stomata to open.</w:t>
      </w:r>
    </w:p>
    <w:p>
      <w:pPr>
        <w:pStyle w:val="Bullet"/>
        <w:numPr>
          <w:ilvl w:val="1"/>
          <w:numId w:val="90"/>
        </w:numPr>
      </w:pPr>
      <w:r>
        <w:rPr/>
        <w:t>H+ ions accumulate outside guard cells as K+ moves in.</w:t>
      </w:r>
    </w:p>
    <w:p>
      <w:pPr>
        <w:pStyle w:val="Bullet"/>
        <w:numPr>
          <w:ilvl w:val="1"/>
          <w:numId w:val="90"/>
        </w:numPr>
      </w:pPr>
      <w:r>
        <w:rPr/>
        <w:t>Opening and closing of stomata are regulated by light.</w:t>
      </w:r>
    </w:p>
    <w:p>
      <w:pPr>
        <w:pStyle w:val="Bullet"/>
        <w:numPr>
          <w:ilvl w:val="1"/>
          <w:numId w:val="90"/>
        </w:numPr>
      </w:pPr>
      <w:r>
        <w:rPr/>
        <w:t>ABA (abscisic acid) can also cause stomata to close.</w:t>
      </w:r>
    </w:p>
    <w:p>
      <w:pPr>
        <w:pStyle w:val="Slideheading"/>
      </w:pPr>
      <w:bookmarkStart w:id="45" w:name="s253042"/>
      <w:r>
        <w:rPr>
          <w:rStyle w:val="Slidecode"/>
          <w:b/>
        </w:rPr>
        <w:t>25.3.42</w:t>
      </w:r>
      <w:r>
        <w:rPr>
          <w:b/>
        </w:rPr>
        <w:t xml:space="preserve"> Opening and Closing of Stomata</w:t>
      </w:r>
      <w:bookmarkEnd w:id="45"/>
    </w:p>
    <w:p>
      <w:pPr>
        <w:pStyle w:val="Figure"/>
      </w:pPr>
      <w:r>
        <w:rPr>
          <w:i/>
        </w:rPr>
        <w:t xml:space="preserve">Fig: </w:t>
      </w:r>
      <w:r>
        <w:rPr/>
        <w:t>(a) The micrograph at 343 times magnification shows an open stoma. The illustration shows two bean-shaped guard cells containing a nucleus, chloroplasts, and vacuoles. The guard cells are attached near the top and bottom forming an open small lip-mouth, labeled stoma. The guard cells swell as water (H2O) and K plus ions enter the vacuoles and H plus ions move out of the guard cells. (b) The micrograph at 370 times magnification shows a closed stoma. The illustration shows the guard cells are thinner due to shrunk vacuoles as water and K plus leave the cells. Several K plus ions are present outside.</w:t>
      </w:r>
    </w:p>
    <w:p>
      <w:pPr>
        <w:pStyle w:val="Slideheading"/>
      </w:pPr>
      <w:bookmarkStart w:id="46" w:name="s253043"/>
      <w:r>
        <w:rPr>
          <w:rStyle w:val="Slidecode"/>
          <w:b/>
        </w:rPr>
        <w:t>25.3.43</w:t>
      </w:r>
      <w:r>
        <w:rPr>
          <w:b/>
        </w:rPr>
        <w:t xml:space="preserve"> Role of Phloem</w:t>
      </w:r>
      <w:bookmarkEnd w:id="46"/>
    </w:p>
    <w:p>
      <w:pPr>
        <w:pStyle w:val="Bullet"/>
        <w:numPr>
          <w:ilvl w:val="0"/>
          <w:numId w:val="90"/>
        </w:numPr>
      </w:pPr>
      <w:r>
        <w:rPr/>
        <w:t>Phloem transports sugar.</w:t>
      </w:r>
    </w:p>
    <w:p>
      <w:pPr>
        <w:pStyle w:val="Bullet"/>
        <w:numPr>
          <w:ilvl w:val="0"/>
          <w:numId w:val="90"/>
        </w:numPr>
      </w:pPr>
      <w:r>
        <w:rPr/>
        <w:t>Phloem sap doesn’t only move upward or downward as xylem does.</w:t>
      </w:r>
    </w:p>
    <w:p>
      <w:pPr>
        <w:pStyle w:val="Bullet"/>
        <w:numPr>
          <w:ilvl w:val="0"/>
          <w:numId w:val="90"/>
        </w:numPr>
      </w:pPr>
      <w:r>
        <w:rPr/>
        <w:t>Girdling of tree below the level of leaves causes bark to swell just above the cut.</w:t>
      </w:r>
    </w:p>
    <w:p>
      <w:pPr>
        <w:pStyle w:val="Bullet"/>
        <w:numPr>
          <w:ilvl w:val="1"/>
          <w:numId w:val="90"/>
        </w:numPr>
      </w:pPr>
      <w:r>
        <w:rPr/>
        <w:t>Sugar accumulates in the swollen tissue.</w:t>
      </w:r>
    </w:p>
    <w:p>
      <w:pPr>
        <w:pStyle w:val="Bullet"/>
        <w:numPr>
          <w:ilvl w:val="0"/>
          <w:numId w:val="90"/>
        </w:numPr>
      </w:pPr>
      <w:r>
        <w:rPr/>
        <w:t>Travels from source (sugar’s origin) to sink (sugars are unloaded).</w:t>
      </w:r>
    </w:p>
    <w:p>
      <w:pPr>
        <w:pStyle w:val="Bullet"/>
        <w:numPr>
          <w:ilvl w:val="0"/>
          <w:numId w:val="90"/>
        </w:numPr>
      </w:pPr>
      <w:r>
        <w:rPr/>
        <w:t>Radioactive tracer studies confirm that phloem transports organic nutrients.</w:t>
      </w:r>
    </w:p>
    <w:p>
      <w:pPr>
        <w:pStyle w:val="Bullet"/>
        <w:numPr>
          <w:ilvl w:val="1"/>
          <w:numId w:val="90"/>
        </w:numPr>
      </w:pPr>
      <w:r>
        <w:rPr/>
        <w:t>Phloem sap can be collected using aphids.</w:t>
      </w:r>
    </w:p>
    <w:p>
      <w:pPr>
        <w:pStyle w:val="Slideheading"/>
      </w:pPr>
      <w:bookmarkStart w:id="47" w:name="s253044"/>
      <w:r>
        <w:rPr>
          <w:rStyle w:val="Slidecode"/>
          <w:b/>
        </w:rPr>
        <w:t>25.3.44</w:t>
      </w:r>
      <w:r>
        <w:rPr>
          <w:b/>
        </w:rPr>
        <w:t xml:space="preserve"> The Movement of Phloem from Source to Sink</w:t>
      </w:r>
      <w:bookmarkEnd w:id="47"/>
    </w:p>
    <w:p>
      <w:pPr>
        <w:pStyle w:val="Figure"/>
      </w:pPr>
      <w:r>
        <w:rPr>
          <w:i/>
        </w:rPr>
        <w:t xml:space="preserve">Fig: </w:t>
      </w:r>
      <w:r>
        <w:rPr/>
        <w:t>A plant shows young leaves on top and roots labeled sink and the older leaves labeled source. Sap in phloem moves to sink up and down from the source.</w:t>
      </w:r>
    </w:p>
    <w:p>
      <w:pPr>
        <w:pStyle w:val="Slideheading"/>
      </w:pPr>
      <w:bookmarkStart w:id="48" w:name="s253045"/>
      <w:r>
        <w:rPr>
          <w:rStyle w:val="Slidecode"/>
          <w:b/>
        </w:rPr>
        <w:t>25.3.45</w:t>
      </w:r>
      <w:r>
        <w:rPr>
          <w:b/>
        </w:rPr>
        <w:t xml:space="preserve"> Sucrose Loading Is Dependent on a H+ Ion Gradient</w:t>
      </w:r>
      <w:bookmarkEnd w:id="48"/>
    </w:p>
    <w:p>
      <w:pPr>
        <w:pStyle w:val="Figure"/>
      </w:pPr>
      <w:r>
        <w:rPr>
          <w:i/>
        </w:rPr>
        <w:t xml:space="preserve">Fig: </w:t>
      </w:r>
      <w:r>
        <w:rPr/>
        <w:t>The bilayer plasma membrane shows two embedded transport proteins. An ATP-driven pump on the left transports H plus from the sieve-tube cell to the mesophyll cell while breaking down ATP into ADP plus P inside the sieve-tube cell. The sucrose-Hydrogen co-transport protein transports H plus and sucrose molecules together from the mesophyll cell to the sieve-tube cell.</w:t>
      </w:r>
    </w:p>
    <w:p>
      <w:pPr>
        <w:pStyle w:val="Slideheading"/>
      </w:pPr>
      <w:bookmarkStart w:id="49" w:name="s253046"/>
      <w:r>
        <w:rPr>
          <w:rStyle w:val="Slidecode"/>
          <w:b/>
        </w:rPr>
        <w:t>25.3.46</w:t>
      </w:r>
      <w:r>
        <w:rPr>
          <w:b/>
        </w:rPr>
        <w:t xml:space="preserve"> Phloem Transport and Pressure-Flow Model</w:t>
      </w:r>
      <w:bookmarkEnd w:id="49"/>
    </w:p>
    <w:p>
      <w:pPr>
        <w:pStyle w:val="Bullet"/>
        <w:numPr>
          <w:ilvl w:val="0"/>
          <w:numId w:val="90"/>
        </w:numPr>
      </w:pPr>
      <w:r>
        <w:rPr/>
        <w:t>Sieve tubes form a continuous pathway for organic nutrient transport.</w:t>
      </w:r>
    </w:p>
    <w:p>
      <w:pPr>
        <w:pStyle w:val="Bullet"/>
        <w:numPr>
          <w:ilvl w:val="1"/>
          <w:numId w:val="90"/>
        </w:numPr>
      </w:pPr>
      <w:r>
        <w:rPr/>
        <w:t>Sieve-tube members are aligned end to end.</w:t>
      </w:r>
    </w:p>
    <w:p>
      <w:pPr>
        <w:pStyle w:val="Bullet"/>
        <w:numPr>
          <w:ilvl w:val="1"/>
          <w:numId w:val="90"/>
        </w:numPr>
      </w:pPr>
      <w:r>
        <w:rPr/>
        <w:t>Strands of plasmodesmata extend through sieve plates between sieve-tube members.</w:t>
      </w:r>
    </w:p>
    <w:p>
      <w:pPr>
        <w:pStyle w:val="Bullet"/>
        <w:numPr>
          <w:ilvl w:val="0"/>
          <w:numId w:val="90"/>
        </w:numPr>
      </w:pPr>
      <w:r>
        <w:rPr/>
        <w:t>Positive pressure drives the movement of sap in sieve tubes.</w:t>
      </w:r>
    </w:p>
    <w:p>
      <w:pPr>
        <w:pStyle w:val="Bullet"/>
        <w:numPr>
          <w:ilvl w:val="1"/>
          <w:numId w:val="90"/>
        </w:numPr>
      </w:pPr>
      <w:r>
        <w:rPr/>
        <w:t>Sucrose is actively transported into phloem at the leaves.</w:t>
      </w:r>
    </w:p>
    <w:p>
      <w:pPr>
        <w:pStyle w:val="Bullet"/>
        <w:numPr>
          <w:ilvl w:val="1"/>
          <w:numId w:val="90"/>
        </w:numPr>
      </w:pPr>
      <w:r>
        <w:rPr/>
        <w:t>Water follows by osmosis, creating positive pressure.</w:t>
      </w:r>
    </w:p>
    <w:p>
      <w:pPr>
        <w:pStyle w:val="Bullet"/>
        <w:numPr>
          <w:ilvl w:val="1"/>
          <w:numId w:val="90"/>
        </w:numPr>
      </w:pPr>
      <w:r>
        <w:rPr/>
        <w:t>The increase in pressure causes flow that moves water and sucrose from the source to the sink.</w:t>
      </w:r>
    </w:p>
    <w:p>
      <w:pPr>
        <w:pStyle w:val="Slideheading"/>
      </w:pPr>
      <w:bookmarkStart w:id="50" w:name="s253047"/>
      <w:r>
        <w:rPr>
          <w:rStyle w:val="Slidecode"/>
          <w:b/>
        </w:rPr>
        <w:t>25.3.47</w:t>
      </w:r>
      <w:r>
        <w:rPr>
          <w:b/>
        </w:rPr>
        <w:t xml:space="preserve"> Pressure-Flow Model of Phloem Transport</w:t>
      </w:r>
      <w:bookmarkEnd w:id="50"/>
    </w:p>
    <w:p>
      <w:pPr>
        <w:pStyle w:val="Figure"/>
      </w:pPr>
      <w:r>
        <w:rPr>
          <w:i/>
        </w:rPr>
        <w:t xml:space="preserve">Fig: </w:t>
      </w:r>
      <w:r>
        <w:rPr/>
        <w:t>The cross-section of a leaf on the top shows mesophyll cells, xylem and phloem in the leaf vein, and stoma in the lower epidermis. The cross-section of a root at the bottom shows the following layers from inside out: xylem, phloem, pericycle, endodermis, and cortex. Root hair arise from the outermost epidermis. An enlarged view in the middle shows two long cylindrical tubes of xylem and phloem is connected from rod-shaped green mesophyll cells of leaves on top to rod-shaped yellow cortex cells of roots below. Water molecules from cortex cells enter xylem, move upward, and leave into the mesophyll cells. Sugar molecules from mesophyll cells enter phloem, move downward, and leave into the cortex cells. Text reads as follows: Leaves: They are main source of sugar production. Sugar is actively loaded into sieve tubes. Water follows by osmosis, and high pressure results. Stems: Mass flow of phloem sap from source to sink occurs. Xylem flows from roots to leaves. Roots: Sugar is unloaded at the sink. Water exits by osmosis and returns to the xylem. Cells use sugar for cellular respiration or storage.</w:t>
      </w:r>
    </w:p>
    <w:p>
      <w:pPr>
        <w:pStyle w:val="Slideheading"/>
      </w:pPr>
      <w:bookmarkStart w:id="51" w:name="s253048"/>
      <w:r>
        <w:rPr>
          <w:rStyle w:val="Slidecode"/>
          <w:b/>
        </w:rPr>
        <w:t>25.3.48</w:t>
      </w:r>
      <w:r>
        <w:rPr>
          <w:b/>
        </w:rPr>
        <w:t xml:space="preserve"> Acquiring Phloem Sap</w:t>
      </w:r>
      <w:bookmarkEnd w:id="51"/>
    </w:p>
    <w:p>
      <w:pPr>
        <w:pStyle w:val="Figure"/>
      </w:pPr>
      <w:r>
        <w:rPr>
          <w:i/>
        </w:rPr>
        <w:t xml:space="preserve">Fig: </w:t>
      </w:r>
      <w:r>
        <w:rPr/>
        <w:t>(a) The close-up shows a green aphid feeding on a plant stem. A small droplet of translucent liquid is present on the posterior tip of the aphid. (b) The micrograph shows the aphid with its needle-like stylet inserted into the stem. The aphid has dark and light-colored ovals inside the body.</w:t>
      </w:r>
    </w:p>
    <w:p>
      <w:pPr>
        <w:pStyle w:val="Lookupheading"/>
      </w:pPr>
      <w:bookmarkStart w:id="52" w:name="lk25LkTables"/>
      <w:r>
        <w:rPr>
          <w:rStyle w:val="Slidecode"/>
        </w:rPr>
        <w:t>Comparison tables</w:t>
      </w:r>
      <w:bookmarkEnd w:id="52"/>
    </w:p>
    <w:p>
      <w:pPr>
        <w:pStyle w:val="Tabletitle"/>
      </w:pPr>
      <w:r>
        <w:rPr>
          <w:b/>
        </w:rPr>
        <w:t>Essential nutrients</w:t>
      </w:r>
      <w:r>
        <w:rPr/>
        <w:t xml:space="preserve"> 25.1.3–4, 25.1.6, 25.1.8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4"/>
        <w:gridCol w:w="3646"/>
      </w:tblGrid>
      <w:tr>
        <w:trPr>
          <w:cantSplit/>
          <w:tblHeader/>
        </w:trPr>
        <w:tc>
          <w:tcPr>
            <w:tcW w:type="dxa" w:w="1754"/>
          </w:tcPr>
          <w:p>
            <w:pPr>
              <w:pStyle w:val="Tabletext"/>
            </w:pPr>
            <w:r>
              <w:rPr>
                <w:b/>
              </w:rPr>
            </w:r>
          </w:p>
        </w:tc>
        <w:tc>
          <w:tcPr>
            <w:tcW w:type="dxa" w:w="3646"/>
          </w:tcPr>
          <w:p>
            <w:pPr>
              <w:pStyle w:val="Tabletext"/>
            </w:pPr>
            <w:r>
              <w:rPr>
                <w:b/>
              </w:rPr>
              <w:t>Elements / facts</w:t>
            </w:r>
          </w:p>
        </w:tc>
      </w:tr>
      <w:tr>
        <w:trPr>
          <w:cantSplit/>
        </w:trPr>
        <w:tc>
          <w:tcPr>
            <w:tcW w:type="dxa" w:w="1754"/>
          </w:tcPr>
          <w:p>
            <w:pPr>
              <w:pStyle w:val="Tabletext"/>
            </w:pPr>
            <w:r>
              <w:rPr/>
              <w:t>Essential if</w:t>
            </w:r>
          </w:p>
        </w:tc>
        <w:tc>
          <w:tcPr>
            <w:tcW w:type="dxa" w:w="3646"/>
          </w:tcPr>
          <w:p>
            <w:pPr>
              <w:pStyle w:val="Tabletext"/>
            </w:pPr>
            <w:r>
              <w:rPr/>
              <w:t>it has an identifiable role; no other nutrient can substitute; a deficiency causes the plant to die</w:t>
            </w:r>
          </w:p>
        </w:tc>
      </w:tr>
      <w:tr>
        <w:trPr>
          <w:cantSplit/>
        </w:trPr>
        <w:tc>
          <w:tcPr>
            <w:tcW w:type="dxa" w:w="1754"/>
          </w:tcPr>
          <w:p>
            <w:pPr>
              <w:pStyle w:val="Tabletext"/>
            </w:pPr>
            <w:r>
              <w:rPr/>
              <w:t>Macronutrients</w:t>
            </w:r>
          </w:p>
        </w:tc>
        <w:tc>
          <w:tcPr>
            <w:tcW w:type="dxa" w:w="3646"/>
          </w:tcPr>
          <w:p>
            <w:pPr>
              <w:pStyle w:val="Tabletext"/>
            </w:pPr>
            <w:r>
              <w:rPr/>
              <w:t>C, H, O, N (nitrogen), P (phosphorus), K (potassium), S (sulfur), Ca (calcium), Mg (magnesium); large amounts; the slide leaves out N</w:t>
            </w:r>
          </w:p>
        </w:tc>
      </w:tr>
      <w:tr>
        <w:trPr>
          <w:cantSplit/>
        </w:trPr>
        <w:tc>
          <w:tcPr>
            <w:tcW w:type="dxa" w:w="1754"/>
          </w:tcPr>
          <w:p>
            <w:pPr>
              <w:pStyle w:val="Tabletext"/>
            </w:pPr>
            <w:r>
              <w:rPr/>
              <w:t>Micronutrients</w:t>
            </w:r>
          </w:p>
        </w:tc>
        <w:tc>
          <w:tcPr>
            <w:tcW w:type="dxa" w:w="3646"/>
          </w:tcPr>
          <w:p>
            <w:pPr>
              <w:pStyle w:val="Tabletext"/>
            </w:pPr>
            <w:r>
              <w:rPr/>
              <w:t>Fe (iron), B (boron), Mn (manganese), Cu (copper), Zn (zinc), Cl (chlorine), Mo (molybdenum); small amounts</w:t>
            </w:r>
          </w:p>
        </w:tc>
      </w:tr>
      <w:tr>
        <w:trPr>
          <w:cantSplit/>
        </w:trPr>
        <w:tc>
          <w:tcPr>
            <w:tcW w:type="dxa" w:w="1754"/>
          </w:tcPr>
          <w:p>
            <w:pPr>
              <w:pStyle w:val="Tabletext"/>
            </w:pPr>
            <w:r>
              <w:rPr/>
              <w:t>C, H, O</w:t>
            </w:r>
          </w:p>
        </w:tc>
        <w:tc>
          <w:tcPr>
            <w:tcW w:type="dxa" w:w="3646"/>
          </w:tcPr>
          <w:p>
            <w:pPr>
              <w:pStyle w:val="Tabletext"/>
            </w:pPr>
            <w:r>
              <w:rPr/>
              <w:t>about 95% of dry weight; from CO2 (C) and water (H, O)</w:t>
            </w:r>
          </w:p>
        </w:tc>
      </w:tr>
      <w:tr>
        <w:trPr>
          <w:cantSplit/>
        </w:trPr>
        <w:tc>
          <w:tcPr>
            <w:tcW w:type="dxa" w:w="1754"/>
          </w:tcPr>
          <w:p>
            <w:pPr>
              <w:pStyle w:val="Tabletext"/>
            </w:pPr>
            <w:r>
              <w:rPr/>
              <w:t>Roles (textbook)</w:t>
            </w:r>
          </w:p>
        </w:tc>
        <w:tc>
          <w:tcPr>
            <w:tcW w:type="dxa" w:w="3646"/>
          </w:tcPr>
          <w:p>
            <w:pPr>
              <w:pStyle w:val="Tabletext"/>
            </w:pPr>
            <w:r>
              <w:rPr/>
              <w:t>N: nucleic acids and proteins; Mg: chlorophyll; Fe: cytochromes</w:t>
            </w:r>
          </w:p>
        </w:tc>
      </w:tr>
      <w:tr>
        <w:trPr>
          <w:cantSplit/>
        </w:trPr>
        <w:tc>
          <w:tcPr>
            <w:tcW w:type="dxa" w:w="1754"/>
          </w:tcPr>
          <w:p>
            <w:pPr>
              <w:pStyle w:val="Tabletext"/>
            </w:pPr>
            <w:r>
              <w:rPr/>
              <w:t>NPK fertilizer</w:t>
            </w:r>
          </w:p>
        </w:tc>
        <w:tc>
          <w:tcPr>
            <w:tcW w:type="dxa" w:w="3646"/>
          </w:tcPr>
          <w:p>
            <w:pPr>
              <w:pStyle w:val="Tabletext"/>
            </w:pPr>
            <w:r>
              <w:rPr/>
              <w:t>% nitrogen, phosphorus, potassium by weight; N: lush green growth, P: root development, K: overall vigor</w:t>
            </w:r>
          </w:p>
        </w:tc>
      </w:tr>
    </w:tbl>
    <w:p>
      <w:pPr>
        <w:pStyle w:val="Tabletext"/>
      </w:pPr>
    </w:p>
    <w:p>
      <w:pPr>
        <w:pStyle w:val="Tabletitle"/>
      </w:pPr>
      <w:r>
        <w:rPr>
          <w:b/>
        </w:rPr>
        <w:t>Soil</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54"/>
        <w:gridCol w:w="3946"/>
      </w:tblGrid>
      <w:tr>
        <w:trPr>
          <w:cantSplit/>
          <w:tblHeader/>
        </w:trPr>
        <w:tc>
          <w:tcPr>
            <w:tcW w:type="dxa" w:w="1454"/>
          </w:tcPr>
          <w:p>
            <w:pPr>
              <w:pStyle w:val="Tabletext"/>
            </w:pPr>
            <w:r>
              <w:rPr>
                <w:b/>
              </w:rPr>
              <w:t>Part</w:t>
            </w:r>
          </w:p>
        </w:tc>
        <w:tc>
          <w:tcPr>
            <w:tcW w:type="dxa" w:w="3946"/>
          </w:tcPr>
          <w:p>
            <w:pPr>
              <w:pStyle w:val="Tabletext"/>
            </w:pPr>
            <w:r>
              <w:rPr>
                <w:b/>
              </w:rPr>
              <w:t>What it is / does</w:t>
            </w:r>
          </w:p>
        </w:tc>
      </w:tr>
      <w:tr>
        <w:trPr>
          <w:cantSplit/>
        </w:trPr>
        <w:tc>
          <w:tcPr>
            <w:tcW w:type="dxa" w:w="1454"/>
          </w:tcPr>
          <w:p>
            <w:pPr>
              <w:pStyle w:val="Tabletext"/>
            </w:pPr>
            <w:r>
              <w:rPr/>
              <w:t>Weathering</w:t>
            </w:r>
          </w:p>
        </w:tc>
        <w:tc>
          <w:tcPr>
            <w:tcW w:type="dxa" w:w="3946"/>
          </w:tcPr>
          <w:p>
            <w:pPr>
              <w:pStyle w:val="Tabletext"/>
            </w:pPr>
            <w:r>
              <w:rPr/>
              <w:t>mechanical (wind, rain, ice, rock grinding on rock) or chemical (acid rain, lichens, mosses) (25.1.9)</w:t>
            </w:r>
          </w:p>
        </w:tc>
      </w:tr>
      <w:tr>
        <w:trPr>
          <w:cantSplit/>
        </w:trPr>
        <w:tc>
          <w:tcPr>
            <w:tcW w:type="dxa" w:w="1454"/>
          </w:tcPr>
          <w:p>
            <w:pPr>
              <w:pStyle w:val="Tabletext"/>
            </w:pPr>
            <w:r>
              <w:rPr/>
              <w:t>Sand</w:t>
            </w:r>
          </w:p>
        </w:tc>
        <w:tc>
          <w:tcPr>
            <w:tcW w:type="dxa" w:w="3946"/>
          </w:tcPr>
          <w:p>
            <w:pPr>
              <w:pStyle w:val="Tabletext"/>
            </w:pPr>
            <w:r>
              <w:rPr/>
              <w:t>largest particles; water drains readily (25.1.10)</w:t>
            </w:r>
          </w:p>
        </w:tc>
      </w:tr>
      <w:tr>
        <w:trPr>
          <w:cantSplit/>
        </w:trPr>
        <w:tc>
          <w:tcPr>
            <w:tcW w:type="dxa" w:w="1454"/>
          </w:tcPr>
          <w:p>
            <w:pPr>
              <w:pStyle w:val="Tabletext"/>
            </w:pPr>
            <w:r>
              <w:rPr/>
              <w:t>Silt</w:t>
            </w:r>
          </w:p>
        </w:tc>
        <w:tc>
          <w:tcPr>
            <w:tcW w:type="dxa" w:w="3946"/>
          </w:tcPr>
          <w:p>
            <w:pPr>
              <w:pStyle w:val="Tabletext"/>
            </w:pPr>
            <w:r>
              <w:rPr/>
              <w:t>medium particles (25.1.10)</w:t>
            </w:r>
          </w:p>
        </w:tc>
      </w:tr>
      <w:tr>
        <w:trPr>
          <w:cantSplit/>
        </w:trPr>
        <w:tc>
          <w:tcPr>
            <w:tcW w:type="dxa" w:w="1454"/>
          </w:tcPr>
          <w:p>
            <w:pPr>
              <w:pStyle w:val="Tabletext"/>
            </w:pPr>
            <w:r>
              <w:rPr/>
              <w:t>Clay</w:t>
            </w:r>
          </w:p>
        </w:tc>
        <w:tc>
          <w:tcPr>
            <w:tcW w:type="dxa" w:w="3946"/>
          </w:tcPr>
          <w:p>
            <w:pPr>
              <w:pStyle w:val="Tabletext"/>
            </w:pPr>
            <w:r>
              <w:rPr/>
              <w:t>smallest particles; small spaces fill with water; negatively charged, binds Ca2+ and K+ (25.1.10, 25.1.12)</w:t>
            </w:r>
          </w:p>
        </w:tc>
      </w:tr>
      <w:tr>
        <w:trPr>
          <w:cantSplit/>
        </w:trPr>
        <w:tc>
          <w:tcPr>
            <w:tcW w:type="dxa" w:w="1454"/>
          </w:tcPr>
          <w:p>
            <w:pPr>
              <w:pStyle w:val="Tabletext"/>
            </w:pPr>
            <w:r>
              <w:rPr/>
              <w:t>Loam</w:t>
            </w:r>
          </w:p>
        </w:tc>
        <w:tc>
          <w:tcPr>
            <w:tcW w:type="dxa" w:w="3946"/>
          </w:tcPr>
          <w:p>
            <w:pPr>
              <w:pStyle w:val="Tabletext"/>
            </w:pPr>
            <w:r>
              <w:rPr/>
              <w:t>sand's aeration + the mineral retention of silt and clay (25.1.10)</w:t>
            </w:r>
          </w:p>
        </w:tc>
      </w:tr>
      <w:tr>
        <w:trPr>
          <w:cantSplit/>
        </w:trPr>
        <w:tc>
          <w:tcPr>
            <w:tcW w:type="dxa" w:w="1454"/>
          </w:tcPr>
          <w:p>
            <w:pPr>
              <w:pStyle w:val="Tabletext"/>
            </w:pPr>
            <w:r>
              <w:rPr/>
              <w:t>Humus</w:t>
            </w:r>
          </w:p>
        </w:tc>
        <w:tc>
          <w:tcPr>
            <w:tcW w:type="dxa" w:w="3946"/>
          </w:tcPr>
          <w:p>
            <w:pPr>
              <w:pStyle w:val="Tabletext"/>
            </w:pPr>
            <w:r>
              <w:rPr/>
              <w:t>decaying organic material; decreases runoff, prevents leaching, makes soil more acidic, retains positive minerals (25.1.9, 25.1.11)</w:t>
            </w:r>
          </w:p>
        </w:tc>
      </w:tr>
      <w:tr>
        <w:trPr>
          <w:cantSplit/>
        </w:trPr>
        <w:tc>
          <w:tcPr>
            <w:tcW w:type="dxa" w:w="1454"/>
          </w:tcPr>
          <w:p>
            <w:pPr>
              <w:pStyle w:val="Tabletext"/>
            </w:pPr>
            <w:r>
              <w:rPr/>
              <w:t>Cation exchange</w:t>
            </w:r>
          </w:p>
        </w:tc>
        <w:tc>
          <w:tcPr>
            <w:tcW w:type="dxa" w:w="3946"/>
          </w:tcPr>
          <w:p>
            <w:pPr>
              <w:pStyle w:val="Tabletext"/>
            </w:pPr>
            <w:r>
              <w:rPr/>
              <w:t>H+ and other positive ions swap places with positive minerals so roots can take them up (25.1.12–13)</w:t>
            </w:r>
          </w:p>
        </w:tc>
      </w:tr>
      <w:tr>
        <w:trPr>
          <w:cantSplit/>
        </w:trPr>
        <w:tc>
          <w:tcPr>
            <w:tcW w:type="dxa" w:w="1454"/>
          </w:tcPr>
          <w:p>
            <w:pPr>
              <w:pStyle w:val="Tabletext"/>
            </w:pPr>
            <w:r>
              <w:rPr/>
              <w:t>Cation exchange capacity</w:t>
            </w:r>
          </w:p>
        </w:tc>
        <w:tc>
          <w:tcPr>
            <w:tcW w:type="dxa" w:w="3946"/>
          </w:tcPr>
          <w:p>
            <w:pPr>
              <w:pStyle w:val="Tabletext"/>
            </w:pPr>
            <w:r>
              <w:rPr/>
              <w:t>negative sites that can bind cations; lower in sandy soil (25.1.12)</w:t>
            </w:r>
          </w:p>
        </w:tc>
      </w:tr>
      <w:tr>
        <w:trPr>
          <w:cantSplit/>
        </w:trPr>
        <w:tc>
          <w:tcPr>
            <w:tcW w:type="dxa" w:w="1454"/>
          </w:tcPr>
          <w:p>
            <w:pPr>
              <w:pStyle w:val="Tabletext"/>
            </w:pPr>
            <w:r>
              <w:rPr/>
              <w:t>Living organisms</w:t>
            </w:r>
          </w:p>
        </w:tc>
        <w:tc>
          <w:tcPr>
            <w:tcW w:type="dxa" w:w="3946"/>
          </w:tcPr>
          <w:p>
            <w:pPr>
              <w:pStyle w:val="Tabletext"/>
            </w:pPr>
            <w:r>
              <w:rPr/>
              <w:t>roots open the soil; earthworms and ants aerate it; microorganisms decompose humus; bacteria make nitrogen available (25.1.14)</w:t>
            </w:r>
          </w:p>
        </w:tc>
      </w:tr>
    </w:tbl>
    <w:p>
      <w:pPr>
        <w:pStyle w:val="Tabletext"/>
      </w:pPr>
    </w:p>
    <w:p>
      <w:pPr>
        <w:pStyle w:val="Tabletitle"/>
      </w:pPr>
      <w:r>
        <w:rPr>
          <w:b/>
        </w:rPr>
        <w:t>Soil profile</w:t>
      </w:r>
      <w:r>
        <w:rPr/>
        <w:t xml:space="preserve"> 25.1.15–16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3"/>
        <w:gridCol w:w="3607"/>
      </w:tblGrid>
      <w:tr>
        <w:trPr>
          <w:cantSplit/>
          <w:tblHeader/>
        </w:trPr>
        <w:tc>
          <w:tcPr>
            <w:tcW w:type="dxa" w:w="1793"/>
          </w:tcPr>
          <w:p>
            <w:pPr>
              <w:pStyle w:val="Tabletext"/>
            </w:pPr>
            <w:r>
              <w:rPr>
                <w:b/>
              </w:rPr>
              <w:t>Horizon</w:t>
            </w:r>
          </w:p>
        </w:tc>
        <w:tc>
          <w:tcPr>
            <w:tcW w:type="dxa" w:w="3607"/>
          </w:tcPr>
          <w:p>
            <w:pPr>
              <w:pStyle w:val="Tabletext"/>
            </w:pPr>
            <w:r>
              <w:rPr>
                <w:b/>
              </w:rPr>
              <w:t>Contains</w:t>
            </w:r>
          </w:p>
        </w:tc>
      </w:tr>
      <w:tr>
        <w:trPr>
          <w:cantSplit/>
        </w:trPr>
        <w:tc>
          <w:tcPr>
            <w:tcW w:type="dxa" w:w="1793"/>
          </w:tcPr>
          <w:p>
            <w:pPr>
              <w:pStyle w:val="Tabletext"/>
            </w:pPr>
            <w:r>
              <w:rPr/>
              <w:t>A (topsoil)</w:t>
            </w:r>
          </w:p>
        </w:tc>
        <w:tc>
          <w:tcPr>
            <w:tcW w:type="dxa" w:w="3607"/>
          </w:tcPr>
          <w:p>
            <w:pPr>
              <w:pStyle w:val="Tabletext"/>
            </w:pPr>
            <w:r>
              <w:rPr/>
              <w:t>leaf litter and the most humus (organic matter)</w:t>
            </w:r>
          </w:p>
        </w:tc>
      </w:tr>
      <w:tr>
        <w:trPr>
          <w:cantSplit/>
        </w:trPr>
        <w:tc>
          <w:tcPr>
            <w:tcW w:type="dxa" w:w="1793"/>
          </w:tcPr>
          <w:p>
            <w:pPr>
              <w:pStyle w:val="Tabletext"/>
            </w:pPr>
            <w:r>
              <w:rPr/>
              <w:t>B (subsoil)</w:t>
            </w:r>
          </w:p>
        </w:tc>
        <w:tc>
          <w:tcPr>
            <w:tcW w:type="dxa" w:w="3607"/>
          </w:tcPr>
          <w:p>
            <w:pPr>
              <w:pStyle w:val="Tabletext"/>
            </w:pPr>
            <w:r>
              <w:rPr/>
              <w:t>inorganic nutrients: minerals leached from above accumulate</w:t>
            </w:r>
          </w:p>
        </w:tc>
      </w:tr>
      <w:tr>
        <w:trPr>
          <w:cantSplit/>
        </w:trPr>
        <w:tc>
          <w:tcPr>
            <w:tcW w:type="dxa" w:w="1793"/>
          </w:tcPr>
          <w:p>
            <w:pPr>
              <w:pStyle w:val="Tabletext"/>
            </w:pPr>
            <w:r>
              <w:rPr/>
              <w:t>C (parent material)</w:t>
            </w:r>
          </w:p>
        </w:tc>
        <w:tc>
          <w:tcPr>
            <w:tcW w:type="dxa" w:w="3607"/>
          </w:tcPr>
          <w:p>
            <w:pPr>
              <w:pStyle w:val="Tabletext"/>
            </w:pPr>
            <w:r>
              <w:rPr/>
              <w:t>weathered rock (bedrock)</w:t>
            </w:r>
          </w:p>
        </w:tc>
      </w:tr>
    </w:tbl>
    <w:p>
      <w:pPr>
        <w:pStyle w:val="Tabletext"/>
      </w:pPr>
    </w:p>
    <w:p>
      <w:pPr>
        <w:pStyle w:val="Tabletitle"/>
      </w:pPr>
      <w:r>
        <w:rPr>
          <w:b/>
        </w:rPr>
        <w:t>Getting nutrients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45"/>
        <w:gridCol w:w="3655"/>
      </w:tblGrid>
      <w:tr>
        <w:trPr>
          <w:cantSplit/>
          <w:tblHeader/>
        </w:trPr>
        <w:tc>
          <w:tcPr>
            <w:tcW w:type="dxa" w:w="1745"/>
          </w:tcPr>
          <w:p>
            <w:pPr>
              <w:pStyle w:val="Tabletext"/>
            </w:pPr>
            <w:r>
              <w:rPr>
                <w:b/>
              </w:rPr>
              <w:t>Partner</w:t>
            </w:r>
          </w:p>
        </w:tc>
        <w:tc>
          <w:tcPr>
            <w:tcW w:type="dxa" w:w="3655"/>
          </w:tcPr>
          <w:p>
            <w:pPr>
              <w:pStyle w:val="Tabletext"/>
            </w:pPr>
            <w:r>
              <w:rPr>
                <w:b/>
              </w:rPr>
              <w:t>Gives / gets</w:t>
            </w:r>
          </w:p>
        </w:tc>
      </w:tr>
      <w:tr>
        <w:trPr>
          <w:cantSplit/>
        </w:trPr>
        <w:tc>
          <w:tcPr>
            <w:tcW w:type="dxa" w:w="1745"/>
          </w:tcPr>
          <w:p>
            <w:pPr>
              <w:pStyle w:val="Tabletext"/>
            </w:pPr>
            <w:r>
              <w:rPr/>
              <w:t>Rhizobium (root nodules)</w:t>
            </w:r>
          </w:p>
        </w:tc>
        <w:tc>
          <w:tcPr>
            <w:tcW w:type="dxa" w:w="3655"/>
          </w:tcPr>
          <w:p>
            <w:pPr>
              <w:pStyle w:val="Tabletext"/>
            </w:pPr>
            <w:r>
              <w:rPr/>
              <w:t>fixes atmospheric nitrogen; gets carbohydrates from the plant (25.2.24–25)</w:t>
            </w:r>
          </w:p>
        </w:tc>
      </w:tr>
      <w:tr>
        <w:trPr>
          <w:cantSplit/>
        </w:trPr>
        <w:tc>
          <w:tcPr>
            <w:tcW w:type="dxa" w:w="1745"/>
          </w:tcPr>
          <w:p>
            <w:pPr>
              <w:pStyle w:val="Tabletext"/>
            </w:pPr>
            <w:r>
              <w:rPr/>
              <w:t>Mycorrhizal fungi</w:t>
            </w:r>
          </w:p>
        </w:tc>
        <w:tc>
          <w:tcPr>
            <w:tcW w:type="dxa" w:w="3655"/>
          </w:tcPr>
          <w:p>
            <w:pPr>
              <w:pStyle w:val="Tabletext"/>
            </w:pPr>
            <w:r>
              <w:rPr/>
              <w:t>more surface area for water and minerals, break down organic matter; get sugars and amino acids (25.2.24, 25.2.26)</w:t>
            </w:r>
          </w:p>
        </w:tc>
      </w:tr>
      <w:tr>
        <w:trPr>
          <w:cantSplit/>
        </w:trPr>
        <w:tc>
          <w:tcPr>
            <w:tcW w:type="dxa" w:w="1745"/>
          </w:tcPr>
          <w:p>
            <w:pPr>
              <w:pStyle w:val="Tabletext"/>
            </w:pPr>
            <w:r>
              <w:rPr/>
              <w:t>Parasitic plants</w:t>
            </w:r>
          </w:p>
        </w:tc>
        <w:tc>
          <w:tcPr>
            <w:tcW w:type="dxa" w:w="3655"/>
          </w:tcPr>
          <w:p>
            <w:pPr>
              <w:pStyle w:val="Tabletext"/>
            </w:pPr>
            <w:r>
              <w:rPr/>
              <w:t>dodder taps its host's xylem and phloem (haustoria, textbook) (25.2.24, 25.2.27)</w:t>
            </w:r>
          </w:p>
        </w:tc>
      </w:tr>
      <w:tr>
        <w:trPr>
          <w:cantSplit/>
        </w:trPr>
        <w:tc>
          <w:tcPr>
            <w:tcW w:type="dxa" w:w="1745"/>
          </w:tcPr>
          <w:p>
            <w:pPr>
              <w:pStyle w:val="Tabletext"/>
            </w:pPr>
            <w:r>
              <w:rPr/>
              <w:t>Carnivorous plants</w:t>
            </w:r>
          </w:p>
        </w:tc>
        <w:tc>
          <w:tcPr>
            <w:tcW w:type="dxa" w:w="3655"/>
          </w:tcPr>
          <w:p>
            <w:pPr>
              <w:pStyle w:val="Tabletext"/>
            </w:pPr>
            <w:r>
              <w:rPr/>
              <w:t>sundew: sticky hairs trap prey and release digestive enzymes (25.2.24, 25.2.27)</w:t>
            </w:r>
          </w:p>
        </w:tc>
      </w:tr>
    </w:tbl>
    <w:p>
      <w:pPr>
        <w:pStyle w:val="Tabletext"/>
      </w:pPr>
    </w:p>
    <w:p>
      <w:pPr>
        <w:pStyle w:val="Tabletitle"/>
      </w:pPr>
      <w:r>
        <w:rPr>
          <w:b/>
        </w:rPr>
        <w:t>Xylem vs phloem</w:t>
      </w:r>
      <w:r>
        <w:rPr/>
        <w:t xml:space="preserve"> 25.3.28–30, 25.3.35, 25.3.37, 25.3.43, 25.3.46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74"/>
        <w:gridCol w:w="2051"/>
        <w:gridCol w:w="2275"/>
      </w:tblGrid>
      <w:tr>
        <w:trPr>
          <w:cantSplit/>
          <w:tblHeader/>
        </w:trPr>
        <w:tc>
          <w:tcPr>
            <w:tcW w:type="dxa" w:w="1074"/>
          </w:tcPr>
          <w:p>
            <w:pPr>
              <w:pStyle w:val="Tabletext"/>
            </w:pPr>
            <w:r>
              <w:rPr>
                <w:b/>
              </w:rPr>
            </w:r>
          </w:p>
        </w:tc>
        <w:tc>
          <w:tcPr>
            <w:tcW w:type="dxa" w:w="2051"/>
          </w:tcPr>
          <w:p>
            <w:pPr>
              <w:pStyle w:val="Tabletext"/>
            </w:pPr>
            <w:r>
              <w:rPr>
                <w:b/>
              </w:rPr>
              <w:t>Xylem</w:t>
            </w:r>
          </w:p>
        </w:tc>
        <w:tc>
          <w:tcPr>
            <w:tcW w:type="dxa" w:w="2275"/>
          </w:tcPr>
          <w:p>
            <w:pPr>
              <w:pStyle w:val="Tabletext"/>
            </w:pPr>
            <w:r>
              <w:rPr>
                <w:b/>
              </w:rPr>
              <w:t>Phloem</w:t>
            </w:r>
          </w:p>
        </w:tc>
      </w:tr>
      <w:tr>
        <w:trPr>
          <w:cantSplit/>
        </w:trPr>
        <w:tc>
          <w:tcPr>
            <w:tcW w:type="dxa" w:w="1074"/>
          </w:tcPr>
          <w:p>
            <w:pPr>
              <w:pStyle w:val="Tabletext"/>
            </w:pPr>
            <w:r>
              <w:rPr/>
              <w:t>Carries</w:t>
            </w:r>
          </w:p>
        </w:tc>
        <w:tc>
          <w:tcPr>
            <w:tcW w:type="dxa" w:w="2051"/>
          </w:tcPr>
          <w:p>
            <w:pPr>
              <w:pStyle w:val="Tabletext"/>
            </w:pPr>
            <w:r>
              <w:rPr/>
              <w:t>water and minerals</w:t>
            </w:r>
          </w:p>
        </w:tc>
        <w:tc>
          <w:tcPr>
            <w:tcW w:type="dxa" w:w="2275"/>
          </w:tcPr>
          <w:p>
            <w:pPr>
              <w:pStyle w:val="Tabletext"/>
            </w:pPr>
            <w:r>
              <w:rPr/>
              <w:t>sucrose and other organic materials</w:t>
            </w:r>
          </w:p>
        </w:tc>
      </w:tr>
      <w:tr>
        <w:trPr>
          <w:cantSplit/>
        </w:trPr>
        <w:tc>
          <w:tcPr>
            <w:tcW w:type="dxa" w:w="1074"/>
          </w:tcPr>
          <w:p>
            <w:pPr>
              <w:pStyle w:val="Tabletext"/>
            </w:pPr>
            <w:r>
              <w:rPr/>
              <w:t>Direction</w:t>
            </w:r>
          </w:p>
        </w:tc>
        <w:tc>
          <w:tcPr>
            <w:tcW w:type="dxa" w:w="2051"/>
          </w:tcPr>
          <w:p>
            <w:pPr>
              <w:pStyle w:val="Tabletext"/>
            </w:pPr>
            <w:r>
              <w:rPr/>
              <w:t>bottom to top</w:t>
            </w:r>
          </w:p>
        </w:tc>
        <w:tc>
          <w:tcPr>
            <w:tcW w:type="dxa" w:w="2275"/>
          </w:tcPr>
          <w:p>
            <w:pPr>
              <w:pStyle w:val="Tabletext"/>
            </w:pPr>
            <w:r>
              <w:rPr/>
              <w:t>any direction, source to sink</w:t>
            </w:r>
          </w:p>
        </w:tc>
      </w:tr>
      <w:tr>
        <w:trPr>
          <w:cantSplit/>
        </w:trPr>
        <w:tc>
          <w:tcPr>
            <w:tcW w:type="dxa" w:w="1074"/>
          </w:tcPr>
          <w:p>
            <w:pPr>
              <w:pStyle w:val="Tabletext"/>
            </w:pPr>
            <w:r>
              <w:rPr/>
              <w:t>Cells</w:t>
            </w:r>
          </w:p>
        </w:tc>
        <w:tc>
          <w:tcPr>
            <w:tcW w:type="dxa" w:w="2051"/>
          </w:tcPr>
          <w:p>
            <w:pPr>
              <w:pStyle w:val="Tabletext"/>
            </w:pPr>
            <w:r>
              <w:rPr/>
              <w:t>tracheids (pits), vessel elements (perforation plates)</w:t>
            </w:r>
          </w:p>
        </w:tc>
        <w:tc>
          <w:tcPr>
            <w:tcW w:type="dxa" w:w="2275"/>
          </w:tcPr>
          <w:p>
            <w:pPr>
              <w:pStyle w:val="Tabletext"/>
            </w:pPr>
            <w:r>
              <w:rPr/>
              <w:t>sieve-tube members (sieve plates, plasmodesmata); companion cells provide proteins</w:t>
            </w:r>
          </w:p>
        </w:tc>
      </w:tr>
      <w:tr>
        <w:trPr>
          <w:cantSplit/>
        </w:trPr>
        <w:tc>
          <w:tcPr>
            <w:tcW w:type="dxa" w:w="1074"/>
          </w:tcPr>
          <w:p>
            <w:pPr>
              <w:pStyle w:val="Tabletext"/>
            </w:pPr>
            <w:r>
              <w:rPr/>
              <w:t>Moved by</w:t>
            </w:r>
          </w:p>
        </w:tc>
        <w:tc>
          <w:tcPr>
            <w:tcW w:type="dxa" w:w="2051"/>
          </w:tcPr>
          <w:p>
            <w:pPr>
              <w:pStyle w:val="Tabletext"/>
            </w:pPr>
            <w:r>
              <w:rPr/>
              <w:t>cohesion-tension: transpiration pulls; passive</w:t>
            </w:r>
          </w:p>
        </w:tc>
        <w:tc>
          <w:tcPr>
            <w:tcW w:type="dxa" w:w="2275"/>
          </w:tcPr>
          <w:p>
            <w:pPr>
              <w:pStyle w:val="Tabletext"/>
            </w:pPr>
            <w:r>
              <w:rPr/>
              <w:t>pressure flow: sucrose loaded actively, water follows, pressure pushes</w:t>
            </w:r>
          </w:p>
        </w:tc>
      </w:tr>
      <w:tr>
        <w:trPr>
          <w:cantSplit/>
        </w:trPr>
        <w:tc>
          <w:tcPr>
            <w:tcW w:type="dxa" w:w="1074"/>
          </w:tcPr>
          <w:p>
            <w:pPr>
              <w:pStyle w:val="Tabletext"/>
            </w:pPr>
            <w:r>
              <w:rPr/>
              <w:t>Evidence</w:t>
            </w:r>
          </w:p>
        </w:tc>
        <w:tc>
          <w:tcPr>
            <w:tcW w:type="dxa" w:w="2051"/>
          </w:tcPr>
          <w:p>
            <w:pPr>
              <w:pStyle w:val="Tabletext"/>
            </w:pPr>
            <w:r>
              <w:rPr/>
              <w:t>root pressure, guttation</w:t>
            </w:r>
          </w:p>
        </w:tc>
        <w:tc>
          <w:tcPr>
            <w:tcW w:type="dxa" w:w="2275"/>
          </w:tcPr>
          <w:p>
            <w:pPr>
              <w:pStyle w:val="Tabletext"/>
            </w:pPr>
            <w:r>
              <w:rPr/>
              <w:t>girdling (bark swells above the cut), tracers, aphids</w:t>
            </w:r>
          </w:p>
        </w:tc>
      </w:tr>
    </w:tbl>
    <w:p>
      <w:pPr>
        <w:pStyle w:val="Tabletext"/>
      </w:pPr>
    </w:p>
    <w:p>
      <w:pPr>
        <w:pStyle w:val="Tabletitle"/>
      </w:pPr>
      <w:r>
        <w:rPr>
          <w:b/>
        </w:rPr>
        <w:t>Water potential</w:t>
      </w:r>
      <w:r>
        <w:rPr/>
        <w:t xml:space="preserve"> 25.3.31–34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86"/>
        <w:gridCol w:w="3914"/>
      </w:tblGrid>
      <w:tr>
        <w:trPr>
          <w:cantSplit/>
          <w:tblHeader/>
        </w:trPr>
        <w:tc>
          <w:tcPr>
            <w:tcW w:type="dxa" w:w="1486"/>
          </w:tcPr>
          <w:p>
            <w:pPr>
              <w:pStyle w:val="Tabletext"/>
            </w:pPr>
            <w:r>
              <w:rPr>
                <w:b/>
              </w:rPr>
            </w:r>
          </w:p>
        </w:tc>
        <w:tc>
          <w:tcPr>
            <w:tcW w:type="dxa" w:w="3914"/>
          </w:tcPr>
          <w:p>
            <w:pPr>
              <w:pStyle w:val="Tabletext"/>
            </w:pPr>
            <w:r>
              <w:rPr>
                <w:b/>
              </w:rPr>
              <w:t>Effect</w:t>
            </w:r>
          </w:p>
        </w:tc>
      </w:tr>
      <w:tr>
        <w:trPr>
          <w:cantSplit/>
        </w:trPr>
        <w:tc>
          <w:tcPr>
            <w:tcW w:type="dxa" w:w="1486"/>
          </w:tcPr>
          <w:p>
            <w:pPr>
              <w:pStyle w:val="Tabletext"/>
            </w:pPr>
            <w:r>
              <w:rPr/>
              <w:t>Water moves</w:t>
            </w:r>
          </w:p>
        </w:tc>
        <w:tc>
          <w:tcPr>
            <w:tcW w:type="dxa" w:w="3914"/>
          </w:tcPr>
          <w:p>
            <w:pPr>
              <w:pStyle w:val="Tabletext"/>
            </w:pPr>
            <w:r>
              <w:rPr/>
              <w:t>passively, from higher to lower water potential: soil → root → stem → leaf</w:t>
            </w:r>
          </w:p>
        </w:tc>
      </w:tr>
      <w:tr>
        <w:trPr>
          <w:cantSplit/>
        </w:trPr>
        <w:tc>
          <w:tcPr>
            <w:tcW w:type="dxa" w:w="1486"/>
          </w:tcPr>
          <w:p>
            <w:pPr>
              <w:pStyle w:val="Tabletext"/>
            </w:pPr>
            <w:r>
              <w:rPr/>
              <w:t>More pressure</w:t>
            </w:r>
          </w:p>
        </w:tc>
        <w:tc>
          <w:tcPr>
            <w:tcW w:type="dxa" w:w="3914"/>
          </w:tcPr>
          <w:p>
            <w:pPr>
              <w:pStyle w:val="Tabletext"/>
            </w:pPr>
            <w:r>
              <w:rPr/>
              <w:t>higher water potential (pressure potential)</w:t>
            </w:r>
          </w:p>
        </w:tc>
      </w:tr>
      <w:tr>
        <w:trPr>
          <w:cantSplit/>
        </w:trPr>
        <w:tc>
          <w:tcPr>
            <w:tcW w:type="dxa" w:w="1486"/>
          </w:tcPr>
          <w:p>
            <w:pPr>
              <w:pStyle w:val="Tabletext"/>
            </w:pPr>
            <w:r>
              <w:rPr/>
              <w:t>More solutes</w:t>
            </w:r>
          </w:p>
        </w:tc>
        <w:tc>
          <w:tcPr>
            <w:tcW w:type="dxa" w:w="3914"/>
          </w:tcPr>
          <w:p>
            <w:pPr>
              <w:pStyle w:val="Tabletext"/>
            </w:pPr>
            <w:r>
              <w:rPr/>
              <w:t>lower water potential (osmotic potential); water moves toward more solute</w:t>
            </w:r>
          </w:p>
        </w:tc>
      </w:tr>
      <w:tr>
        <w:trPr>
          <w:cantSplit/>
        </w:trPr>
        <w:tc>
          <w:tcPr>
            <w:tcW w:type="dxa" w:w="1486"/>
          </w:tcPr>
          <w:p>
            <w:pPr>
              <w:pStyle w:val="Tabletext"/>
            </w:pPr>
            <w:r>
              <w:rPr/>
              <w:t>Turgor pressure</w:t>
            </w:r>
          </w:p>
        </w:tc>
        <w:tc>
          <w:tcPr>
            <w:tcW w:type="dxa" w:w="3914"/>
          </w:tcPr>
          <w:p>
            <w:pPr>
              <w:pStyle w:val="Tabletext"/>
            </w:pPr>
            <w:r>
              <w:rPr/>
              <w:t>pressure potential from osmosis; keeps cells firm; a wilted plant has lost it</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08"/>
        <w:gridCol w:w="3292"/>
      </w:tblGrid>
      <w:tr>
        <w:trPr>
          <w:cantSplit/>
          <w:tblHeader/>
        </w:trPr>
        <w:tc>
          <w:tcPr>
            <w:tcW w:type="dxa" w:w="2108"/>
          </w:tcPr>
          <w:p>
            <w:pPr>
              <w:pStyle w:val="Tabletext"/>
            </w:pPr>
            <w:r>
              <w:rPr>
                <w:b/>
              </w:rPr>
              <w:t>These</w:t>
            </w:r>
          </w:p>
        </w:tc>
        <w:tc>
          <w:tcPr>
            <w:tcW w:type="dxa" w:w="3292"/>
          </w:tcPr>
          <w:p>
            <w:pPr>
              <w:pStyle w:val="Tabletext"/>
            </w:pPr>
            <w:r>
              <w:rPr>
                <w:b/>
              </w:rPr>
              <w:t>The difference</w:t>
            </w:r>
          </w:p>
        </w:tc>
      </w:tr>
      <w:tr>
        <w:trPr>
          <w:cantSplit/>
        </w:trPr>
        <w:tc>
          <w:tcPr>
            <w:tcW w:type="dxa" w:w="2108"/>
          </w:tcPr>
          <w:p>
            <w:pPr>
              <w:pStyle w:val="Tabletext"/>
            </w:pPr>
            <w:r>
              <w:rPr/>
              <w:t>macronutrients vs micronutrients</w:t>
            </w:r>
          </w:p>
        </w:tc>
        <w:tc>
          <w:tcPr>
            <w:tcW w:type="dxa" w:w="3292"/>
          </w:tcPr>
          <w:p>
            <w:pPr>
              <w:pStyle w:val="Tabletext"/>
            </w:pPr>
            <w:r>
              <w:rPr/>
              <w:t>needed in larger vs smaller amounts (25.1.4)</w:t>
            </w:r>
          </w:p>
        </w:tc>
      </w:tr>
      <w:tr>
        <w:trPr>
          <w:cantSplit/>
        </w:trPr>
        <w:tc>
          <w:tcPr>
            <w:tcW w:type="dxa" w:w="2108"/>
          </w:tcPr>
          <w:p>
            <w:pPr>
              <w:pStyle w:val="Tabletext"/>
            </w:pPr>
            <w:r>
              <w:rPr/>
              <w:t>sand vs clay</w:t>
            </w:r>
          </w:p>
        </w:tc>
        <w:tc>
          <w:tcPr>
            <w:tcW w:type="dxa" w:w="3292"/>
          </w:tcPr>
          <w:p>
            <w:pPr>
              <w:pStyle w:val="Tabletext"/>
            </w:pPr>
            <w:r>
              <w:rPr/>
              <w:t>largest, drains readily vs smallest, holds water and minerals (25.1.10)</w:t>
            </w:r>
          </w:p>
        </w:tc>
      </w:tr>
      <w:tr>
        <w:trPr>
          <w:cantSplit/>
        </w:trPr>
        <w:tc>
          <w:tcPr>
            <w:tcW w:type="dxa" w:w="2108"/>
          </w:tcPr>
          <w:p>
            <w:pPr>
              <w:pStyle w:val="Tabletext"/>
            </w:pPr>
            <w:r>
              <w:rPr/>
              <w:t>topsoil (A) vs subsoil (B) vs parent material (C)</w:t>
            </w:r>
          </w:p>
        </w:tc>
        <w:tc>
          <w:tcPr>
            <w:tcW w:type="dxa" w:w="3292"/>
          </w:tcPr>
          <w:p>
            <w:pPr>
              <w:pStyle w:val="Tabletext"/>
            </w:pPr>
            <w:r>
              <w:rPr/>
              <w:t>litter and humus vs leached minerals vs weathered rock (25.1.15)</w:t>
            </w:r>
          </w:p>
        </w:tc>
      </w:tr>
      <w:tr>
        <w:trPr>
          <w:cantSplit/>
        </w:trPr>
        <w:tc>
          <w:tcPr>
            <w:tcW w:type="dxa" w:w="2108"/>
          </w:tcPr>
          <w:p>
            <w:pPr>
              <w:pStyle w:val="Tabletext"/>
            </w:pPr>
            <w:r>
              <w:rPr/>
              <w:t>pathway A vs pathway B</w:t>
            </w:r>
          </w:p>
        </w:tc>
        <w:tc>
          <w:tcPr>
            <w:tcW w:type="dxa" w:w="3292"/>
          </w:tcPr>
          <w:p>
            <w:pPr>
              <w:pStyle w:val="Tabletext"/>
            </w:pPr>
            <w:r>
              <w:rPr/>
              <w:t>between cell walls to the Casparian strip vs root hairs, then cell to cell (plasmodesmata) (25.2.19, 25.2.23)</w:t>
            </w:r>
          </w:p>
        </w:tc>
      </w:tr>
      <w:tr>
        <w:trPr>
          <w:cantSplit/>
        </w:trPr>
        <w:tc>
          <w:tcPr>
            <w:tcW w:type="dxa" w:w="2108"/>
          </w:tcPr>
          <w:p>
            <w:pPr>
              <w:pStyle w:val="Tabletext"/>
            </w:pPr>
            <w:r>
              <w:rPr/>
              <w:t>active vs passive transport</w:t>
            </w:r>
          </w:p>
        </w:tc>
        <w:tc>
          <w:tcPr>
            <w:tcW w:type="dxa" w:w="3292"/>
          </w:tcPr>
          <w:p>
            <w:pPr>
              <w:pStyle w:val="Tabletext"/>
            </w:pPr>
            <w:r>
              <w:rPr/>
              <w:t>uses energy (how roots concentrate minerals) vs no energy (water) (25.2.19–20)</w:t>
            </w:r>
          </w:p>
        </w:tc>
      </w:tr>
      <w:tr>
        <w:trPr>
          <w:cantSplit/>
        </w:trPr>
        <w:tc>
          <w:tcPr>
            <w:tcW w:type="dxa" w:w="2108"/>
          </w:tcPr>
          <w:p>
            <w:pPr>
              <w:pStyle w:val="Tabletext"/>
            </w:pPr>
            <w:r>
              <w:rPr/>
              <w:t>channel protein vs carrier protein</w:t>
            </w:r>
          </w:p>
        </w:tc>
        <w:tc>
          <w:tcPr>
            <w:tcW w:type="dxa" w:w="3292"/>
          </w:tcPr>
          <w:p>
            <w:pPr>
              <w:pStyle w:val="Tabletext"/>
            </w:pPr>
            <w:r>
              <w:rPr/>
              <w:t>lets K+ in vs brings negative ions in with H+ (25.2.21, 25.2.23)</w:t>
            </w:r>
          </w:p>
        </w:tc>
      </w:tr>
      <w:tr>
        <w:trPr>
          <w:cantSplit/>
        </w:trPr>
        <w:tc>
          <w:tcPr>
            <w:tcW w:type="dxa" w:w="2108"/>
          </w:tcPr>
          <w:p>
            <w:pPr>
              <w:pStyle w:val="Tabletext"/>
            </w:pPr>
            <w:r>
              <w:rPr/>
              <w:t>root nodules vs mycorrhizae</w:t>
            </w:r>
          </w:p>
        </w:tc>
        <w:tc>
          <w:tcPr>
            <w:tcW w:type="dxa" w:w="3292"/>
          </w:tcPr>
          <w:p>
            <w:pPr>
              <w:pStyle w:val="Tabletext"/>
            </w:pPr>
            <w:r>
              <w:rPr/>
              <w:t>nitrogen-fixing bacteria vs fungus adding surface area (25.2.24)</w:t>
            </w:r>
          </w:p>
        </w:tc>
      </w:tr>
      <w:tr>
        <w:trPr>
          <w:cantSplit/>
        </w:trPr>
        <w:tc>
          <w:tcPr>
            <w:tcW w:type="dxa" w:w="2108"/>
          </w:tcPr>
          <w:p>
            <w:pPr>
              <w:pStyle w:val="Tabletext"/>
            </w:pPr>
            <w:r>
              <w:rPr/>
              <w:t>pressure potential vs osmotic potential</w:t>
            </w:r>
          </w:p>
        </w:tc>
        <w:tc>
          <w:tcPr>
            <w:tcW w:type="dxa" w:w="3292"/>
          </w:tcPr>
          <w:p>
            <w:pPr>
              <w:pStyle w:val="Tabletext"/>
            </w:pPr>
            <w:r>
              <w:rPr/>
              <w:t>effect of pressure vs effect of solutes (25.3.33)</w:t>
            </w:r>
          </w:p>
        </w:tc>
      </w:tr>
      <w:tr>
        <w:trPr>
          <w:cantSplit/>
        </w:trPr>
        <w:tc>
          <w:tcPr>
            <w:tcW w:type="dxa" w:w="2108"/>
          </w:tcPr>
          <w:p>
            <w:pPr>
              <w:pStyle w:val="Tabletext"/>
            </w:pPr>
            <w:r>
              <w:rPr/>
              <w:t>turgid vs wilted</w:t>
            </w:r>
          </w:p>
        </w:tc>
        <w:tc>
          <w:tcPr>
            <w:tcW w:type="dxa" w:w="3292"/>
          </w:tcPr>
          <w:p>
            <w:pPr>
              <w:pStyle w:val="Tabletext"/>
            </w:pPr>
            <w:r>
              <w:rPr/>
              <w:t>full of water, firm vs lost turgor, droops (25.3.34)</w:t>
            </w:r>
          </w:p>
        </w:tc>
      </w:tr>
      <w:tr>
        <w:trPr>
          <w:cantSplit/>
        </w:trPr>
        <w:tc>
          <w:tcPr>
            <w:tcW w:type="dxa" w:w="2108"/>
          </w:tcPr>
          <w:p>
            <w:pPr>
              <w:pStyle w:val="Tabletext"/>
            </w:pPr>
            <w:r>
              <w:rPr/>
              <w:t>root pressure vs tension</w:t>
            </w:r>
          </w:p>
        </w:tc>
        <w:tc>
          <w:tcPr>
            <w:tcW w:type="dxa" w:w="3292"/>
          </w:tcPr>
          <w:p>
            <w:pPr>
              <w:pStyle w:val="Tabletext"/>
            </w:pPr>
            <w:r>
              <w:rPr/>
              <w:t>push from water entering roots vs pull from transpiration (25.3.35, 25.3.39)</w:t>
            </w:r>
          </w:p>
        </w:tc>
      </w:tr>
      <w:tr>
        <w:trPr>
          <w:cantSplit/>
        </w:trPr>
        <w:tc>
          <w:tcPr>
            <w:tcW w:type="dxa" w:w="2108"/>
          </w:tcPr>
          <w:p>
            <w:pPr>
              <w:pStyle w:val="Tabletext"/>
            </w:pPr>
            <w:r>
              <w:rPr/>
              <w:t>guttation vs transpiration</w:t>
            </w:r>
          </w:p>
        </w:tc>
        <w:tc>
          <w:tcPr>
            <w:tcW w:type="dxa" w:w="3292"/>
          </w:tcPr>
          <w:p>
            <w:pPr>
              <w:pStyle w:val="Tabletext"/>
            </w:pPr>
            <w:r>
              <w:rPr/>
              <w:t>droplets forced out of leaf edges vs evaporation through stomata (25.3.35, 25.3.37)</w:t>
            </w:r>
          </w:p>
        </w:tc>
      </w:tr>
      <w:tr>
        <w:trPr>
          <w:cantSplit/>
        </w:trPr>
        <w:tc>
          <w:tcPr>
            <w:tcW w:type="dxa" w:w="2108"/>
          </w:tcPr>
          <w:p>
            <w:pPr>
              <w:pStyle w:val="Tabletext"/>
            </w:pPr>
            <w:r>
              <w:rPr/>
              <w:t>cohesion vs adhesion</w:t>
            </w:r>
          </w:p>
        </w:tc>
        <w:tc>
          <w:tcPr>
            <w:tcW w:type="dxa" w:w="3292"/>
          </w:tcPr>
          <w:p>
            <w:pPr>
              <w:pStyle w:val="Tabletext"/>
            </w:pPr>
            <w:r>
              <w:rPr/>
              <w:t>water to water vs water to vessel walls (25.3.37)</w:t>
            </w:r>
          </w:p>
        </w:tc>
      </w:tr>
      <w:tr>
        <w:trPr>
          <w:cantSplit/>
        </w:trPr>
        <w:tc>
          <w:tcPr>
            <w:tcW w:type="dxa" w:w="2108"/>
          </w:tcPr>
          <w:p>
            <w:pPr>
              <w:pStyle w:val="Tabletext"/>
            </w:pPr>
            <w:r>
              <w:rPr/>
              <w:t>source vs sink</w:t>
            </w:r>
          </w:p>
        </w:tc>
        <w:tc>
          <w:tcPr>
            <w:tcW w:type="dxa" w:w="3292"/>
          </w:tcPr>
          <w:p>
            <w:pPr>
              <w:pStyle w:val="Tabletext"/>
            </w:pPr>
            <w:r>
              <w:rPr/>
              <w:t>where sugar comes from vs where it's unloaded (25.3.43)</w:t>
            </w:r>
          </w:p>
        </w:tc>
      </w:tr>
    </w:tbl>
    <w:p>
      <w:pPr>
        <w:pStyle w:val="Tabletext"/>
      </w:pPr>
    </w:p>
    <w:p>
      <w:pPr>
        <w:pStyle w:val="Lookupheading"/>
      </w:pPr>
      <w:bookmarkStart w:id="53" w:name="lk25LkSeq"/>
      <w:r>
        <w:rPr>
          <w:rStyle w:val="Slidecode"/>
        </w:rPr>
        <w:t>Sequences</w:t>
      </w:r>
      <w:bookmarkEnd w:id="53"/>
    </w:p>
    <w:p>
      <w:pPr>
        <w:pStyle w:val="Tabletitle"/>
      </w:pPr>
      <w:r>
        <w:rPr>
          <w:b/>
        </w:rPr>
        <w:t>Mineral uptake across the membrane</w:t>
      </w:r>
      <w:r>
        <w:rPr/>
        <w:t xml:space="preserve"> 25.2.21, 25.2.23</w:t>
      </w:r>
    </w:p>
    <w:p>
      <w:pPr>
        <w:pStyle w:val="Entry"/>
      </w:pPr>
      <w:r>
        <w:rPr/>
        <w:t>1. an ATP-driven proton pump pushes H+ out of the cell → 2. the electrochemical gradient lets K+ (and other positive ions) in through a channel protein → 3. negative ions (NO3−, HPO4²−) come in with H+ through a carrier protein; no energy needed, as H+ moves down its gradient (chemiosmosis) → minerals move into the xylem</w:t>
      </w:r>
    </w:p>
    <w:p>
      <w:pPr>
        <w:pStyle w:val="Tabletitle"/>
      </w:pPr>
      <w:r>
        <w:rPr>
          <w:b/>
        </w:rPr>
        <w:t>Water's path</w:t>
      </w:r>
      <w:r>
        <w:rPr/>
        <w:t xml:space="preserve"> 25.2.19, 25.2.23, 25.3.32, 25.3.38</w:t>
      </w:r>
    </w:p>
    <w:p>
      <w:pPr>
        <w:pStyle w:val="Entry"/>
      </w:pPr>
      <w:r>
        <w:rPr/>
        <w:t>soil (higher water potential) → root hair → cortex (between cell walls, pathway A, or cell to cell, pathway B) → endodermis (the Casparian strip forces it through the cells) → xylem → stem → leaf → out through the stomata (transpiration)</w:t>
      </w:r>
    </w:p>
    <w:p>
      <w:pPr>
        <w:pStyle w:val="Tabletitle"/>
      </w:pPr>
      <w:r>
        <w:rPr>
          <w:b/>
        </w:rPr>
        <w:t>Cohesion-tension</w:t>
      </w:r>
      <w:r>
        <w:rPr/>
        <w:t xml:space="preserve"> 25.3.37–39</w:t>
      </w:r>
    </w:p>
    <w:p>
      <w:pPr>
        <w:pStyle w:val="Entry"/>
      </w:pPr>
      <w:r>
        <w:rPr/>
        <w:t>transpiration at the leaves creates tension → evaporated water is replaced from the leaf veins → cohesion keeps the column continuous and adhesion keeps it in place → the column is pulled up the stem → water enters the root xylem by osmosis (passive)</w:t>
      </w:r>
    </w:p>
    <w:p>
      <w:pPr>
        <w:pStyle w:val="Tabletitle"/>
      </w:pPr>
      <w:r>
        <w:rPr>
          <w:b/>
        </w:rPr>
        <w:t>Stomata</w:t>
      </w:r>
      <w:r>
        <w:rPr/>
        <w:t xml:space="preserve"> 25.3.41–42</w:t>
      </w:r>
    </w:p>
    <w:p>
      <w:pPr>
        <w:pStyle w:val="Entry"/>
      </w:pPr>
      <w:r>
        <w:rPr/>
        <w:t>open: H+ pumped out → K+ actively enters the guard cells → water follows by osmosis → turgor rises → stoma opens; close: K+ leaves → water leaves → stoma closes. Light regulates them; ABA closes them.</w:t>
      </w:r>
    </w:p>
    <w:p>
      <w:pPr>
        <w:pStyle w:val="Tabletitle"/>
      </w:pPr>
      <w:r>
        <w:rPr>
          <w:b/>
        </w:rPr>
        <w:t>Pressure flow</w:t>
      </w:r>
      <w:r>
        <w:rPr/>
        <w:t xml:space="preserve"> 25.3.45–47</w:t>
      </w:r>
    </w:p>
    <w:p>
      <w:pPr>
        <w:pStyle w:val="Entry"/>
      </w:pPr>
      <w:r>
        <w:rPr/>
        <w:t>source (leaf): an ATP-driven pump moves H+ out; sucrose enters the sieve tube with H+ (co-transport) → water follows by osmosis → high positive pressure → mass flow through the sieve tubes → sink (root): sugar unloaded and used for cellular respiration or stored; water exits by osmosis and returns to the xylem</w:t>
      </w:r>
    </w:p>
    <w:p>
      <w:pPr>
        <w:pStyle w:val="Lookupheading"/>
      </w:pPr>
      <w:bookmarkStart w:id="54" w:name="lk25LkUses"/>
      <w:r>
        <w:rPr>
          <w:rStyle w:val="Slidecode"/>
        </w:rPr>
        <w:t>Uses</w:t>
      </w:r>
      <w:bookmarkEnd w:id="54"/>
    </w:p>
    <w:p>
      <w:pPr>
        <w:pStyle w:val="Tabletitle"/>
      </w:pPr>
      <w:r>
        <w:rPr>
          <w:b/>
        </w:rPr>
      </w:r>
      <w:r>
        <w:rPr/>
        <w:t>25.1.6, 25.1.8, 25.1.18, 25.3.48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05"/>
        <w:gridCol w:w="3495"/>
      </w:tblGrid>
      <w:tr>
        <w:trPr>
          <w:cantSplit/>
          <w:tblHeader/>
        </w:trPr>
        <w:tc>
          <w:tcPr>
            <w:tcW w:type="dxa" w:w="1905"/>
          </w:tcPr>
          <w:p>
            <w:pPr>
              <w:pStyle w:val="Tabletext"/>
            </w:pPr>
            <w:r>
              <w:rPr>
                <w:b/>
              </w:rPr>
              <w:t>Source</w:t>
            </w:r>
          </w:p>
        </w:tc>
        <w:tc>
          <w:tcPr>
            <w:tcW w:type="dxa" w:w="3495"/>
          </w:tcPr>
          <w:p>
            <w:pPr>
              <w:pStyle w:val="Tabletext"/>
            </w:pPr>
            <w:r>
              <w:rPr>
                <w:b/>
              </w:rPr>
              <w:t>Use (and why)</w:t>
            </w:r>
          </w:p>
        </w:tc>
      </w:tr>
      <w:tr>
        <w:trPr>
          <w:cantSplit/>
        </w:trPr>
        <w:tc>
          <w:tcPr>
            <w:tcW w:type="dxa" w:w="1905"/>
          </w:tcPr>
          <w:p>
            <w:pPr>
              <w:pStyle w:val="Tabletext"/>
            </w:pPr>
            <w:r>
              <w:rPr/>
              <w:t>Fertilizer</w:t>
            </w:r>
          </w:p>
        </w:tc>
        <w:tc>
          <w:tcPr>
            <w:tcW w:type="dxa" w:w="3495"/>
          </w:tcPr>
          <w:p>
            <w:pPr>
              <w:pStyle w:val="Tabletext"/>
            </w:pPr>
            <w:r>
              <w:rPr/>
              <w:t>NPK ratio: supplies nitrogen, phosphorus and potassium to avoid deficiencies (25.1.6, 25.1.8)</w:t>
            </w:r>
          </w:p>
        </w:tc>
      </w:tr>
      <w:tr>
        <w:trPr>
          <w:cantSplit/>
        </w:trPr>
        <w:tc>
          <w:tcPr>
            <w:tcW w:type="dxa" w:w="1905"/>
          </w:tcPr>
          <w:p>
            <w:pPr>
              <w:pStyle w:val="Tabletext"/>
            </w:pPr>
            <w:r>
              <w:rPr/>
              <w:t>Hydroponics</w:t>
            </w:r>
          </w:p>
        </w:tc>
        <w:tc>
          <w:tcPr>
            <w:tcW w:type="dxa" w:w="3495"/>
          </w:tcPr>
          <w:p>
            <w:pPr>
              <w:pStyle w:val="Tabletext"/>
            </w:pPr>
            <w:r>
              <w:rPr/>
              <w:t>growing plants in nutrient solution; testing which nutrients are essential (25.1.6–7)</w:t>
            </w:r>
          </w:p>
        </w:tc>
      </w:tr>
      <w:tr>
        <w:trPr>
          <w:cantSplit/>
        </w:trPr>
        <w:tc>
          <w:tcPr>
            <w:tcW w:type="dxa" w:w="1905"/>
          </w:tcPr>
          <w:p>
            <w:pPr>
              <w:pStyle w:val="Tabletext"/>
            </w:pPr>
            <w:r>
              <w:rPr/>
              <w:t>Crop rotation, reduced tillage, companion crops</w:t>
            </w:r>
          </w:p>
        </w:tc>
        <w:tc>
          <w:tcPr>
            <w:tcW w:type="dxa" w:w="3495"/>
          </w:tcPr>
          <w:p>
            <w:pPr>
              <w:pStyle w:val="Tabletext"/>
            </w:pPr>
            <w:r>
              <w:rPr/>
              <w:t>reduce farmland erosion (25.1.18)</w:t>
            </w:r>
          </w:p>
        </w:tc>
      </w:tr>
      <w:tr>
        <w:trPr>
          <w:cantSplit/>
        </w:trPr>
        <w:tc>
          <w:tcPr>
            <w:tcW w:type="dxa" w:w="1905"/>
          </w:tcPr>
          <w:p>
            <w:pPr>
              <w:pStyle w:val="Tabletext"/>
            </w:pPr>
            <w:r>
              <w:rPr/>
              <w:t>Trees</w:t>
            </w:r>
          </w:p>
        </w:tc>
        <w:tc>
          <w:tcPr>
            <w:tcW w:type="dxa" w:w="3495"/>
          </w:tcPr>
          <w:p>
            <w:pPr>
              <w:pStyle w:val="Tabletext"/>
            </w:pPr>
            <w:r>
              <w:rPr/>
              <w:t>prevent coastal erosion (25.1.18)</w:t>
            </w:r>
          </w:p>
        </w:tc>
      </w:tr>
      <w:tr>
        <w:trPr>
          <w:cantSplit/>
        </w:trPr>
        <w:tc>
          <w:tcPr>
            <w:tcW w:type="dxa" w:w="1905"/>
          </w:tcPr>
          <w:p>
            <w:pPr>
              <w:pStyle w:val="Tabletext"/>
            </w:pPr>
            <w:r>
              <w:rPr/>
              <w:t>Aphids</w:t>
            </w:r>
          </w:p>
        </w:tc>
        <w:tc>
          <w:tcPr>
            <w:tcW w:type="dxa" w:w="3495"/>
          </w:tcPr>
          <w:p>
            <w:pPr>
              <w:pStyle w:val="Tabletext"/>
            </w:pPr>
            <w:r>
              <w:rPr/>
              <w:t>collect phloem sap for study (25.3.43, 25.3.48)</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25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