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2410"/>
        <w:gridCol w:w="2551"/>
        <w:gridCol w:w="2409"/>
      </w:tblGrid>
      <w:tr w:rsidR="000E45FB" w:rsidRPr="0030744A" w14:paraId="526EDB6F" w14:textId="0CF5EFCE" w:rsidTr="00444330">
        <w:trPr>
          <w:trHeight w:val="227"/>
          <w:jc w:val="center"/>
        </w:trPr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0AABD7" w14:textId="77777777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DBDC2" w14:textId="77777777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86E47" w14:textId="2C3C0161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1C6B9D98" w14:textId="77F034FC" w:rsidR="000E45FB" w:rsidRPr="0030744A" w:rsidRDefault="000E45FB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DGRPool</w:t>
            </w:r>
          </w:p>
        </w:tc>
        <w:tc>
          <w:tcPr>
            <w:tcW w:w="2409" w:type="dxa"/>
            <w:vAlign w:val="center"/>
          </w:tcPr>
          <w:p w14:paraId="6789972C" w14:textId="5DA6ABD5" w:rsidR="000E45FB" w:rsidRPr="0030744A" w:rsidRDefault="000E45FB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DGRP2</w:t>
            </w:r>
          </w:p>
        </w:tc>
      </w:tr>
      <w:tr w:rsidR="000E45FB" w:rsidRPr="0030744A" w14:paraId="0614ED16" w14:textId="77777777" w:rsidTr="00444330">
        <w:trPr>
          <w:trHeight w:val="227"/>
          <w:jc w:val="center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A070" w14:textId="4B3574F2" w:rsidR="000E45FB" w:rsidRPr="0030744A" w:rsidRDefault="000E45FB" w:rsidP="0006401C">
            <w:pPr>
              <w:jc w:val="center"/>
              <w:rPr>
                <w:b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lang w:val="en-US"/>
              </w:rPr>
              <w:t>REFERENCE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FAAA89A" w14:textId="6E90D5BB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This study</w:t>
            </w:r>
          </w:p>
        </w:tc>
        <w:tc>
          <w:tcPr>
            <w:tcW w:w="2409" w:type="dxa"/>
            <w:vAlign w:val="center"/>
          </w:tcPr>
          <w:p w14:paraId="16F23989" w14:textId="77777777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(Mackay et al., 2012)</w:t>
            </w:r>
          </w:p>
          <w:p w14:paraId="4112F376" w14:textId="4E4471DB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 xml:space="preserve">(Huang, </w:t>
            </w:r>
            <w:proofErr w:type="spellStart"/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Massouras</w:t>
            </w:r>
            <w:proofErr w:type="spellEnd"/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, et al., 2014</w:t>
            </w:r>
            <w:r w:rsidR="00444330" w:rsidRPr="0030744A">
              <w:rPr>
                <w:rFonts w:ascii="Arial" w:hAnsi="Arial" w:cs="Arial"/>
                <w:sz w:val="14"/>
                <w:szCs w:val="16"/>
                <w:lang w:val="en-US"/>
              </w:rPr>
              <w:t>)</w:t>
            </w:r>
          </w:p>
        </w:tc>
      </w:tr>
      <w:tr w:rsidR="000E45FB" w:rsidRPr="0030744A" w14:paraId="0EE797EA" w14:textId="237EBD7C" w:rsidTr="00444330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FFF2CC" w:themeFill="accent4" w:themeFillTint="33"/>
            <w:textDirection w:val="btLr"/>
            <w:vAlign w:val="center"/>
          </w:tcPr>
          <w:p w14:paraId="28FEE45A" w14:textId="2716DAFF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DATA</w:t>
            </w: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78ACADBF" w14:textId="57BFE5B4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DGRP lines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3926DF4" w14:textId="0BDF4287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341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7390DCF7" w14:textId="2C18835D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</w:tr>
      <w:tr w:rsidR="000E45FB" w:rsidRPr="0030744A" w14:paraId="7120AA0F" w14:textId="111C069C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517F39E8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65BBA075" w14:textId="515B5D6B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DGRP studies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6A078809" w14:textId="251BE805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125 (41 fully curated)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3DFAB1D0" w14:textId="6A39BDC6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0E45FB" w:rsidRPr="0030744A" w14:paraId="55D774EE" w14:textId="6A8C095F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7D0FC656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01E508B2" w14:textId="79740A4C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Phenotypes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4A8B4032" w14:textId="43B3D89E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935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B2AAC76" w14:textId="4CD3EAA4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0E45FB" w:rsidRPr="0030744A" w14:paraId="25D14636" w14:textId="3FD5236E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5B9CB606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5C6B3414" w14:textId="0F6B8BFC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Gene Expression data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7B9DDB4" w14:textId="6F34767E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External links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07AEE39" w14:textId="56ABE467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</w:tr>
      <w:tr w:rsidR="006F7C50" w:rsidRPr="0030744A" w14:paraId="2EDACEB4" w14:textId="73F7B568" w:rsidTr="00444330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843A7F3" w14:textId="691D2965" w:rsidR="006F7C50" w:rsidRPr="0030744A" w:rsidRDefault="006F7C5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TOOLS</w:t>
            </w:r>
          </w:p>
        </w:tc>
        <w:tc>
          <w:tcPr>
            <w:tcW w:w="992" w:type="dxa"/>
            <w:vMerge w:val="restart"/>
            <w:shd w:val="clear" w:color="auto" w:fill="FBE4D5" w:themeFill="accent2" w:themeFillTint="33"/>
            <w:vAlign w:val="center"/>
          </w:tcPr>
          <w:p w14:paraId="4E0D9C3F" w14:textId="6644C056" w:rsidR="006F7C50" w:rsidRPr="0030744A" w:rsidRDefault="006F7C50" w:rsidP="00702E46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lang w:val="en-US"/>
              </w:rPr>
            </w:pPr>
            <w:r w:rsidRPr="0030744A">
              <w:rPr>
                <w:rFonts w:ascii="Arial" w:hAnsi="Arial" w:cs="Arial"/>
                <w:b/>
                <w:bCs/>
                <w:iCs/>
                <w:sz w:val="14"/>
                <w:lang w:val="en-US"/>
              </w:rPr>
              <w:t>GWAS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E1838A7" w14:textId="4D7C87AC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Calculated on all phenotypes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124239B5" w14:textId="14E4E5B5" w:rsidR="006F7C50" w:rsidRPr="0030744A" w:rsidRDefault="006F7C50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11ACA2D5" w14:textId="26863094" w:rsidR="006F7C50" w:rsidRPr="0030744A" w:rsidRDefault="006F7C50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6F7C50" w:rsidRPr="0030744A" w14:paraId="67B475CD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4A5CE8BC" w14:textId="77777777" w:rsidR="006F7C50" w:rsidRPr="0030744A" w:rsidRDefault="006F7C5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7975369C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9594691" w14:textId="3E8D7E01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User upload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0F51373" w14:textId="3D5298A8" w:rsidR="006F7C50" w:rsidRPr="0030744A" w:rsidRDefault="006F7C5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74F7F665" w14:textId="24B7495D" w:rsidR="006F7C50" w:rsidRPr="0030744A" w:rsidRDefault="006F7C5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</w:tr>
      <w:tr w:rsidR="006F7C50" w:rsidRPr="0030744A" w14:paraId="7C68D925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479A4E51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0E3161A0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05BB63FA" w14:textId="7241C6AE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Method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00F72C8A" w14:textId="69C6D063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Plink2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25745EE2" w14:textId="1A594267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FastLMM</w:t>
            </w:r>
            <w:proofErr w:type="spellEnd"/>
          </w:p>
        </w:tc>
      </w:tr>
      <w:tr w:rsidR="006F7C50" w:rsidRPr="0030744A" w14:paraId="03B1A51C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DD4F5F4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612DCBA0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DECA014" w14:textId="490B0D46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Covariates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9C604A5" w14:textId="335FE94F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  <w:t>Wolbachia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+ 5 Insertions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2CACFEA4" w14:textId="7CA245A4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  <w:t>Wolbachia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+ 5 Insertions</w:t>
            </w:r>
          </w:p>
        </w:tc>
      </w:tr>
      <w:tr w:rsidR="006F7C50" w:rsidRPr="0030744A" w14:paraId="7E4D9AA5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50B5992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4F7825FB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F55F669" w14:textId="382089D8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Boxplot of REF vs ALT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FDAE706" w14:textId="5BAEC666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7BDD9297" w14:textId="77777777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</w:p>
        </w:tc>
      </w:tr>
      <w:tr w:rsidR="006F7C50" w:rsidRPr="0030744A" w14:paraId="1BF11933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57C7C894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2666A9E9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B9128CF" w14:textId="082952F1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8036CB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t>PheWAS</w:t>
            </w:r>
            <w:r w:rsidRPr="0030744A">
              <w:rPr>
                <w:rFonts w:ascii="Arial" w:hAnsi="Arial" w:cs="Arial"/>
                <w:i/>
                <w:sz w:val="14"/>
                <w:lang w:val="en-US"/>
              </w:rPr>
              <w:t xml:space="preserve"> of top variants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1AD76CE3" w14:textId="5AFE17D3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5578F237" w14:textId="77777777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</w:p>
        </w:tc>
      </w:tr>
      <w:tr w:rsidR="000E45FB" w:rsidRPr="0030744A" w14:paraId="285EC30A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1FCF0334" w14:textId="77777777" w:rsidR="000E45FB" w:rsidRPr="0030744A" w:rsidRDefault="000E45FB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 w:val="restart"/>
            <w:shd w:val="clear" w:color="auto" w:fill="FBE4D5" w:themeFill="accent2" w:themeFillTint="33"/>
            <w:vAlign w:val="center"/>
          </w:tcPr>
          <w:p w14:paraId="018C6A54" w14:textId="46874DF8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bCs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t>Phenotype correlation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3BAB270" w14:textId="7925334D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 xml:space="preserve">Calculated </w:t>
            </w:r>
            <w:r w:rsidR="00444330" w:rsidRPr="0030744A">
              <w:rPr>
                <w:rFonts w:ascii="Arial" w:hAnsi="Arial" w:cs="Arial"/>
                <w:i/>
                <w:sz w:val="14"/>
                <w:lang w:val="en-US"/>
              </w:rPr>
              <w:t>on all phenotypes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0C5C56A5" w14:textId="4F80C1D9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D74B741" w14:textId="7099400A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0E45FB" w:rsidRPr="0030744A" w14:paraId="5151EF52" w14:textId="2C270F6A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15067E8" w14:textId="77777777" w:rsidR="000E45FB" w:rsidRPr="0030744A" w:rsidRDefault="000E45FB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28BA237A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CFAE3AD" w14:textId="712D5CCE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User upload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4FFD384B" w14:textId="71EDF67E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06563EC" w14:textId="3CD0F41A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44330" w:rsidRPr="0030744A" w14:paraId="5A160F78" w14:textId="77777777" w:rsidTr="007A23FA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433ECA24" w14:textId="1E802479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WEB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5ADD9ED1" w14:textId="500DC81B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URL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0322ACAB" w14:textId="6B736E48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https://dgrpool.epfl.ch/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6446CF72" w14:textId="4EF54F49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http://dgrp2.gnets.ncsu.edu/</w:t>
            </w:r>
          </w:p>
        </w:tc>
      </w:tr>
      <w:tr w:rsidR="00444330" w:rsidRPr="0030744A" w14:paraId="03F13340" w14:textId="77777777" w:rsidTr="00B31CA4">
        <w:trPr>
          <w:trHeight w:val="227"/>
          <w:jc w:val="center"/>
        </w:trPr>
        <w:tc>
          <w:tcPr>
            <w:tcW w:w="568" w:type="dxa"/>
            <w:vMerge/>
            <w:shd w:val="clear" w:color="auto" w:fill="DEEAF6" w:themeFill="accent5" w:themeFillTint="33"/>
            <w:vAlign w:val="center"/>
          </w:tcPr>
          <w:p w14:paraId="0942B587" w14:textId="77777777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5F3AAA6C" w14:textId="27061F24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Backend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68A8DBC8" w14:textId="1E3309A7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Ruby-on-rails + PostgreSQL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31046CBC" w14:textId="3FE828F4" w:rsidR="0044433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NA</w:t>
            </w:r>
          </w:p>
        </w:tc>
      </w:tr>
      <w:tr w:rsidR="00444330" w:rsidRPr="0030744A" w14:paraId="10D61491" w14:textId="77777777" w:rsidTr="00F0187E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1AC87584" w14:textId="77777777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1750FF94" w14:textId="608B759B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Frontend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19699434" w14:textId="4CB745D9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Javascript</w:t>
            </w:r>
            <w:proofErr w:type="spellEnd"/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Plotly</w:t>
            </w:r>
            <w:proofErr w:type="spellEnd"/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026754A7" w14:textId="3C9B4A7C" w:rsidR="0044433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NA</w:t>
            </w:r>
          </w:p>
        </w:tc>
      </w:tr>
      <w:tr w:rsidR="00444330" w:rsidRPr="0030744A" w14:paraId="62AF76CA" w14:textId="77777777" w:rsidTr="006D0C37">
        <w:trPr>
          <w:trHeight w:val="227"/>
          <w:jc w:val="center"/>
        </w:trPr>
        <w:tc>
          <w:tcPr>
            <w:tcW w:w="568" w:type="dxa"/>
            <w:vMerge w:val="restart"/>
            <w:textDirection w:val="btLr"/>
            <w:vAlign w:val="center"/>
          </w:tcPr>
          <w:p w14:paraId="32ECE920" w14:textId="5A590586" w:rsidR="00444330" w:rsidRPr="0030744A" w:rsidRDefault="0044433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FEAT.</w:t>
            </w:r>
          </w:p>
        </w:tc>
        <w:tc>
          <w:tcPr>
            <w:tcW w:w="3402" w:type="dxa"/>
            <w:gridSpan w:val="2"/>
            <w:vAlign w:val="center"/>
          </w:tcPr>
          <w:p w14:paraId="45B8400D" w14:textId="465F8283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Curation system &amp; tools</w:t>
            </w:r>
          </w:p>
        </w:tc>
        <w:tc>
          <w:tcPr>
            <w:tcW w:w="2551" w:type="dxa"/>
            <w:vAlign w:val="center"/>
          </w:tcPr>
          <w:p w14:paraId="487DFAE1" w14:textId="345B2087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240E6082" w14:textId="634655C4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  <w:tr w:rsidR="00444330" w:rsidRPr="0030744A" w14:paraId="1BD8D434" w14:textId="77777777" w:rsidTr="00272C1A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62F01CEC" w14:textId="77777777" w:rsidR="00444330" w:rsidRPr="0030744A" w:rsidRDefault="0044433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092836B" w14:textId="40A13A44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Publish new studies</w:t>
            </w:r>
          </w:p>
        </w:tc>
        <w:tc>
          <w:tcPr>
            <w:tcW w:w="2551" w:type="dxa"/>
            <w:vAlign w:val="center"/>
          </w:tcPr>
          <w:p w14:paraId="7FC8791B" w14:textId="7C4F5771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48DB0DD3" w14:textId="50EF749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  <w:tr w:rsidR="00444330" w:rsidRPr="0030744A" w14:paraId="44AB4284" w14:textId="77777777" w:rsidTr="00044410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58335482" w14:textId="77777777" w:rsidR="00444330" w:rsidRPr="0030744A" w:rsidRDefault="0044433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43DF311" w14:textId="6AC0E508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Interactive plots</w:t>
            </w:r>
          </w:p>
        </w:tc>
        <w:tc>
          <w:tcPr>
            <w:tcW w:w="2551" w:type="dxa"/>
            <w:vAlign w:val="center"/>
          </w:tcPr>
          <w:p w14:paraId="17A2A5F9" w14:textId="1DE894A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55C61048" w14:textId="34166C9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</w:tbl>
    <w:p w14:paraId="0D8BF172" w14:textId="19526DED" w:rsidR="008A6429" w:rsidRPr="00BE5E17" w:rsidRDefault="0030744A" w:rsidP="006F7C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="ArialMT" w:hAnsi="Arial" w:cs="Arial"/>
          <w:lang w:val="en-US"/>
        </w:rPr>
      </w:pPr>
      <w:r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Table 1</w:t>
      </w:r>
      <w:r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Overview of state-of-the-art web portals organizing DGRP phenotyping data</w:t>
      </w:r>
      <w:r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. </w:t>
      </w:r>
      <w:r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This </w:t>
      </w:r>
      <w:r w:rsidRPr="00BE5E17">
        <w:rPr>
          <w:rFonts w:ascii="Arial" w:hAnsi="Arial" w:cs="Arial"/>
          <w:color w:val="000000"/>
          <w:sz w:val="20"/>
          <w:szCs w:val="20"/>
          <w:lang w:val="en-US"/>
        </w:rPr>
        <w:t>table compares different features available in DGRPool, with DGRP2, the current main resource for DGRP data.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It separates the features into 1) </w:t>
      </w:r>
      <w:r w:rsidR="003634AD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Data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>, which summarizes the available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phenotyping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dat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, 2) </w:t>
      </w:r>
      <w:r w:rsidR="003634AD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Tools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>, which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list the available tools and options, mainly GWAS, PheWAS and phenotype correlation, 3) </w:t>
      </w:r>
      <w:r w:rsidR="00BE5E17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Web</w:t>
      </w:r>
      <w:r w:rsidR="00BE5E17" w:rsidRPr="00BE5E17">
        <w:rPr>
          <w:rFonts w:ascii="Arial" w:hAnsi="Arial" w:cs="Arial"/>
          <w:sz w:val="20"/>
          <w:szCs w:val="20"/>
          <w:lang w:val="en-US"/>
        </w:rPr>
        <w:t xml:space="preserve">, which describe the website itself, and 4) </w:t>
      </w:r>
      <w:r w:rsidR="00BE5E17" w:rsidRPr="00BE5E17">
        <w:rPr>
          <w:rFonts w:ascii="Arial" w:hAnsi="Arial" w:cs="Arial"/>
          <w:b/>
          <w:bCs/>
          <w:sz w:val="20"/>
          <w:szCs w:val="20"/>
          <w:lang w:val="en-US"/>
        </w:rPr>
        <w:t>Additional features</w:t>
      </w:r>
      <w:r w:rsidR="00BE5E17" w:rsidRPr="00BE5E17">
        <w:rPr>
          <w:rFonts w:ascii="Arial" w:hAnsi="Arial" w:cs="Arial"/>
          <w:sz w:val="20"/>
          <w:szCs w:val="20"/>
          <w:lang w:val="en-US"/>
        </w:rPr>
        <w:t>, that are available in DGRPool, such as the curation system, the possibility to publish new studies and the interactive plots.</w:t>
      </w:r>
      <w:r w:rsidR="008A6429" w:rsidRPr="00BE5E17">
        <w:rPr>
          <w:rFonts w:ascii="Arial" w:hAnsi="Arial" w:cs="Arial"/>
          <w:lang w:val="en-US"/>
        </w:rPr>
        <w:br w:type="page"/>
      </w:r>
    </w:p>
    <w:p w14:paraId="6041B806" w14:textId="25DCB85F" w:rsidR="00F33C49" w:rsidRPr="0030744A" w:rsidRDefault="00F33C49">
      <w:pPr>
        <w:rPr>
          <w:b/>
          <w:lang w:val="en-US"/>
        </w:rPr>
      </w:pPr>
      <w:r w:rsidRPr="0030744A">
        <w:rPr>
          <w:b/>
          <w:lang w:val="en-US"/>
        </w:rPr>
        <w:lastRenderedPageBreak/>
        <w:t>REFERENCES</w:t>
      </w:r>
    </w:p>
    <w:p w14:paraId="5B3FBB01" w14:textId="77777777" w:rsidR="00F33C49" w:rsidRPr="0030744A" w:rsidRDefault="00F33C49">
      <w:pPr>
        <w:rPr>
          <w:lang w:val="en-US"/>
        </w:rPr>
      </w:pPr>
    </w:p>
    <w:p w14:paraId="09AF603F" w14:textId="49CF7B12" w:rsidR="003F1733" w:rsidRPr="0030744A" w:rsidRDefault="00E24872" w:rsidP="002B7221">
      <w:pPr>
        <w:rPr>
          <w:lang w:val="en-US"/>
        </w:rPr>
      </w:pPr>
      <w:r w:rsidRPr="0030744A">
        <w:rPr>
          <w:rFonts w:ascii="Arial" w:hAnsi="Arial" w:cs="Arial"/>
          <w:noProof/>
          <w:sz w:val="20"/>
          <w:lang w:val="en-US"/>
        </w:rPr>
        <w:fldChar w:fldCharType="begin"/>
      </w:r>
      <w:r w:rsidRPr="0030744A">
        <w:rPr>
          <w:rFonts w:ascii="Arial" w:hAnsi="Arial" w:cs="Arial"/>
          <w:sz w:val="20"/>
          <w:lang w:val="en-US"/>
        </w:rPr>
        <w:instrText xml:space="preserve"> ADDIN EN.REFLIST </w:instrText>
      </w:r>
      <w:r w:rsidRPr="0030744A">
        <w:rPr>
          <w:rFonts w:ascii="Arial" w:hAnsi="Arial" w:cs="Arial"/>
          <w:noProof/>
          <w:sz w:val="20"/>
          <w:lang w:val="en-US"/>
        </w:rPr>
        <w:fldChar w:fldCharType="end"/>
      </w:r>
    </w:p>
    <w:sectPr w:rsidR="003F1733" w:rsidRPr="0030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731F4D"/>
    <w:rsid w:val="0006401C"/>
    <w:rsid w:val="000B49BE"/>
    <w:rsid w:val="000D3B4A"/>
    <w:rsid w:val="000E45FB"/>
    <w:rsid w:val="00153199"/>
    <w:rsid w:val="002422A0"/>
    <w:rsid w:val="00271C16"/>
    <w:rsid w:val="002A79A4"/>
    <w:rsid w:val="002B5888"/>
    <w:rsid w:val="002B7221"/>
    <w:rsid w:val="002D4E4D"/>
    <w:rsid w:val="0030744A"/>
    <w:rsid w:val="003634AD"/>
    <w:rsid w:val="003F1733"/>
    <w:rsid w:val="00404FA8"/>
    <w:rsid w:val="004159B1"/>
    <w:rsid w:val="00444330"/>
    <w:rsid w:val="0049160A"/>
    <w:rsid w:val="004A73BF"/>
    <w:rsid w:val="004E2F6C"/>
    <w:rsid w:val="00566C08"/>
    <w:rsid w:val="00571928"/>
    <w:rsid w:val="00661C9A"/>
    <w:rsid w:val="006B6D2F"/>
    <w:rsid w:val="006F7C50"/>
    <w:rsid w:val="00702E46"/>
    <w:rsid w:val="00731F4D"/>
    <w:rsid w:val="00754ADB"/>
    <w:rsid w:val="00787585"/>
    <w:rsid w:val="007977FE"/>
    <w:rsid w:val="007B1C3C"/>
    <w:rsid w:val="007B74EF"/>
    <w:rsid w:val="00801418"/>
    <w:rsid w:val="008036CB"/>
    <w:rsid w:val="00827CE5"/>
    <w:rsid w:val="00844D31"/>
    <w:rsid w:val="008A6429"/>
    <w:rsid w:val="008B7DFA"/>
    <w:rsid w:val="008C7375"/>
    <w:rsid w:val="008D10F2"/>
    <w:rsid w:val="008D25FE"/>
    <w:rsid w:val="008F2594"/>
    <w:rsid w:val="008F5FAA"/>
    <w:rsid w:val="009120D9"/>
    <w:rsid w:val="00985014"/>
    <w:rsid w:val="0098599D"/>
    <w:rsid w:val="009938B0"/>
    <w:rsid w:val="009F7D67"/>
    <w:rsid w:val="00A434EC"/>
    <w:rsid w:val="00AC44F4"/>
    <w:rsid w:val="00AE0BE1"/>
    <w:rsid w:val="00AE6083"/>
    <w:rsid w:val="00AF5873"/>
    <w:rsid w:val="00BE5E17"/>
    <w:rsid w:val="00C118FC"/>
    <w:rsid w:val="00C31D1B"/>
    <w:rsid w:val="00C7648D"/>
    <w:rsid w:val="00C809C0"/>
    <w:rsid w:val="00CC0E3B"/>
    <w:rsid w:val="00CE32B0"/>
    <w:rsid w:val="00D31B29"/>
    <w:rsid w:val="00DC0AA8"/>
    <w:rsid w:val="00E24872"/>
    <w:rsid w:val="00E61554"/>
    <w:rsid w:val="00E82C08"/>
    <w:rsid w:val="00EC270A"/>
    <w:rsid w:val="00EC6263"/>
    <w:rsid w:val="00F119BF"/>
    <w:rsid w:val="00F33C49"/>
    <w:rsid w:val="00F43220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99F5"/>
  <w15:chartTrackingRefBased/>
  <w15:docId w15:val="{FFFA16A6-30F8-4421-891E-B2E7B37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ar"/>
    <w:rsid w:val="00E2487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DefaultParagraphFont"/>
    <w:link w:val="EndNoteBibliographyTitle"/>
    <w:rsid w:val="00E2487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E2487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DefaultParagraphFont"/>
    <w:link w:val="EndNoteBibliography"/>
    <w:rsid w:val="00E24872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2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9B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Gardeux</dc:creator>
  <cp:keywords/>
  <dc:description/>
  <cp:lastModifiedBy>Gardeux Vincent Roland Julien</cp:lastModifiedBy>
  <cp:revision>43</cp:revision>
  <cp:lastPrinted>2023-04-05T13:12:00Z</cp:lastPrinted>
  <dcterms:created xsi:type="dcterms:W3CDTF">2020-04-03T10:15:00Z</dcterms:created>
  <dcterms:modified xsi:type="dcterms:W3CDTF">2023-04-05T13:14:00Z</dcterms:modified>
</cp:coreProperties>
</file>