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E3B5" w14:textId="77777777" w:rsidR="002E3571" w:rsidRDefault="002E3571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B5937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CDBD061" wp14:editId="17D61300">
            <wp:extent cx="3878580" cy="48768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A713E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E71E56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B836F4E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C51E7AB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D3146FD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467D36C5" w14:textId="77777777" w:rsidR="002E3571" w:rsidRDefault="002E3571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AFBC2" w14:textId="77777777" w:rsidR="002E3571" w:rsidRDefault="002E3571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9134C" w14:textId="77777777" w:rsidR="002E3571" w:rsidRDefault="002E3571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B631EF" w14:textId="77777777" w:rsidR="002E3571" w:rsidRDefault="002E3571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68A2B" w14:textId="77777777" w:rsidR="002E3571" w:rsidRDefault="002E3571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30F867D" w14:textId="77777777" w:rsidR="002E3571" w:rsidRDefault="002E3571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55A72E58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ШАБЛОНИ </w:t>
      </w:r>
      <w:r>
        <w:rPr>
          <w:rFonts w:ascii="Times New Roman" w:eastAsia="Times New Roman" w:hAnsi="Times New Roman" w:cs="Times New Roman"/>
          <w:sz w:val="36"/>
          <w:szCs w:val="36"/>
        </w:rPr>
        <w:t>«Abstract Factory»,</w:t>
      </w:r>
    </w:p>
    <w:p w14:paraId="09A9C402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«Factory Method», «Memento»,</w:t>
      </w:r>
    </w:p>
    <w:p w14:paraId="50D132A1" w14:textId="77777777" w:rsidR="002E357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«Observer», «Decorator»</w:t>
      </w:r>
    </w:p>
    <w:p w14:paraId="04902348" w14:textId="77777777" w:rsidR="002E3571" w:rsidRDefault="002E3571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54C5C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C6F2E67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053FC1D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0FB9E16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FEC5249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81D9F60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377F78C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C608F41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F645879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7A30C12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51300F4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5187892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6D62A0C" w14:textId="77777777" w:rsidR="002E3571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17B9E5" w14:textId="77777777" w:rsidR="002E3571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76434E1F" w14:textId="281AD9DC" w:rsidR="002E3571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8F0241" w:rsidRPr="008F024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</w:t>
      </w:r>
      <w:r w:rsidR="008F0241">
        <w:t>Колеснік В. М</w:t>
      </w:r>
    </w:p>
    <w:p w14:paraId="0F18E37E" w14:textId="463E2D15" w:rsidR="002E3571" w:rsidRPr="008F0241" w:rsidRDefault="00743604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 Іван</w:t>
      </w:r>
    </w:p>
    <w:p w14:paraId="48DBFF5C" w14:textId="77777777" w:rsidR="002E3571" w:rsidRDefault="002E3571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AE05B2B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C1645EE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D8595FA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D75B7B" w14:textId="77777777" w:rsidR="002E3571" w:rsidRDefault="002E357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DD5858" w14:textId="77777777" w:rsidR="002E3571" w:rsidRDefault="002E3571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31FEE" w14:textId="77777777" w:rsidR="002E3571" w:rsidRDefault="002E3571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2D3CBFE2" w14:textId="77777777" w:rsidR="002E3571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0E9A1373" w14:textId="77777777" w:rsidR="002E3571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47E8EE28" w14:textId="77777777" w:rsidR="002E3571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4E054408" w14:textId="77777777" w:rsidR="002E3571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3B0FB608" w14:textId="77777777" w:rsidR="002E3571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45DD6A56" w14:textId="5A54650E" w:rsidR="002E3571" w:rsidRDefault="002E3571">
      <w:pPr>
        <w:rPr>
          <w:sz w:val="28"/>
          <w:szCs w:val="28"/>
        </w:rPr>
      </w:pPr>
    </w:p>
    <w:p w14:paraId="5A4535DD" w14:textId="77777777" w:rsidR="002E3571" w:rsidRDefault="002E3571">
      <w:pPr>
        <w:rPr>
          <w:sz w:val="28"/>
          <w:szCs w:val="28"/>
        </w:rPr>
      </w:pPr>
    </w:p>
    <w:p w14:paraId="2FD79780" w14:textId="3F1C18B9" w:rsidR="002E3571" w:rsidRDefault="00000000" w:rsidP="00743604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33590688" w14:textId="7A8703F5" w:rsidR="00743604" w:rsidRDefault="00743604" w:rsidP="00743604">
      <w:pPr>
        <w:tabs>
          <w:tab w:val="left" w:pos="9072"/>
        </w:tabs>
        <w:spacing w:line="360" w:lineRule="auto"/>
        <w:ind w:right="424"/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Декоратор</w:t>
      </w:r>
      <w:r>
        <w:rPr>
          <w:rFonts w:ascii="PT Sans" w:hAnsi="PT Sans"/>
          <w:color w:val="444444"/>
          <w:shd w:val="clear" w:color="auto" w:fill="FFFFFF"/>
        </w:rPr>
        <w:t> — це структурний патерн проектування, що дає змогу динамічно додавати об’єктам нову функціональність, загортаючи їх у корисні «обгортки».</w:t>
      </w:r>
    </w:p>
    <w:p w14:paraId="03AA7F98" w14:textId="77777777" w:rsidR="00743604" w:rsidRDefault="00743604" w:rsidP="00743604">
      <w:pPr>
        <w:tabs>
          <w:tab w:val="left" w:pos="9072"/>
        </w:tabs>
        <w:spacing w:line="360" w:lineRule="auto"/>
        <w:ind w:right="424"/>
        <w:rPr>
          <w:rFonts w:ascii="PT Sans" w:hAnsi="PT Sans"/>
          <w:color w:val="444444"/>
          <w:shd w:val="clear" w:color="auto" w:fill="FFFFFF"/>
        </w:rPr>
      </w:pPr>
    </w:p>
    <w:p w14:paraId="3A3544F4" w14:textId="68CD7750" w:rsidR="00743604" w:rsidRDefault="00743604" w:rsidP="00743604">
      <w:pPr>
        <w:tabs>
          <w:tab w:val="left" w:pos="9072"/>
        </w:tabs>
        <w:spacing w:line="360" w:lineRule="auto"/>
        <w:ind w:right="42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73186" wp14:editId="6F33C2DF">
            <wp:extent cx="5940425" cy="2267585"/>
            <wp:effectExtent l="0" t="0" r="3175" b="0"/>
            <wp:docPr id="155254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4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8944" w14:textId="08431748" w:rsidR="00743604" w:rsidRDefault="00743604" w:rsidP="00743604">
      <w:pPr>
        <w:tabs>
          <w:tab w:val="left" w:pos="9072"/>
        </w:tabs>
        <w:spacing w:line="360" w:lineRule="auto"/>
        <w:ind w:right="424"/>
        <w:rPr>
          <w:sz w:val="28"/>
          <w:szCs w:val="28"/>
        </w:rPr>
      </w:pPr>
      <w:r w:rsidRPr="00743604">
        <w:rPr>
          <w:sz w:val="28"/>
          <w:szCs w:val="28"/>
        </w:rPr>
        <w:t xml:space="preserve">Цей декоратор додає логування до методу </w:t>
      </w:r>
      <w:r w:rsidRPr="00743604">
        <w:rPr>
          <w:b/>
          <w:bCs/>
          <w:sz w:val="28"/>
          <w:szCs w:val="28"/>
        </w:rPr>
        <w:t>send_directory</w:t>
      </w:r>
      <w:r w:rsidRPr="00743604">
        <w:rPr>
          <w:sz w:val="28"/>
          <w:szCs w:val="28"/>
        </w:rPr>
        <w:t xml:space="preserve">. Він реалізований як функція </w:t>
      </w:r>
      <w:r w:rsidRPr="00743604">
        <w:rPr>
          <w:b/>
          <w:bCs/>
          <w:sz w:val="28"/>
          <w:szCs w:val="28"/>
        </w:rPr>
        <w:t>log_to_file_decorator</w:t>
      </w:r>
      <w:r w:rsidRPr="00743604">
        <w:rPr>
          <w:sz w:val="28"/>
          <w:szCs w:val="28"/>
        </w:rPr>
        <w:t xml:space="preserve">, яка приймає функцію </w:t>
      </w:r>
      <w:r w:rsidRPr="00743604">
        <w:rPr>
          <w:b/>
          <w:bCs/>
          <w:sz w:val="28"/>
          <w:szCs w:val="28"/>
        </w:rPr>
        <w:t>func</w:t>
      </w:r>
      <w:r w:rsidRPr="00743604">
        <w:rPr>
          <w:sz w:val="28"/>
          <w:szCs w:val="28"/>
        </w:rPr>
        <w:t xml:space="preserve"> і повертає нову функцію </w:t>
      </w:r>
      <w:r w:rsidRPr="00743604">
        <w:rPr>
          <w:b/>
          <w:bCs/>
          <w:sz w:val="28"/>
          <w:szCs w:val="28"/>
        </w:rPr>
        <w:t>wrapper</w:t>
      </w:r>
      <w:r w:rsidRPr="00743604">
        <w:rPr>
          <w:sz w:val="28"/>
          <w:szCs w:val="28"/>
        </w:rPr>
        <w:t xml:space="preserve">. Функція </w:t>
      </w:r>
      <w:r w:rsidRPr="00743604">
        <w:rPr>
          <w:b/>
          <w:bCs/>
          <w:sz w:val="28"/>
          <w:szCs w:val="28"/>
        </w:rPr>
        <w:t>wrapper</w:t>
      </w:r>
      <w:r w:rsidRPr="00743604">
        <w:rPr>
          <w:sz w:val="28"/>
          <w:szCs w:val="28"/>
        </w:rPr>
        <w:t xml:space="preserve"> викликає логування перед викликом оригінальної функції (</w:t>
      </w:r>
      <w:r w:rsidRPr="00743604">
        <w:rPr>
          <w:b/>
          <w:bCs/>
          <w:sz w:val="28"/>
          <w:szCs w:val="28"/>
        </w:rPr>
        <w:t>func</w:t>
      </w:r>
      <w:r w:rsidRPr="00743604">
        <w:rPr>
          <w:sz w:val="28"/>
          <w:szCs w:val="28"/>
        </w:rPr>
        <w:t xml:space="preserve">). Функція </w:t>
      </w:r>
      <w:r w:rsidRPr="00743604">
        <w:rPr>
          <w:b/>
          <w:bCs/>
          <w:sz w:val="28"/>
          <w:szCs w:val="28"/>
        </w:rPr>
        <w:t>wrapper</w:t>
      </w:r>
      <w:r w:rsidRPr="00743604">
        <w:rPr>
          <w:sz w:val="28"/>
          <w:szCs w:val="28"/>
        </w:rPr>
        <w:t xml:space="preserve"> також </w:t>
      </w:r>
      <w:r w:rsidRPr="00743604">
        <w:rPr>
          <w:sz w:val="28"/>
          <w:szCs w:val="28"/>
        </w:rPr>
        <w:lastRenderedPageBreak/>
        <w:t>передає всі аргументи та ключові слова до оригінальної функції і повертає її результат.</w:t>
      </w:r>
    </w:p>
    <w:p w14:paraId="0C850A6F" w14:textId="00D559D2" w:rsidR="00743604" w:rsidRPr="00743604" w:rsidRDefault="00743604" w:rsidP="00743604">
      <w:pPr>
        <w:tabs>
          <w:tab w:val="left" w:pos="9072"/>
        </w:tabs>
        <w:spacing w:line="360" w:lineRule="auto"/>
        <w:ind w:right="424"/>
        <w:rPr>
          <w:sz w:val="28"/>
          <w:szCs w:val="28"/>
        </w:rPr>
      </w:pPr>
      <w:r>
        <w:rPr>
          <w:noProof/>
        </w:rPr>
        <w:drawing>
          <wp:inline distT="0" distB="0" distL="0" distR="0" wp14:anchorId="13E3850A" wp14:editId="1A738982">
            <wp:extent cx="3829050" cy="1314450"/>
            <wp:effectExtent l="0" t="0" r="0" b="0"/>
            <wp:docPr id="102952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4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604" w:rsidRPr="007436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71"/>
    <w:rsid w:val="002E3571"/>
    <w:rsid w:val="00743604"/>
    <w:rsid w:val="008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0A47"/>
  <w15:docId w15:val="{74980BA3-478B-4C5C-8063-BD338952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5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UEKQHJ4jbws3tfm5Hwyqpi9sw==">CgMxLjA4AHIhMVM3UHVLZ2tac3RJUTFVVFZqbF9ER1Z6MEwzWHRsdXMz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Andry Mikhaylenko</cp:lastModifiedBy>
  <cp:revision>3</cp:revision>
  <dcterms:created xsi:type="dcterms:W3CDTF">2023-12-18T12:41:00Z</dcterms:created>
  <dcterms:modified xsi:type="dcterms:W3CDTF">2023-12-25T21:43:00Z</dcterms:modified>
</cp:coreProperties>
</file>