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98C" w:rsidRPr="007E498C" w:rsidRDefault="007E498C" w:rsidP="007E498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7E498C">
        <w:rPr>
          <w:rFonts w:ascii="Times New Roman" w:eastAsia="Times New Roman" w:hAnsi="Times New Roman" w:cs="Times New Roman"/>
          <w:b/>
          <w:bCs/>
          <w:sz w:val="36"/>
          <w:szCs w:val="36"/>
        </w:rPr>
        <w:t>Abstract</w:t>
      </w:r>
      <w:bookmarkStart w:id="0" w:name="_GoBack"/>
      <w:bookmarkEnd w:id="0"/>
    </w:p>
    <w:p w:rsidR="007E498C" w:rsidRPr="007E498C" w:rsidRDefault="007E498C" w:rsidP="007E498C">
      <w:pPr>
        <w:spacing w:before="100" w:beforeAutospacing="1" w:after="100" w:afterAutospacing="1" w:line="240" w:lineRule="auto"/>
        <w:jc w:val="both"/>
        <w:rPr>
          <w:rFonts w:ascii="Times New Roman" w:eastAsia="Times New Roman" w:hAnsi="Times New Roman" w:cs="Times New Roman"/>
          <w:i/>
          <w:sz w:val="24"/>
          <w:szCs w:val="24"/>
        </w:rPr>
      </w:pPr>
      <w:r w:rsidRPr="007E498C">
        <w:rPr>
          <w:rFonts w:ascii="Times New Roman" w:eastAsia="Times New Roman" w:hAnsi="Times New Roman" w:cs="Times New Roman"/>
          <w:i/>
          <w:sz w:val="24"/>
          <w:szCs w:val="24"/>
        </w:rPr>
        <w:t>The advancement of digital technologies has led to the development of smart homes and smart cities, which aim to improve efficiency, sustainability, and quality of life through intelligent automation and data-driven decision-making. Smart homes utilize interconnected devices, sensors, and Internet of Things (</w:t>
      </w:r>
      <w:proofErr w:type="spellStart"/>
      <w:r w:rsidRPr="007E498C">
        <w:rPr>
          <w:rFonts w:ascii="Times New Roman" w:eastAsia="Times New Roman" w:hAnsi="Times New Roman" w:cs="Times New Roman"/>
          <w:i/>
          <w:sz w:val="24"/>
          <w:szCs w:val="24"/>
        </w:rPr>
        <w:t>IoT</w:t>
      </w:r>
      <w:proofErr w:type="spellEnd"/>
      <w:r w:rsidRPr="007E498C">
        <w:rPr>
          <w:rFonts w:ascii="Times New Roman" w:eastAsia="Times New Roman" w:hAnsi="Times New Roman" w:cs="Times New Roman"/>
          <w:i/>
          <w:sz w:val="24"/>
          <w:szCs w:val="24"/>
        </w:rPr>
        <w:t xml:space="preserve">) technologies to automate household functions such as lighting, security, and energy management. On a broader scale, smart cities integrate similar technologies into urban infrastructure to enhance transportation systems, public services, environmental monitoring, and governance. Despite their numerous advantages, the adoption of smart technologies raises significant concerns related to </w:t>
      </w:r>
      <w:proofErr w:type="spellStart"/>
      <w:r w:rsidRPr="007E498C">
        <w:rPr>
          <w:rFonts w:ascii="Times New Roman" w:eastAsia="Times New Roman" w:hAnsi="Times New Roman" w:cs="Times New Roman"/>
          <w:i/>
          <w:sz w:val="24"/>
          <w:szCs w:val="24"/>
        </w:rPr>
        <w:t>cybersecurity</w:t>
      </w:r>
      <w:proofErr w:type="spellEnd"/>
      <w:r w:rsidRPr="007E498C">
        <w:rPr>
          <w:rFonts w:ascii="Times New Roman" w:eastAsia="Times New Roman" w:hAnsi="Times New Roman" w:cs="Times New Roman"/>
          <w:i/>
          <w:sz w:val="24"/>
          <w:szCs w:val="24"/>
        </w:rPr>
        <w:t>, data privacy, and system reliability. This seminar work examines the technologies that enable smart homes and smart cities, highlights their key advantages, and critically analyzes the associated security and privacy risks. The study adopts a descriptive and analytical approach based on existing literature. Findings reveal that while smart environments offer improved convenience, efficiency, and sustainability, robust security frameworks and data protection measures are essential to mitigate emerging risks and ensure safe and sustainable implementation.</w:t>
      </w:r>
    </w:p>
    <w:p w:rsidR="00573C3A" w:rsidRDefault="00573C3A"/>
    <w:sectPr w:rsidR="00573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C62"/>
    <w:rsid w:val="00091C62"/>
    <w:rsid w:val="00573C3A"/>
    <w:rsid w:val="007E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95B26A-59D0-4773-A797-2A0D1C9C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49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498C"/>
    <w:rPr>
      <w:rFonts w:ascii="Times New Roman" w:eastAsia="Times New Roman" w:hAnsi="Times New Roman" w:cs="Times New Roman"/>
      <w:b/>
      <w:bCs/>
      <w:sz w:val="36"/>
      <w:szCs w:val="36"/>
    </w:rPr>
  </w:style>
  <w:style w:type="character" w:styleId="Strong">
    <w:name w:val="Strong"/>
    <w:basedOn w:val="DefaultParagraphFont"/>
    <w:uiPriority w:val="22"/>
    <w:qFormat/>
    <w:rsid w:val="007E498C"/>
    <w:rPr>
      <w:b/>
      <w:bCs/>
    </w:rPr>
  </w:style>
  <w:style w:type="paragraph" w:styleId="NormalWeb">
    <w:name w:val="Normal (Web)"/>
    <w:basedOn w:val="Normal"/>
    <w:uiPriority w:val="99"/>
    <w:semiHidden/>
    <w:unhideWhenUsed/>
    <w:rsid w:val="007E49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62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Mario</dc:creator>
  <cp:keywords/>
  <dc:description/>
  <cp:lastModifiedBy>Linus Mario</cp:lastModifiedBy>
  <cp:revision>2</cp:revision>
  <dcterms:created xsi:type="dcterms:W3CDTF">2026-02-04T11:42:00Z</dcterms:created>
  <dcterms:modified xsi:type="dcterms:W3CDTF">2026-02-04T11:44:00Z</dcterms:modified>
</cp:coreProperties>
</file>