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75F04C4B" w:rsidR="00F02D5C" w:rsidRPr="002B6705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B6705" w:rsidRPr="002B6705">
        <w:rPr>
          <w:rFonts w:ascii="Times New Roman" w:hAnsi="Times New Roman" w:cs="Times New Roman"/>
          <w:sz w:val="28"/>
          <w:szCs w:val="28"/>
        </w:rPr>
        <w:t>4</w:t>
      </w:r>
    </w:p>
    <w:p w14:paraId="227A3F36" w14:textId="792DD1B6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2B6705">
        <w:rPr>
          <w:rFonts w:ascii="Times New Roman" w:hAnsi="Times New Roman" w:cs="Times New Roman"/>
          <w:sz w:val="28"/>
          <w:szCs w:val="28"/>
        </w:rPr>
        <w:t>МНОЖЕСТВЕННОГО НАСЛЕДОВАНИЯ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2502EF39" w:rsidR="00840363" w:rsidRPr="00D40F31" w:rsidRDefault="008F7B53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2B6705" w:rsidRPr="002B6705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класса, наследующего свойства нескольких базовых классов.</w:t>
      </w:r>
      <w:r w:rsidR="004C604C" w:rsidRPr="00D40F31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F27AC05" w14:textId="46CD971E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2B6705">
        <w:rPr>
          <w:rFonts w:ascii="Times New Roman" w:hAnsi="Times New Roman" w:cs="Times New Roman"/>
          <w:sz w:val="28"/>
          <w:szCs w:val="28"/>
        </w:rPr>
        <w:t>создать класс-наследник двух других классов</w:t>
      </w:r>
      <w:r w:rsidRPr="00D40F31">
        <w:rPr>
          <w:rFonts w:ascii="Times New Roman" w:hAnsi="Times New Roman" w:cs="Times New Roman"/>
          <w:sz w:val="28"/>
          <w:szCs w:val="28"/>
        </w:rPr>
        <w:t xml:space="preserve">. </w:t>
      </w:r>
      <w:r w:rsidR="002B6705">
        <w:rPr>
          <w:rFonts w:ascii="Times New Roman" w:hAnsi="Times New Roman" w:cs="Times New Roman"/>
          <w:sz w:val="28"/>
          <w:szCs w:val="28"/>
        </w:rPr>
        <w:t>В базовых классах должны быть уникальные поля и методы.</w:t>
      </w:r>
    </w:p>
    <w:p w14:paraId="0BC303F1" w14:textId="0B75D5B0" w:rsidR="0001254E" w:rsidRPr="0001254E" w:rsidRDefault="00D40F31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</w:r>
      <w:r w:rsidR="0001254E" w:rsidRPr="0001254E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2B6705">
        <w:rPr>
          <w:rFonts w:ascii="Times New Roman" w:hAnsi="Times New Roman" w:cs="Times New Roman"/>
          <w:sz w:val="28"/>
          <w:szCs w:val="28"/>
        </w:rPr>
        <w:t>объекты базовых классов</w:t>
      </w:r>
      <w:r w:rsidR="0001254E" w:rsidRPr="0001254E">
        <w:rPr>
          <w:rFonts w:ascii="Times New Roman" w:hAnsi="Times New Roman" w:cs="Times New Roman"/>
          <w:sz w:val="28"/>
          <w:szCs w:val="28"/>
        </w:rPr>
        <w:t xml:space="preserve">. </w:t>
      </w:r>
      <w:r w:rsidR="002B6705">
        <w:rPr>
          <w:rFonts w:ascii="Times New Roman" w:hAnsi="Times New Roman" w:cs="Times New Roman"/>
          <w:sz w:val="28"/>
          <w:szCs w:val="28"/>
        </w:rPr>
        <w:t>Вывести на печать информацию о базовых классах</w:t>
      </w:r>
      <w:r w:rsidR="0001254E" w:rsidRPr="0001254E">
        <w:rPr>
          <w:rFonts w:ascii="Times New Roman" w:hAnsi="Times New Roman" w:cs="Times New Roman"/>
          <w:sz w:val="28"/>
          <w:szCs w:val="28"/>
        </w:rPr>
        <w:t xml:space="preserve">. </w:t>
      </w:r>
      <w:r w:rsidR="002B6705">
        <w:rPr>
          <w:rFonts w:ascii="Times New Roman" w:hAnsi="Times New Roman" w:cs="Times New Roman"/>
          <w:sz w:val="28"/>
          <w:szCs w:val="28"/>
        </w:rPr>
        <w:t>Создать класс-наследник, поля заполнить соответствующими полями базовых классов</w:t>
      </w:r>
    </w:p>
    <w:p w14:paraId="6B331A38" w14:textId="04A030D6" w:rsidR="00D40F31" w:rsidRPr="0001254E" w:rsidRDefault="00D40F31" w:rsidP="002B6705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2281B3B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64D7E6D1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107E3E36" w:rsidR="00B21EB2" w:rsidRDefault="00D40F31" w:rsidP="00D40F3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</w:r>
      <w:r w:rsidR="002B6705">
        <w:rPr>
          <w:rFonts w:ascii="Times New Roman" w:hAnsi="Times New Roman" w:cs="Times New Roman"/>
          <w:sz w:val="28"/>
          <w:szCs w:val="28"/>
        </w:rPr>
        <w:tab/>
      </w: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0FC4ACC2" w14:textId="6D514D85" w:rsidR="00073A02" w:rsidRDefault="00B21EB2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2B6705" w:rsidRPr="002B6705">
        <w:rPr>
          <w:rFonts w:ascii="Times New Roman" w:hAnsi="Times New Roman" w:cs="Times New Roman"/>
          <w:sz w:val="28"/>
          <w:szCs w:val="28"/>
        </w:rPr>
        <w:t>Описать интерфейс ввода-вывода. Описать иерархию классов, заданную по варианту. Для каждого класса описать конструкторы и</w:t>
      </w:r>
      <w:r w:rsidR="002B6705">
        <w:rPr>
          <w:rFonts w:ascii="Times New Roman" w:hAnsi="Times New Roman" w:cs="Times New Roman"/>
          <w:sz w:val="28"/>
          <w:szCs w:val="28"/>
        </w:rPr>
        <w:t xml:space="preserve"> деструктор (по необходимости), </w:t>
      </w:r>
      <w:r w:rsidR="002B6705" w:rsidRPr="002B6705">
        <w:rPr>
          <w:rFonts w:ascii="Times New Roman" w:hAnsi="Times New Roman" w:cs="Times New Roman"/>
          <w:sz w:val="28"/>
          <w:szCs w:val="28"/>
        </w:rPr>
        <w:t>функции ввода и вывода значений полей. В каждом классе должны присутствовать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минимум одно уникальное поле </w:t>
      </w:r>
      <w:r w:rsidR="002B6705" w:rsidRPr="002B6705">
        <w:rPr>
          <w:rFonts w:ascii="Times New Roman" w:hAnsi="Times New Roman" w:cs="Times New Roman"/>
          <w:sz w:val="28"/>
          <w:szCs w:val="28"/>
        </w:rPr>
        <w:t>один уникальный метод. Проиллюстрировать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корректную работу механизма </w:t>
      </w:r>
      <w:r w:rsidR="002B6705" w:rsidRPr="002B6705">
        <w:rPr>
          <w:rFonts w:ascii="Times New Roman" w:hAnsi="Times New Roman" w:cs="Times New Roman"/>
          <w:sz w:val="28"/>
          <w:szCs w:val="28"/>
        </w:rPr>
        <w:t>множественного наследования — для этого создать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объекты базовых классов </w:t>
      </w:r>
      <w:r w:rsidR="002B6705" w:rsidRPr="002B6705">
        <w:rPr>
          <w:rFonts w:ascii="Times New Roman" w:hAnsi="Times New Roman" w:cs="Times New Roman"/>
          <w:sz w:val="28"/>
          <w:szCs w:val="28"/>
        </w:rPr>
        <w:t>и заполнить их поля данными, вывести на печать. Создать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</w:t>
      </w:r>
      <w:r w:rsidR="002B6705" w:rsidRPr="002B6705">
        <w:rPr>
          <w:rFonts w:ascii="Times New Roman" w:hAnsi="Times New Roman" w:cs="Times New Roman"/>
          <w:sz w:val="28"/>
          <w:szCs w:val="28"/>
        </w:rPr>
        <w:t>объект класса-наследника, его поля заполнить значениями соответствующих полей</w:t>
      </w:r>
      <w:r w:rsidR="002B6705">
        <w:rPr>
          <w:rFonts w:ascii="Times New Roman" w:hAnsi="Times New Roman" w:cs="Times New Roman"/>
          <w:sz w:val="28"/>
          <w:szCs w:val="28"/>
        </w:rPr>
        <w:t xml:space="preserve"> </w:t>
      </w:r>
      <w:r w:rsidR="002B6705" w:rsidRPr="002B6705">
        <w:rPr>
          <w:rFonts w:ascii="Times New Roman" w:hAnsi="Times New Roman" w:cs="Times New Roman"/>
          <w:sz w:val="28"/>
          <w:szCs w:val="28"/>
        </w:rPr>
        <w:t>базовых классов. Вывести на печать данные полученного объекта.</w:t>
      </w:r>
    </w:p>
    <w:p w14:paraId="6317EB43" w14:textId="77777777" w:rsidR="002B6705" w:rsidRDefault="002B6705" w:rsidP="002B67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96499" w14:textId="45F3278D" w:rsidR="002B6705" w:rsidRPr="002B6705" w:rsidRDefault="002B6705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2B6705">
        <w:rPr>
          <w:rFonts w:ascii="Times New Roman" w:hAnsi="Times New Roman" w:cs="Times New Roman"/>
          <w:sz w:val="28"/>
          <w:szCs w:val="28"/>
        </w:rPr>
        <w:t>.</w:t>
      </w:r>
      <w:r w:rsidRPr="002B6705">
        <w:rPr>
          <w:rFonts w:ascii="Times New Roman" w:hAnsi="Times New Roman" w:cs="Times New Roman"/>
          <w:sz w:val="28"/>
          <w:szCs w:val="28"/>
        </w:rPr>
        <w:br/>
        <w:t xml:space="preserve">Базовые классы: Устройство (название, мощность, производитель), Звук (частота, громкость).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Класс-наследник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Сирена</w:t>
      </w:r>
      <w:proofErr w:type="spellEnd"/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2336FBA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A5219F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B3268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9AE8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F9365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::string;</w:t>
      </w:r>
    </w:p>
    <w:p w14:paraId="69A6F53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519DC4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Device</w:t>
      </w:r>
    </w:p>
    <w:p w14:paraId="0C246A7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6C14DC1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4CA3D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name, manufacturer;</w:t>
      </w:r>
    </w:p>
    <w:p w14:paraId="52374DF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power;</w:t>
      </w:r>
    </w:p>
    <w:p w14:paraId="2EB7FB1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2877D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InputPower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_power) { power = _power; };</w:t>
      </w:r>
    </w:p>
    <w:p w14:paraId="2289A4A8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7E940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4029A74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"name:" &lt;&lt; name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"power:" &lt;&lt; power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"manufacturer:" &lt;&lt; manufacturer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EC24E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50F78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string _name,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_power, string _manufacturer) { name = _name, power = _power, manufacturer = _manufacturer; }</w:t>
      </w:r>
    </w:p>
    <w:p w14:paraId="7533E92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638550F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C800A0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70E1A9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Sound</w:t>
      </w:r>
    </w:p>
    <w:p w14:paraId="631E0CF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E3FC8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5AB11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frequency, volume;</w:t>
      </w:r>
    </w:p>
    <w:p w14:paraId="65496D9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F163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InputVolume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_volume) { volume = _volume; };</w:t>
      </w:r>
    </w:p>
    <w:p w14:paraId="7103672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"frequency:" &lt;&lt; frequency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"volume:" &lt;&lt; volume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2A99786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spellStart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_frequency,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_volume) { frequency = _frequency, volume = _volume; }</w:t>
      </w:r>
    </w:p>
    <w:p w14:paraId="5CAD89B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08884FE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06EFDE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D0F79B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Siren : Device, Sound</w:t>
      </w:r>
    </w:p>
    <w:p w14:paraId="05BCF91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AC7CD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EE2C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Siren(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string _name,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_power, string _manufacturer,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_frequency,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_volume) :</w:t>
      </w:r>
    </w:p>
    <w:p w14:paraId="108EEADA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_name, _power, _manufacturer), Sound(_frequency, _volume) {};</w:t>
      </w:r>
    </w:p>
    <w:p w14:paraId="55D458A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E59E5F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69D92D9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B7F943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BE26AA3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"Device:"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1CD3F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Device*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"Rock", 10, "Germany");</w:t>
      </w:r>
    </w:p>
    <w:p w14:paraId="73CBE89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A6C89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"Sound:"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6B0E4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Sound* sound = new 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144, 8);</w:t>
      </w:r>
    </w:p>
    <w:p w14:paraId="2B0F41D0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5C8CC0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"Siren:"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906078" w14:textId="5D7DF866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Siren* siren = new 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Siren(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"Rock", 10, "Germany", 144, 8);</w:t>
      </w:r>
    </w:p>
    <w:p w14:paraId="0DD1905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((Device*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)siren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)-&gt;Device::</w:t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9B5503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((Sound*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)siren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)-&gt;Sound::</w:t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19342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26A6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sound;</w:t>
      </w:r>
    </w:p>
    <w:p w14:paraId="44E8A7AB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siren;</w:t>
      </w:r>
    </w:p>
    <w:p w14:paraId="616958E5" w14:textId="2C751214" w:rsidR="0001254E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4363A2" w14:textId="77777777" w:rsid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21CCDA2E" w:rsidR="00B36AD1" w:rsidRDefault="002B6705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2B67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DAD13B" wp14:editId="479998F4">
            <wp:extent cx="2181529" cy="2086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54C23817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2B6705">
        <w:rPr>
          <w:rFonts w:ascii="Times New Roman" w:hAnsi="Times New Roman" w:cs="Times New Roman"/>
          <w:sz w:val="28"/>
          <w:szCs w:val="28"/>
        </w:rPr>
        <w:t>ы исследованы основные механизмы множественного наследования</w:t>
      </w:r>
      <w:bookmarkStart w:id="0" w:name="_GoBack"/>
      <w:bookmarkEnd w:id="0"/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B6705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42</cp:revision>
  <dcterms:created xsi:type="dcterms:W3CDTF">2019-12-11T08:20:00Z</dcterms:created>
  <dcterms:modified xsi:type="dcterms:W3CDTF">2020-10-21T11:58:00Z</dcterms:modified>
</cp:coreProperties>
</file>