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activity is snort reporting on? (Provide a few alert headlines)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Et Policy Pe EXE or DLL Windows file download HTTP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ET Policy Binary download smaller than 1 MB likely Hostile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ET INFO Exeuctable Retrieved with Minimal HTTP Headers  - Potential Second Stage download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is the date and time of this alert?</w:t>
        <w:br w:type="textWrapping"/>
        <w:t xml:space="preserve">2019-01-28  21:49 UTC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is the external IP address that snort is flagging for malicious activity?</w:t>
        <w:br w:type="textWrapping"/>
        <w:t xml:space="preserve">91.121.30.169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is the internal IP address that snort is flagging for malicious activity?</w:t>
        <w:br w:type="textWrapping"/>
        <w:t xml:space="preserve">172.17.8.109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is the source port of the activity?</w:t>
        <w:br w:type="textWrapping"/>
        <w:t xml:space="preserve">8000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is the destination port of the activity?</w:t>
        <w:br w:type="textWrapping"/>
        <w:t xml:space="preserve">49207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are the MAC Addresses of the computers involved?</w:t>
        <w:br w:type="textWrapping"/>
        <w:t xml:space="preserve">(14:fe:b5:d4:15:ca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is the host name of the internal machine?</w:t>
        <w:br w:type="textWrapping"/>
        <w:t xml:space="preserve">DUNN-WINDOWS-PC&lt;00&gt;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Can you confirm the date and time this issue occurred?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How can you confirm if the snort alert is accurate?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Can you safely verify whether or not malware was downloaded?</w:t>
        <w:br w:type="textWrapping"/>
        <w:t xml:space="preserve">search the offending IP address at Virus Total.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Would you categorize this alert as a False Positive or a True Positive?</w:t>
        <w:br w:type="textWrapping"/>
        <w:t xml:space="preserve">True postive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this issue needs to be mitigated, what steps should be taken with the infected machine?</w:t>
        <w:br w:type="textWrapping"/>
        <w:t xml:space="preserve">The machine should be restored to a backup prior to this infection.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What steps should be taken in regards to network security?</w:t>
        <w:br w:type="textWrapping"/>
        <w:t xml:space="preserve">iptables --append INPUT --in-interface eth0 --source 91.121.30.169 --jump DROP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Would you categorize this issue as a Web, Email or Network attack?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Email attack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