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dbaf4c483c975dd505d3aa6b7b8e8f5937127b"/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 xml:space="preserve">IA04: Architecture Decision Record and Failure Walkthrough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Identity: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jpkanquandah, team Intellectuals, LiftPro Crane Services Website. Personal repository: https://github.com/Dept-of-Comp-Sci-University-of-Ghana/DE-IND-jpkanquandah. Team repository: https://github.com/Dept-of-Comp-Sci-University-of-Ghana/dcit208-client-project-2026-team-engineering-repository-intellectuals. Related team issue: (link in the Sakai portfolio). Date: 23 October 2026.</w:t>
      </w:r>
    </w:p>
    <w:bookmarkStart w:id="20" w:name="adr-title-and-status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ADR title and status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ADR: Build the website as a static site that opens WhatsApp, with no back end and no database.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Status: Accepted.</w:t>
      </w:r>
    </w:p>
    <w:bookmarkEnd w:id="20"/>
    <w:bookmarkStart w:id="21" w:name="context-and-assumptions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Context and assumptions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Client problem: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Bernard Nyantakyi gets the same questions about services and prices in his DMs and has no single place that shows his services.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Feature: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Enquire button that opens WhatsApp with a prepared message.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Requirement: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button that sends visitors to his WhatsApp line (D2) and NFR-24 (no customer data stored by the site).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Why the decision matters: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it decides the cost, security, maintenance and how fast we can deliver.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Assumptions and constraints: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Users: customers on phones, with limited data. Client: not technical, one person.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Data: services text, images and one WhatsApp number; no customer data.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Deployment and cost: free or very cheap hosting (the free Vercel plan is limited to non-commercial use, ADR-003).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Team: 7 students with web skills but a short deadline (a few weeks, four sprints).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Privacy: avoid collecting personal data. Scale: small, mostly local enquiries.</w:t>
      </w:r>
    </w:p>
    <w:bookmarkEnd w:id="21"/>
    <w:bookmarkStart w:id="22" w:name="alternatives-and-decision-matrix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Alternatives and decision matrix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Option A (chosen):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static front end plus a wa.me link.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Option B (rejected):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web app with a back end and database that stores enquiries and bookings.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Option C (rejected for now):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WhatsApp chatbot and automated replies.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sz w:val="24"/>
        </w:rPr>
        <w:t xml:space="preserve">Weights: 5 is very important, 1 is not important. Scores: 1 is poor and 5 is excellent. Weighted score is weight times score.</w:t>
      </w:r>
    </w:p>
    <w:tbl>
      <w:tblPr>
        <w:tblStyle w:val="Table"/>
        <w:tblW w:type="pct" w:w="4941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11"/>
        <w:gridCol w:w="419"/>
        <w:gridCol w:w="1071"/>
        <w:gridCol w:w="116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A: static +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B: back end +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Evidence and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Fit with client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Client asked only for services plus a WhatsApp button; bookings were not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Security and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 stores no customer data; B must protect a database and personal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 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(8)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Fewer parts to break or update for a non-technical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skill and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(12)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Static pages are quick to finish in four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Deployment and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 (12)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Free static hosting versus paying for server and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Performance and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(9)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Static files are fast and cheap to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Times New Roman" w:cs="Times New Roman"/>
                <w:b/>
                <w:sz w:val="24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Times New Roman" w:cs="Times New Roman"/>
                <w:b/>
                <w:sz w:val="24"/>
              </w:rP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Times New Roman" w:hAnsi="Times New Roman" w:eastAsia="Times New Roman" w:cs="Times New Roman"/>
                <w:b/>
                <w:sz w:val="24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Option C was not scored because it was out of scope (D2)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Decision and balance: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Option A. We chose simplicity, privacy and speed over features.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Benefits: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very low risk, low cost, no customer data to protect, fast pages.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Disadvantages and limits: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no booking, no availability, no prices, and the owner cannot see whether a message was read. Content changes need a maintainer.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New work: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content file kept in source, tests for the link builder, someone trained to update content.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Revisit if: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client wants bookings, prices that change often, or an admin page.</w:t>
      </w:r>
    </w:p>
    <w:bookmarkEnd w:id="22"/>
    <w:bookmarkStart w:id="26" w:name="personal-architecture-sketch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Personal architecture sketch</w:t>
      </w:r>
    </w:p>
    <w:p>
      <w:pPr>
        <w:pStyle w:val="CaptionedFigure"/>
      </w:pPr>
      <w:r>
        <w:rPr>
          <w:rFonts w:ascii="Times New Roman" w:hAnsi="Times New Roman" w:eastAsia="Times New Roman" w:cs="Times New Roman"/>
          <w:sz w:val="24"/>
        </w:rPr>
        <w:drawing>
          <wp:inline>
            <wp:extent cx="5334000" cy="3754543"/>
            <wp:effectExtent b="0" l="0" r="0" t="0"/>
            <wp:docPr descr="IA04 handwritten architecture sketch" title="" id="24" name="Picture"/>
            <a:graphic>
              <a:graphicData uri="http://schemas.openxmlformats.org/drawingml/2006/picture">
                <pic:pic>
                  <pic:nvPicPr>
                    <pic:cNvPr descr="evidence/architecture-sketch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  <w:sz w:val="24"/>
        </w:rPr>
        <w:t xml:space="preserve">IA04 handwritten architecture sketch</w:t>
      </w:r>
    </w:p>
    <w:p>
      <w:pPr>
        <w:pStyle w:val="BodyText"/>
      </w:pPr>
      <w:r>
        <w:rPr>
          <w:rFonts w:ascii="Times New Roman" w:hAnsi="Times New Roman" w:eastAsia="Times New Roman" w:cs="Times New Roman"/>
          <w:sz w:val="24"/>
        </w:rPr>
        <w:t xml:space="preserve">IA04 handwritten architecture sketch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note on this drawing: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 drew this by hand myself. The layout was based on a reference sketch that Claude suggested, and I can explain every box and arrow in my own words.</w:t>
      </w:r>
    </w:p>
    <w:bookmarkEnd w:id="26"/>
    <w:bookmarkStart w:id="27" w:name="failure-walkthrough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Failure walkthrough</w:t>
      </w:r>
    </w:p>
    <w:tbl>
      <w:tblPr>
        <w:tblStyle w:val="Table"/>
        <w:tblW w:type="pct" w:w="4936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27"/>
        <w:gridCol w:w="5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User action and normal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Customer taps Enquire; browser follows the link; WhatsApp opens with the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Failing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WhatsApp number in the configuration is wrong after a bad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Tests TC-06 and TC-19 fail in CI; if it slips through, the owner notices enquiries missing or a customer reports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 the user sees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 chat with the wrong person, or no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at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 stored data; the risk is lost customers and a customer’s message going to a stranger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CI run logs, the pull request history, the host’s deployment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Immediate mitigation and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Revert the pull request or redeploy the previous version on the host; confirm by clicking every Enquire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 of the failure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 unit test checks every generated link starts with the approved number</w:t>
            </w:r>
          </w:p>
        </w:tc>
      </w:tr>
    </w:tbl>
    <w:bookmarkEnd w:id="27"/>
    <w:bookmarkStart w:id="28" w:name="verification-plan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Verification plan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Run the unit tests for the link builder (make test).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Check CI passes on the pull request.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Open the deployed site on a phone and click each Enquire button.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Ask the client to confirm the number shown and the service names.</w:t>
      </w:r>
    </w:p>
    <w:bookmarkEnd w:id="28"/>
    <w:bookmarkStart w:id="29" w:name="video-commits-and-declaration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Video, commits and declaration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Video (unlisted, 3 to 4 minutes): https://youtu.be/bMEDxWQgDD4.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Three meaningful commits made by me as I finished each part: IA4: add jpkanquandah context and alternatives ((link in the Sakai portfolio)); IA4: add jpkanquandah decision and consequences ((link in the Sakai portfolio)); IA4: add jpkanquandah final evidence ((link in the Sakai portfolio)).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Files: IA04/evidence/architecture-sketch.pdf and IA04/submission/EVIDENCE.md.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used: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Yes. Claude (Anthropic), 23 October 2026: drafted the decision matrix and wording from our team documents. I checked the scores against our own reasoning, kept the weights, and verified the decision against the client’s request in D0 and the hosting choice in our ADR.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Declaration: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I confirm that this submission is based on my team’s actual client project. I have identified all AI assistance used. I can explain the decision, alternatives, trade-offs, failure scenario and evidence in my own words.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</w:p>
    <w:bookmarkEnd w:id="29"/>
    <w:bookmarkEnd w:id="3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 w:cs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  <w:sz w:val="24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 w:eastAsia="Times New Roman" w:cs="Times New Roman"/>
      <w:b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 w:cs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 w:cs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2026-10-23T22:29:08Z</dcterms:created>
  <dcterms:modified xsi:type="dcterms:W3CDTF">2026-10-23T22:29:08Z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