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4EAF4" w14:textId="77777777" w:rsidR="00223FD7" w:rsidRPr="00540B33" w:rsidRDefault="00223FD7" w:rsidP="00223FD7">
      <w:pPr>
        <w:spacing w:before="100" w:beforeAutospacing="1" w:after="100" w:afterAutospacing="1"/>
        <w:rPr>
          <w:rFonts w:ascii="Helvetica Neue" w:eastAsia="Times New Roman" w:hAnsi="Helvetica Neue" w:cs="Times New Roman"/>
          <w:color w:val="000000"/>
          <w:sz w:val="27"/>
          <w:szCs w:val="27"/>
        </w:rPr>
      </w:pPr>
    </w:p>
    <w:p w14:paraId="74268E7F" w14:textId="77777777" w:rsidR="00223FD7" w:rsidRPr="00540B33" w:rsidRDefault="00223FD7" w:rsidP="00F16E8C">
      <w:pPr>
        <w:numPr>
          <w:ilvl w:val="0"/>
          <w:numId w:val="1"/>
        </w:numPr>
        <w:spacing w:before="120" w:after="120"/>
        <w:ind w:left="0"/>
        <w:rPr>
          <w:rFonts w:ascii="Helvetica Neue" w:eastAsia="Times New Roman" w:hAnsi="Helvetica Neue" w:cs="Times New Roman"/>
          <w:color w:val="000000"/>
          <w:sz w:val="27"/>
          <w:szCs w:val="27"/>
        </w:rPr>
      </w:pPr>
      <w:r w:rsidRPr="00540B33">
        <w:rPr>
          <w:rFonts w:ascii="Helvetica Neue" w:eastAsia="Times New Roman" w:hAnsi="Helvetica Neue" w:cs="Times New Roman"/>
          <w:color w:val="000000"/>
          <w:sz w:val="27"/>
          <w:szCs w:val="27"/>
        </w:rPr>
        <w:t>Tell what machine you ran this on</w:t>
      </w:r>
    </w:p>
    <w:p w14:paraId="063581A5" w14:textId="77777777" w:rsidR="00223FD7" w:rsidRPr="00540B33" w:rsidRDefault="00223FD7" w:rsidP="00F16E8C">
      <w:pPr>
        <w:spacing w:before="120" w:after="120"/>
        <w:rPr>
          <w:rFonts w:ascii="Helvetica Neue" w:eastAsia="Times New Roman" w:hAnsi="Helvetica Neue" w:cs="Times New Roman"/>
          <w:color w:val="000000"/>
          <w:sz w:val="27"/>
          <w:szCs w:val="27"/>
        </w:rPr>
      </w:pPr>
      <w:r w:rsidRPr="00540B33">
        <w:rPr>
          <w:rFonts w:ascii="Helvetica Neue" w:eastAsia="Times New Roman" w:hAnsi="Helvetica Neue" w:cs="Times New Roman"/>
          <w:color w:val="000000"/>
          <w:sz w:val="27"/>
          <w:szCs w:val="27"/>
        </w:rPr>
        <w:t>I ran the code on Flip1.</w:t>
      </w:r>
    </w:p>
    <w:p w14:paraId="22D9B5C9" w14:textId="77777777" w:rsidR="002842D8" w:rsidRPr="002842D8" w:rsidRDefault="002842D8" w:rsidP="00F16E8C">
      <w:pPr>
        <w:numPr>
          <w:ilvl w:val="0"/>
          <w:numId w:val="1"/>
        </w:numPr>
        <w:shd w:val="clear" w:color="auto" w:fill="FFFFFF"/>
        <w:spacing w:before="120" w:after="120"/>
        <w:ind w:left="0"/>
        <w:rPr>
          <w:rFonts w:ascii="Helvetica Neue" w:eastAsia="Times New Roman" w:hAnsi="Helvetica Neue" w:cs="Times New Roman"/>
          <w:color w:val="2D3B45"/>
          <w:sz w:val="27"/>
          <w:szCs w:val="27"/>
        </w:rPr>
      </w:pPr>
      <w:r w:rsidRPr="002842D8">
        <w:rPr>
          <w:rFonts w:ascii="Helvetica Neue" w:eastAsia="Times New Roman" w:hAnsi="Helvetica Neue" w:cs="Times New Roman"/>
          <w:color w:val="2D3B45"/>
          <w:sz w:val="27"/>
          <w:szCs w:val="27"/>
        </w:rPr>
        <w:t>What do you think the actual volume is?</w:t>
      </w:r>
    </w:p>
    <w:p w14:paraId="4DBB52CF" w14:textId="003D579B" w:rsidR="00223FD7" w:rsidRPr="00540B33" w:rsidRDefault="002842D8" w:rsidP="00F16E8C">
      <w:pPr>
        <w:spacing w:before="120" w:after="120"/>
        <w:rPr>
          <w:rFonts w:ascii="Helvetica Neue" w:eastAsia="Times New Roman" w:hAnsi="Helvetica Neue" w:cs="Times New Roman"/>
          <w:color w:val="000000"/>
          <w:sz w:val="27"/>
          <w:szCs w:val="27"/>
        </w:rPr>
      </w:pPr>
      <w:r w:rsidRPr="00540B33">
        <w:rPr>
          <w:rFonts w:ascii="Helvetica Neue" w:eastAsia="Times New Roman" w:hAnsi="Helvetica Neue" w:cs="Times New Roman"/>
          <w:color w:val="000000"/>
          <w:sz w:val="27"/>
          <w:szCs w:val="27"/>
        </w:rPr>
        <w:t>The actual volume approximately equals to 25.3125</w:t>
      </w:r>
    </w:p>
    <w:p w14:paraId="31039B5E" w14:textId="5B7F6D79" w:rsidR="00576F75" w:rsidRPr="00540B33" w:rsidRDefault="002842D8" w:rsidP="00F16E8C">
      <w:pPr>
        <w:numPr>
          <w:ilvl w:val="0"/>
          <w:numId w:val="1"/>
        </w:numPr>
        <w:shd w:val="clear" w:color="auto" w:fill="FFFFFF"/>
        <w:spacing w:before="120" w:after="120"/>
        <w:ind w:left="0"/>
        <w:rPr>
          <w:rFonts w:ascii="Helvetica Neue" w:eastAsia="Times New Roman" w:hAnsi="Helvetica Neue" w:cs="Times New Roman"/>
          <w:color w:val="2D3B45"/>
          <w:sz w:val="27"/>
          <w:szCs w:val="27"/>
        </w:rPr>
      </w:pPr>
      <w:r w:rsidRPr="002842D8">
        <w:rPr>
          <w:rFonts w:ascii="Helvetica Neue" w:eastAsia="Times New Roman" w:hAnsi="Helvetica Neue" w:cs="Times New Roman"/>
          <w:color w:val="2D3B45"/>
          <w:sz w:val="27"/>
          <w:szCs w:val="27"/>
        </w:rPr>
        <w:t>Show the performances you achieved in tables and graphs as a function of NUMNODES and NUMT</w:t>
      </w:r>
      <w:r w:rsidR="00576F75" w:rsidRPr="00540B33">
        <w:rPr>
          <w:rFonts w:ascii="Helvetica Neue" w:eastAsia="Times New Roman" w:hAnsi="Helvetica Neue" w:cs="Times New Roman"/>
          <w:color w:val="2D3B45"/>
          <w:sz w:val="27"/>
          <w:szCs w:val="27"/>
        </w:rPr>
        <w:t>?</w:t>
      </w:r>
    </w:p>
    <w:p w14:paraId="4DEC6F1B" w14:textId="004EB9FF" w:rsidR="00C9010D" w:rsidRPr="002842D8" w:rsidRDefault="00C9010D" w:rsidP="00F16E8C">
      <w:pPr>
        <w:shd w:val="clear" w:color="auto" w:fill="FFFFFF"/>
        <w:spacing w:before="120" w:after="120"/>
        <w:rPr>
          <w:rFonts w:ascii="Helvetica Neue" w:eastAsia="Times New Roman" w:hAnsi="Helvetica Neue" w:cs="Times New Roman"/>
          <w:color w:val="2D3B45"/>
          <w:sz w:val="27"/>
          <w:szCs w:val="27"/>
        </w:rPr>
      </w:pPr>
      <w:r w:rsidRPr="00540B33">
        <w:rPr>
          <w:rFonts w:ascii="Helvetica Neue" w:eastAsia="Times New Roman" w:hAnsi="Helvetica Neue" w:cs="Times New Roman"/>
          <w:color w:val="2D3B45"/>
          <w:sz w:val="27"/>
          <w:szCs w:val="27"/>
        </w:rPr>
        <w:t>In the table, t</w:t>
      </w:r>
      <w:r w:rsidR="00576F75" w:rsidRPr="00540B33">
        <w:rPr>
          <w:rFonts w:ascii="Helvetica Neue" w:eastAsia="Times New Roman" w:hAnsi="Helvetica Neue" w:cs="Times New Roman"/>
          <w:color w:val="2D3B45"/>
          <w:sz w:val="27"/>
          <w:szCs w:val="27"/>
        </w:rPr>
        <w:t xml:space="preserve">he </w:t>
      </w:r>
      <w:r w:rsidR="00B47C5A">
        <w:rPr>
          <w:rFonts w:ascii="Helvetica Neue" w:eastAsia="Times New Roman" w:hAnsi="Helvetica Neue" w:cs="Times New Roman" w:hint="eastAsia"/>
          <w:color w:val="2D3B45"/>
          <w:sz w:val="27"/>
          <w:szCs w:val="27"/>
        </w:rPr>
        <w:t>first row</w:t>
      </w:r>
      <w:r w:rsidR="00576F75" w:rsidRPr="00540B33">
        <w:rPr>
          <w:rFonts w:ascii="Helvetica Neue" w:eastAsia="Times New Roman" w:hAnsi="Helvetica Neue" w:cs="Times New Roman"/>
          <w:color w:val="2D3B45"/>
          <w:sz w:val="27"/>
          <w:szCs w:val="27"/>
        </w:rPr>
        <w:t xml:space="preserve"> </w:t>
      </w:r>
      <w:r w:rsidRPr="00540B33">
        <w:rPr>
          <w:rFonts w:ascii="Helvetica Neue" w:eastAsia="Times New Roman" w:hAnsi="Helvetica Neue" w:cs="Times New Roman"/>
          <w:color w:val="2D3B45"/>
          <w:sz w:val="27"/>
          <w:szCs w:val="27"/>
        </w:rPr>
        <w:t>shows</w:t>
      </w:r>
      <w:r w:rsidR="00B47C5A">
        <w:rPr>
          <w:rFonts w:ascii="Helvetica Neue" w:eastAsia="Times New Roman" w:hAnsi="Helvetica Neue" w:cs="Times New Roman"/>
          <w:color w:val="2D3B45"/>
          <w:sz w:val="27"/>
          <w:szCs w:val="27"/>
        </w:rPr>
        <w:t xml:space="preserve"> </w:t>
      </w:r>
      <w:r w:rsidR="00C6549B">
        <w:rPr>
          <w:rFonts w:ascii="Helvetica Neue" w:eastAsia="Times New Roman" w:hAnsi="Helvetica Neue" w:cs="Times New Roman" w:hint="eastAsia"/>
          <w:color w:val="2D3B45"/>
          <w:sz w:val="27"/>
          <w:szCs w:val="27"/>
        </w:rPr>
        <w:t xml:space="preserve">the </w:t>
      </w:r>
      <w:r w:rsidR="00B47C5A">
        <w:rPr>
          <w:rFonts w:ascii="Helvetica Neue" w:eastAsia="Times New Roman" w:hAnsi="Helvetica Neue" w:cs="Times New Roman" w:hint="eastAsia"/>
          <w:color w:val="2D3B45"/>
          <w:sz w:val="27"/>
          <w:szCs w:val="27"/>
        </w:rPr>
        <w:t>NUMNODES</w:t>
      </w:r>
      <w:r w:rsidR="00B47C5A">
        <w:rPr>
          <w:rFonts w:ascii="Helvetica Neue" w:eastAsia="Times New Roman" w:hAnsi="Helvetica Neue" w:cs="Times New Roman"/>
          <w:color w:val="2D3B45"/>
          <w:sz w:val="27"/>
          <w:szCs w:val="27"/>
        </w:rPr>
        <w:t>,</w:t>
      </w:r>
      <w:r w:rsidR="00FD513C" w:rsidRPr="00540B33">
        <w:rPr>
          <w:rFonts w:ascii="Helvetica Neue" w:eastAsia="Times New Roman" w:hAnsi="Helvetica Neue" w:cs="Times New Roman"/>
          <w:color w:val="2D3B45"/>
          <w:sz w:val="27"/>
          <w:szCs w:val="27"/>
        </w:rPr>
        <w:t xml:space="preserve"> the </w:t>
      </w:r>
      <w:r w:rsidR="00B47C5A">
        <w:rPr>
          <w:rFonts w:ascii="Helvetica Neue" w:eastAsia="Times New Roman" w:hAnsi="Helvetica Neue" w:cs="Times New Roman" w:hint="eastAsia"/>
          <w:color w:val="2D3B45"/>
          <w:sz w:val="27"/>
          <w:szCs w:val="27"/>
        </w:rPr>
        <w:t>first column</w:t>
      </w:r>
      <w:r w:rsidRPr="00540B33">
        <w:rPr>
          <w:rFonts w:ascii="Helvetica Neue" w:eastAsia="Times New Roman" w:hAnsi="Helvetica Neue" w:cs="Times New Roman"/>
          <w:color w:val="2D3B45"/>
          <w:sz w:val="27"/>
          <w:szCs w:val="27"/>
        </w:rPr>
        <w:t xml:space="preserve"> shows the </w:t>
      </w:r>
      <w:r w:rsidR="00B47C5A">
        <w:rPr>
          <w:rFonts w:ascii="Helvetica Neue" w:eastAsia="Times New Roman" w:hAnsi="Helvetica Neue" w:cs="Times New Roman" w:hint="eastAsia"/>
          <w:color w:val="2D3B45"/>
          <w:sz w:val="27"/>
          <w:szCs w:val="27"/>
        </w:rPr>
        <w:t>NUMT and other cells show the speed using the specified NUMNODES and NUMT</w:t>
      </w:r>
      <w:r w:rsidRPr="00540B33">
        <w:rPr>
          <w:rFonts w:ascii="Helvetica Neue" w:eastAsia="Times New Roman" w:hAnsi="Helvetica Neue" w:cs="Times New Roman"/>
          <w:color w:val="2D3B45"/>
          <w:sz w:val="27"/>
          <w:szCs w:val="27"/>
        </w:rPr>
        <w:t xml:space="preserve">. </w:t>
      </w:r>
      <w:r w:rsidR="007A3195">
        <w:rPr>
          <w:rFonts w:ascii="Helvetica Neue" w:eastAsia="Times New Roman" w:hAnsi="Helvetica Neue" w:cs="Times New Roman" w:hint="eastAsia"/>
          <w:color w:val="2D3B45"/>
          <w:sz w:val="27"/>
          <w:szCs w:val="27"/>
        </w:rPr>
        <w:t xml:space="preserve">The speed is recorded in the units of </w:t>
      </w:r>
      <w:r w:rsidR="007A3195">
        <w:rPr>
          <w:rFonts w:ascii="Helvetica Neue" w:eastAsia="Times New Roman" w:hAnsi="Helvetica Neue" w:cs="Times New Roman"/>
          <w:color w:val="2D3B45"/>
          <w:sz w:val="27"/>
          <w:szCs w:val="27"/>
        </w:rPr>
        <w:t>‘</w:t>
      </w:r>
      <w:r w:rsidR="00B47C5A">
        <w:rPr>
          <w:rFonts w:ascii="Helvetica Neue" w:eastAsia="Times New Roman" w:hAnsi="Helvetica Neue" w:cs="Times New Roman" w:hint="eastAsia"/>
          <w:color w:val="2D3B45"/>
          <w:sz w:val="27"/>
          <w:szCs w:val="27"/>
        </w:rPr>
        <w:t>Mega Height Comput</w:t>
      </w:r>
      <w:r w:rsidR="007A3195">
        <w:rPr>
          <w:rFonts w:ascii="Helvetica Neue" w:eastAsia="Times New Roman" w:hAnsi="Helvetica Neue" w:cs="Times New Roman" w:hint="eastAsia"/>
          <w:color w:val="2D3B45"/>
          <w:sz w:val="27"/>
          <w:szCs w:val="27"/>
        </w:rPr>
        <w:t>ed Per Second</w:t>
      </w:r>
      <w:r w:rsidR="007A3195">
        <w:rPr>
          <w:rFonts w:ascii="Helvetica Neue" w:eastAsia="Times New Roman" w:hAnsi="Helvetica Neue" w:cs="Times New Roman"/>
          <w:color w:val="2D3B45"/>
          <w:sz w:val="27"/>
          <w:szCs w:val="27"/>
        </w:rPr>
        <w:t>’</w:t>
      </w:r>
      <w:r w:rsidR="007A3195">
        <w:rPr>
          <w:rFonts w:ascii="Helvetica Neue" w:eastAsia="Times New Roman" w:hAnsi="Helvetica Neue" w:cs="Times New Roman" w:hint="eastAsia"/>
          <w:color w:val="2D3B45"/>
          <w:sz w:val="27"/>
          <w:szCs w:val="27"/>
        </w:rPr>
        <w:t xml:space="preserve">. </w:t>
      </w:r>
    </w:p>
    <w:tbl>
      <w:tblPr>
        <w:tblStyle w:val="TableGrid"/>
        <w:tblW w:w="10165" w:type="dxa"/>
        <w:tblInd w:w="-536" w:type="dxa"/>
        <w:tblLayout w:type="fixed"/>
        <w:tblLook w:val="04A0" w:firstRow="1" w:lastRow="0" w:firstColumn="1" w:lastColumn="0" w:noHBand="0" w:noVBand="1"/>
      </w:tblPr>
      <w:tblGrid>
        <w:gridCol w:w="444"/>
        <w:gridCol w:w="813"/>
        <w:gridCol w:w="809"/>
        <w:gridCol w:w="809"/>
        <w:gridCol w:w="810"/>
        <w:gridCol w:w="810"/>
        <w:gridCol w:w="810"/>
        <w:gridCol w:w="810"/>
        <w:gridCol w:w="810"/>
        <w:gridCol w:w="810"/>
        <w:gridCol w:w="810"/>
        <w:gridCol w:w="810"/>
        <w:gridCol w:w="810"/>
      </w:tblGrid>
      <w:tr w:rsidR="001C6FEE" w:rsidRPr="00540B33" w14:paraId="572CF443" w14:textId="77777777" w:rsidTr="00540B33">
        <w:trPr>
          <w:trHeight w:val="431"/>
        </w:trPr>
        <w:tc>
          <w:tcPr>
            <w:tcW w:w="441" w:type="dxa"/>
            <w:noWrap/>
            <w:hideMark/>
          </w:tcPr>
          <w:p w14:paraId="1EAA4675" w14:textId="77777777" w:rsidR="002842D8" w:rsidRPr="002842D8" w:rsidRDefault="002842D8" w:rsidP="002842D8">
            <w:pPr>
              <w:rPr>
                <w:rFonts w:cs="Times New Roman"/>
                <w:sz w:val="20"/>
                <w:szCs w:val="20"/>
              </w:rPr>
            </w:pPr>
          </w:p>
        </w:tc>
        <w:tc>
          <w:tcPr>
            <w:tcW w:w="814" w:type="dxa"/>
            <w:noWrap/>
            <w:hideMark/>
          </w:tcPr>
          <w:p w14:paraId="055DA663"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200</w:t>
            </w:r>
          </w:p>
        </w:tc>
        <w:tc>
          <w:tcPr>
            <w:tcW w:w="810" w:type="dxa"/>
            <w:noWrap/>
            <w:hideMark/>
          </w:tcPr>
          <w:p w14:paraId="74C4DA0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400</w:t>
            </w:r>
          </w:p>
        </w:tc>
        <w:tc>
          <w:tcPr>
            <w:tcW w:w="810" w:type="dxa"/>
            <w:noWrap/>
            <w:hideMark/>
          </w:tcPr>
          <w:p w14:paraId="3EEE7732"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600</w:t>
            </w:r>
          </w:p>
        </w:tc>
        <w:tc>
          <w:tcPr>
            <w:tcW w:w="810" w:type="dxa"/>
            <w:noWrap/>
            <w:hideMark/>
          </w:tcPr>
          <w:p w14:paraId="5D5F9BD8"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800</w:t>
            </w:r>
          </w:p>
        </w:tc>
        <w:tc>
          <w:tcPr>
            <w:tcW w:w="810" w:type="dxa"/>
            <w:noWrap/>
            <w:hideMark/>
          </w:tcPr>
          <w:p w14:paraId="37EA8FC7"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1000</w:t>
            </w:r>
          </w:p>
        </w:tc>
        <w:tc>
          <w:tcPr>
            <w:tcW w:w="810" w:type="dxa"/>
            <w:noWrap/>
            <w:hideMark/>
          </w:tcPr>
          <w:p w14:paraId="3C9A84C2"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1200</w:t>
            </w:r>
          </w:p>
        </w:tc>
        <w:tc>
          <w:tcPr>
            <w:tcW w:w="810" w:type="dxa"/>
            <w:noWrap/>
            <w:hideMark/>
          </w:tcPr>
          <w:p w14:paraId="0EE3DA8D"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1400</w:t>
            </w:r>
          </w:p>
        </w:tc>
        <w:tc>
          <w:tcPr>
            <w:tcW w:w="810" w:type="dxa"/>
            <w:noWrap/>
            <w:hideMark/>
          </w:tcPr>
          <w:p w14:paraId="5643FF0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1600</w:t>
            </w:r>
          </w:p>
        </w:tc>
        <w:tc>
          <w:tcPr>
            <w:tcW w:w="810" w:type="dxa"/>
            <w:noWrap/>
            <w:hideMark/>
          </w:tcPr>
          <w:p w14:paraId="099C9FE5"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1800</w:t>
            </w:r>
          </w:p>
        </w:tc>
        <w:tc>
          <w:tcPr>
            <w:tcW w:w="810" w:type="dxa"/>
            <w:noWrap/>
            <w:hideMark/>
          </w:tcPr>
          <w:p w14:paraId="58AEC591"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2000</w:t>
            </w:r>
          </w:p>
        </w:tc>
        <w:tc>
          <w:tcPr>
            <w:tcW w:w="810" w:type="dxa"/>
            <w:noWrap/>
            <w:hideMark/>
          </w:tcPr>
          <w:p w14:paraId="43DE406A"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3000</w:t>
            </w:r>
          </w:p>
        </w:tc>
        <w:tc>
          <w:tcPr>
            <w:tcW w:w="810" w:type="dxa"/>
            <w:noWrap/>
            <w:hideMark/>
          </w:tcPr>
          <w:p w14:paraId="4059FC33"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4000</w:t>
            </w:r>
          </w:p>
        </w:tc>
      </w:tr>
      <w:tr w:rsidR="001C6FEE" w:rsidRPr="00540B33" w14:paraId="342B127A" w14:textId="77777777" w:rsidTr="00540B33">
        <w:trPr>
          <w:trHeight w:val="536"/>
        </w:trPr>
        <w:tc>
          <w:tcPr>
            <w:tcW w:w="445" w:type="dxa"/>
            <w:noWrap/>
            <w:hideMark/>
          </w:tcPr>
          <w:p w14:paraId="72A38FF8"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w:t>
            </w:r>
          </w:p>
        </w:tc>
        <w:tc>
          <w:tcPr>
            <w:tcW w:w="810" w:type="dxa"/>
            <w:noWrap/>
            <w:hideMark/>
          </w:tcPr>
          <w:p w14:paraId="07D710F0"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6.76</w:t>
            </w:r>
          </w:p>
        </w:tc>
        <w:tc>
          <w:tcPr>
            <w:tcW w:w="810" w:type="dxa"/>
            <w:noWrap/>
            <w:hideMark/>
          </w:tcPr>
          <w:p w14:paraId="60B173C5"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6.76</w:t>
            </w:r>
          </w:p>
        </w:tc>
        <w:tc>
          <w:tcPr>
            <w:tcW w:w="810" w:type="dxa"/>
            <w:noWrap/>
            <w:hideMark/>
          </w:tcPr>
          <w:p w14:paraId="12B32955"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6.75</w:t>
            </w:r>
          </w:p>
        </w:tc>
        <w:tc>
          <w:tcPr>
            <w:tcW w:w="810" w:type="dxa"/>
            <w:noWrap/>
            <w:hideMark/>
          </w:tcPr>
          <w:p w14:paraId="7E455068"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9.01</w:t>
            </w:r>
          </w:p>
        </w:tc>
        <w:tc>
          <w:tcPr>
            <w:tcW w:w="810" w:type="dxa"/>
            <w:noWrap/>
            <w:hideMark/>
          </w:tcPr>
          <w:p w14:paraId="442A9E44"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12.19</w:t>
            </w:r>
          </w:p>
        </w:tc>
        <w:tc>
          <w:tcPr>
            <w:tcW w:w="810" w:type="dxa"/>
            <w:noWrap/>
            <w:hideMark/>
          </w:tcPr>
          <w:p w14:paraId="3206738A"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12.88</w:t>
            </w:r>
          </w:p>
        </w:tc>
        <w:tc>
          <w:tcPr>
            <w:tcW w:w="810" w:type="dxa"/>
            <w:noWrap/>
            <w:hideMark/>
          </w:tcPr>
          <w:p w14:paraId="3C8B50F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12.95</w:t>
            </w:r>
          </w:p>
        </w:tc>
        <w:tc>
          <w:tcPr>
            <w:tcW w:w="810" w:type="dxa"/>
            <w:noWrap/>
            <w:hideMark/>
          </w:tcPr>
          <w:p w14:paraId="47AF14A3"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12.93</w:t>
            </w:r>
          </w:p>
        </w:tc>
        <w:tc>
          <w:tcPr>
            <w:tcW w:w="810" w:type="dxa"/>
            <w:noWrap/>
            <w:hideMark/>
          </w:tcPr>
          <w:p w14:paraId="22B78E6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12.87</w:t>
            </w:r>
          </w:p>
        </w:tc>
        <w:tc>
          <w:tcPr>
            <w:tcW w:w="810" w:type="dxa"/>
            <w:noWrap/>
            <w:hideMark/>
          </w:tcPr>
          <w:p w14:paraId="76DFC3E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12.87</w:t>
            </w:r>
          </w:p>
        </w:tc>
        <w:tc>
          <w:tcPr>
            <w:tcW w:w="810" w:type="dxa"/>
            <w:noWrap/>
            <w:hideMark/>
          </w:tcPr>
          <w:p w14:paraId="016CADF3"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12.81</w:t>
            </w:r>
          </w:p>
        </w:tc>
        <w:tc>
          <w:tcPr>
            <w:tcW w:w="810" w:type="dxa"/>
            <w:noWrap/>
            <w:hideMark/>
          </w:tcPr>
          <w:p w14:paraId="4159FC26"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12.87</w:t>
            </w:r>
          </w:p>
        </w:tc>
      </w:tr>
      <w:tr w:rsidR="001C6FEE" w:rsidRPr="00540B33" w14:paraId="60D593D8" w14:textId="77777777" w:rsidTr="00540B33">
        <w:trPr>
          <w:trHeight w:val="536"/>
        </w:trPr>
        <w:tc>
          <w:tcPr>
            <w:tcW w:w="445" w:type="dxa"/>
            <w:noWrap/>
            <w:hideMark/>
          </w:tcPr>
          <w:p w14:paraId="73709AF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w:t>
            </w:r>
          </w:p>
        </w:tc>
        <w:tc>
          <w:tcPr>
            <w:tcW w:w="810" w:type="dxa"/>
            <w:noWrap/>
            <w:hideMark/>
          </w:tcPr>
          <w:p w14:paraId="41F7302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12.94</w:t>
            </w:r>
          </w:p>
        </w:tc>
        <w:tc>
          <w:tcPr>
            <w:tcW w:w="810" w:type="dxa"/>
            <w:noWrap/>
            <w:hideMark/>
          </w:tcPr>
          <w:p w14:paraId="4300452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13.28</w:t>
            </w:r>
          </w:p>
        </w:tc>
        <w:tc>
          <w:tcPr>
            <w:tcW w:w="810" w:type="dxa"/>
            <w:noWrap/>
            <w:hideMark/>
          </w:tcPr>
          <w:p w14:paraId="7C6AC1D6"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13.36</w:t>
            </w:r>
          </w:p>
        </w:tc>
        <w:tc>
          <w:tcPr>
            <w:tcW w:w="810" w:type="dxa"/>
            <w:noWrap/>
            <w:hideMark/>
          </w:tcPr>
          <w:p w14:paraId="269B1D90"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13.51</w:t>
            </w:r>
          </w:p>
        </w:tc>
        <w:tc>
          <w:tcPr>
            <w:tcW w:w="810" w:type="dxa"/>
            <w:noWrap/>
            <w:hideMark/>
          </w:tcPr>
          <w:p w14:paraId="27C9E9AB"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19.07</w:t>
            </w:r>
          </w:p>
        </w:tc>
        <w:tc>
          <w:tcPr>
            <w:tcW w:w="810" w:type="dxa"/>
            <w:noWrap/>
            <w:hideMark/>
          </w:tcPr>
          <w:p w14:paraId="0815FC1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22.62</w:t>
            </w:r>
          </w:p>
        </w:tc>
        <w:tc>
          <w:tcPr>
            <w:tcW w:w="810" w:type="dxa"/>
            <w:noWrap/>
            <w:hideMark/>
          </w:tcPr>
          <w:p w14:paraId="4E75F12D"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23.3</w:t>
            </w:r>
          </w:p>
        </w:tc>
        <w:tc>
          <w:tcPr>
            <w:tcW w:w="810" w:type="dxa"/>
            <w:noWrap/>
            <w:hideMark/>
          </w:tcPr>
          <w:p w14:paraId="1DB222D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21.81</w:t>
            </w:r>
          </w:p>
        </w:tc>
        <w:tc>
          <w:tcPr>
            <w:tcW w:w="810" w:type="dxa"/>
            <w:noWrap/>
            <w:hideMark/>
          </w:tcPr>
          <w:p w14:paraId="55F0581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25.05</w:t>
            </w:r>
          </w:p>
        </w:tc>
        <w:tc>
          <w:tcPr>
            <w:tcW w:w="810" w:type="dxa"/>
            <w:noWrap/>
            <w:hideMark/>
          </w:tcPr>
          <w:p w14:paraId="00715CF4"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22.28</w:t>
            </w:r>
          </w:p>
        </w:tc>
        <w:tc>
          <w:tcPr>
            <w:tcW w:w="810" w:type="dxa"/>
            <w:noWrap/>
            <w:hideMark/>
          </w:tcPr>
          <w:p w14:paraId="1807BF41"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23.19</w:t>
            </w:r>
          </w:p>
        </w:tc>
        <w:tc>
          <w:tcPr>
            <w:tcW w:w="810" w:type="dxa"/>
            <w:noWrap/>
            <w:hideMark/>
          </w:tcPr>
          <w:p w14:paraId="7C40E672"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23.35</w:t>
            </w:r>
          </w:p>
        </w:tc>
      </w:tr>
      <w:tr w:rsidR="001C6FEE" w:rsidRPr="00540B33" w14:paraId="4A1015B6" w14:textId="77777777" w:rsidTr="00540B33">
        <w:trPr>
          <w:trHeight w:val="536"/>
        </w:trPr>
        <w:tc>
          <w:tcPr>
            <w:tcW w:w="445" w:type="dxa"/>
            <w:noWrap/>
            <w:hideMark/>
          </w:tcPr>
          <w:p w14:paraId="7C95A167"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w:t>
            </w:r>
          </w:p>
        </w:tc>
        <w:tc>
          <w:tcPr>
            <w:tcW w:w="810" w:type="dxa"/>
            <w:noWrap/>
            <w:hideMark/>
          </w:tcPr>
          <w:p w14:paraId="135DE7C1"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25.53</w:t>
            </w:r>
          </w:p>
        </w:tc>
        <w:tc>
          <w:tcPr>
            <w:tcW w:w="810" w:type="dxa"/>
            <w:noWrap/>
            <w:hideMark/>
          </w:tcPr>
          <w:p w14:paraId="149089F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26.65</w:t>
            </w:r>
          </w:p>
        </w:tc>
        <w:tc>
          <w:tcPr>
            <w:tcW w:w="810" w:type="dxa"/>
            <w:noWrap/>
            <w:hideMark/>
          </w:tcPr>
          <w:p w14:paraId="080A9591"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25.57</w:t>
            </w:r>
          </w:p>
        </w:tc>
        <w:tc>
          <w:tcPr>
            <w:tcW w:w="810" w:type="dxa"/>
            <w:noWrap/>
            <w:hideMark/>
          </w:tcPr>
          <w:p w14:paraId="1918894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26.74</w:t>
            </w:r>
          </w:p>
        </w:tc>
        <w:tc>
          <w:tcPr>
            <w:tcW w:w="810" w:type="dxa"/>
            <w:noWrap/>
            <w:hideMark/>
          </w:tcPr>
          <w:p w14:paraId="5D5866ED"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35.83</w:t>
            </w:r>
          </w:p>
        </w:tc>
        <w:tc>
          <w:tcPr>
            <w:tcW w:w="810" w:type="dxa"/>
            <w:noWrap/>
            <w:hideMark/>
          </w:tcPr>
          <w:p w14:paraId="23717A06"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47.75</w:t>
            </w:r>
          </w:p>
        </w:tc>
        <w:tc>
          <w:tcPr>
            <w:tcW w:w="810" w:type="dxa"/>
            <w:noWrap/>
            <w:hideMark/>
          </w:tcPr>
          <w:p w14:paraId="53630F8C"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49.04</w:t>
            </w:r>
          </w:p>
        </w:tc>
        <w:tc>
          <w:tcPr>
            <w:tcW w:w="810" w:type="dxa"/>
            <w:noWrap/>
            <w:hideMark/>
          </w:tcPr>
          <w:p w14:paraId="1A583FC2"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49.13</w:t>
            </w:r>
          </w:p>
        </w:tc>
        <w:tc>
          <w:tcPr>
            <w:tcW w:w="810" w:type="dxa"/>
            <w:noWrap/>
            <w:hideMark/>
          </w:tcPr>
          <w:p w14:paraId="4692BD68"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49.14</w:t>
            </w:r>
          </w:p>
        </w:tc>
        <w:tc>
          <w:tcPr>
            <w:tcW w:w="810" w:type="dxa"/>
            <w:noWrap/>
            <w:hideMark/>
          </w:tcPr>
          <w:p w14:paraId="06792703"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49.06</w:t>
            </w:r>
          </w:p>
        </w:tc>
        <w:tc>
          <w:tcPr>
            <w:tcW w:w="810" w:type="dxa"/>
            <w:noWrap/>
            <w:hideMark/>
          </w:tcPr>
          <w:p w14:paraId="70DA449A"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48.98</w:t>
            </w:r>
          </w:p>
        </w:tc>
        <w:tc>
          <w:tcPr>
            <w:tcW w:w="810" w:type="dxa"/>
            <w:noWrap/>
            <w:hideMark/>
          </w:tcPr>
          <w:p w14:paraId="0086AFBA"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49.12</w:t>
            </w:r>
          </w:p>
        </w:tc>
      </w:tr>
      <w:tr w:rsidR="001C6FEE" w:rsidRPr="00540B33" w14:paraId="6153ADDE" w14:textId="77777777" w:rsidTr="00540B33">
        <w:trPr>
          <w:trHeight w:val="536"/>
        </w:trPr>
        <w:tc>
          <w:tcPr>
            <w:tcW w:w="445" w:type="dxa"/>
            <w:noWrap/>
            <w:hideMark/>
          </w:tcPr>
          <w:p w14:paraId="661DC839"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8</w:t>
            </w:r>
          </w:p>
        </w:tc>
        <w:tc>
          <w:tcPr>
            <w:tcW w:w="810" w:type="dxa"/>
            <w:noWrap/>
            <w:hideMark/>
          </w:tcPr>
          <w:p w14:paraId="1F972799"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47.07</w:t>
            </w:r>
          </w:p>
        </w:tc>
        <w:tc>
          <w:tcPr>
            <w:tcW w:w="810" w:type="dxa"/>
            <w:noWrap/>
            <w:hideMark/>
          </w:tcPr>
          <w:p w14:paraId="04D6D9D9"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49.88</w:t>
            </w:r>
          </w:p>
        </w:tc>
        <w:tc>
          <w:tcPr>
            <w:tcW w:w="810" w:type="dxa"/>
            <w:noWrap/>
            <w:hideMark/>
          </w:tcPr>
          <w:p w14:paraId="41701553"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49.38</w:t>
            </w:r>
          </w:p>
        </w:tc>
        <w:tc>
          <w:tcPr>
            <w:tcW w:w="810" w:type="dxa"/>
            <w:noWrap/>
            <w:hideMark/>
          </w:tcPr>
          <w:p w14:paraId="03EEF38A"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48.77</w:t>
            </w:r>
          </w:p>
        </w:tc>
        <w:tc>
          <w:tcPr>
            <w:tcW w:w="810" w:type="dxa"/>
            <w:noWrap/>
            <w:hideMark/>
          </w:tcPr>
          <w:p w14:paraId="01019535"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52.6</w:t>
            </w:r>
          </w:p>
        </w:tc>
        <w:tc>
          <w:tcPr>
            <w:tcW w:w="810" w:type="dxa"/>
            <w:noWrap/>
            <w:hideMark/>
          </w:tcPr>
          <w:p w14:paraId="34C5BBD7"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56.89</w:t>
            </w:r>
          </w:p>
        </w:tc>
        <w:tc>
          <w:tcPr>
            <w:tcW w:w="810" w:type="dxa"/>
            <w:noWrap/>
            <w:hideMark/>
          </w:tcPr>
          <w:p w14:paraId="20C3F9A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60.58</w:t>
            </w:r>
          </w:p>
        </w:tc>
        <w:tc>
          <w:tcPr>
            <w:tcW w:w="810" w:type="dxa"/>
            <w:noWrap/>
            <w:hideMark/>
          </w:tcPr>
          <w:p w14:paraId="194E4DA2"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95.74</w:t>
            </w:r>
          </w:p>
        </w:tc>
        <w:tc>
          <w:tcPr>
            <w:tcW w:w="810" w:type="dxa"/>
            <w:noWrap/>
            <w:hideMark/>
          </w:tcPr>
          <w:p w14:paraId="6C0511A2"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95.74</w:t>
            </w:r>
          </w:p>
        </w:tc>
        <w:tc>
          <w:tcPr>
            <w:tcW w:w="810" w:type="dxa"/>
            <w:noWrap/>
            <w:hideMark/>
          </w:tcPr>
          <w:p w14:paraId="19826AE1"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95.48</w:t>
            </w:r>
          </w:p>
        </w:tc>
        <w:tc>
          <w:tcPr>
            <w:tcW w:w="810" w:type="dxa"/>
            <w:noWrap/>
            <w:hideMark/>
          </w:tcPr>
          <w:p w14:paraId="3B4AEEB7"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97.49</w:t>
            </w:r>
          </w:p>
        </w:tc>
        <w:tc>
          <w:tcPr>
            <w:tcW w:w="810" w:type="dxa"/>
            <w:noWrap/>
            <w:hideMark/>
          </w:tcPr>
          <w:p w14:paraId="44B4A611"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97.61</w:t>
            </w:r>
          </w:p>
        </w:tc>
      </w:tr>
    </w:tbl>
    <w:p w14:paraId="14CC8C7E" w14:textId="0171E90F" w:rsidR="00C9010D" w:rsidRPr="00540B33" w:rsidRDefault="00C9010D" w:rsidP="00C9010D">
      <w:pPr>
        <w:shd w:val="clear" w:color="auto" w:fill="FFFFFF"/>
        <w:spacing w:before="100" w:beforeAutospacing="1" w:after="100" w:afterAutospacing="1"/>
        <w:rPr>
          <w:rFonts w:ascii="Helvetica Neue" w:eastAsia="Times New Roman" w:hAnsi="Helvetica Neue" w:cs="Times New Roman"/>
          <w:color w:val="2D3B45"/>
          <w:sz w:val="27"/>
          <w:szCs w:val="27"/>
        </w:rPr>
      </w:pPr>
      <w:bookmarkStart w:id="0" w:name="OLE_LINK1"/>
      <w:r w:rsidRPr="00540B33">
        <w:rPr>
          <w:rFonts w:ascii="Helvetica Neue" w:eastAsia="Times New Roman" w:hAnsi="Helvetica Neue" w:cs="Times New Roman"/>
          <w:color w:val="2D3B45"/>
          <w:sz w:val="27"/>
          <w:szCs w:val="27"/>
        </w:rPr>
        <w:t>In the graph</w:t>
      </w:r>
      <w:r w:rsidR="004E3157">
        <w:rPr>
          <w:rFonts w:ascii="Helvetica Neue" w:eastAsia="Times New Roman" w:hAnsi="Helvetica Neue" w:cs="Times New Roman" w:hint="eastAsia"/>
          <w:color w:val="2D3B45"/>
          <w:sz w:val="27"/>
          <w:szCs w:val="27"/>
        </w:rPr>
        <w:t>1</w:t>
      </w:r>
      <w:r w:rsidRPr="00540B33">
        <w:rPr>
          <w:rFonts w:ascii="Helvetica Neue" w:eastAsia="Times New Roman" w:hAnsi="Helvetica Neue" w:cs="Times New Roman"/>
          <w:color w:val="2D3B45"/>
          <w:sz w:val="27"/>
          <w:szCs w:val="27"/>
        </w:rPr>
        <w:t xml:space="preserve">, the vertical axis indicates the </w:t>
      </w:r>
      <w:r w:rsidR="008E3BB1">
        <w:rPr>
          <w:rFonts w:ascii="Helvetica Neue" w:eastAsia="Times New Roman" w:hAnsi="Helvetica Neue" w:cs="Times New Roman" w:hint="eastAsia"/>
          <w:color w:val="2D3B45"/>
          <w:sz w:val="27"/>
          <w:szCs w:val="27"/>
        </w:rPr>
        <w:t>NUMNODES</w:t>
      </w:r>
      <w:r w:rsidRPr="00540B33">
        <w:rPr>
          <w:rFonts w:ascii="Helvetica Neue" w:eastAsia="Times New Roman" w:hAnsi="Helvetica Neue" w:cs="Times New Roman"/>
          <w:color w:val="2D3B45"/>
          <w:sz w:val="27"/>
          <w:szCs w:val="27"/>
        </w:rPr>
        <w:t xml:space="preserve">, the horizontal axis indicates </w:t>
      </w:r>
      <w:r w:rsidR="008E3BB1">
        <w:rPr>
          <w:rFonts w:ascii="Helvetica Neue" w:eastAsia="Times New Roman" w:hAnsi="Helvetica Neue" w:cs="Times New Roman" w:hint="eastAsia"/>
          <w:color w:val="2D3B45"/>
          <w:sz w:val="27"/>
          <w:szCs w:val="27"/>
        </w:rPr>
        <w:t xml:space="preserve">the speed using </w:t>
      </w:r>
      <w:r w:rsidR="001525FB" w:rsidRPr="00540B33">
        <w:rPr>
          <w:rFonts w:ascii="Helvetica Neue" w:eastAsia="Times New Roman" w:hAnsi="Helvetica Neue" w:cs="Times New Roman"/>
          <w:color w:val="2D3B45"/>
          <w:sz w:val="27"/>
          <w:szCs w:val="27"/>
        </w:rPr>
        <w:t>‘</w:t>
      </w:r>
      <w:r w:rsidRPr="00540B33">
        <w:rPr>
          <w:rFonts w:ascii="Helvetica Neue" w:eastAsia="Times New Roman" w:hAnsi="Helvetica Neue" w:cs="Times New Roman"/>
          <w:color w:val="2D3B45"/>
          <w:sz w:val="27"/>
          <w:szCs w:val="27"/>
        </w:rPr>
        <w:t>Mega</w:t>
      </w:r>
      <w:r w:rsidR="008E3BB1">
        <w:rPr>
          <w:rFonts w:ascii="Helvetica Neue" w:eastAsia="Times New Roman" w:hAnsi="Helvetica Neue" w:cs="Times New Roman" w:hint="eastAsia"/>
          <w:color w:val="2D3B45"/>
          <w:sz w:val="27"/>
          <w:szCs w:val="27"/>
        </w:rPr>
        <w:t xml:space="preserve"> </w:t>
      </w:r>
      <w:r w:rsidRPr="00540B33">
        <w:rPr>
          <w:rFonts w:ascii="Helvetica Neue" w:eastAsia="Times New Roman" w:hAnsi="Helvetica Neue" w:cs="Times New Roman"/>
          <w:color w:val="2D3B45"/>
          <w:sz w:val="27"/>
          <w:szCs w:val="27"/>
        </w:rPr>
        <w:t>Heights Computed Per Second</w:t>
      </w:r>
      <w:r w:rsidR="001525FB" w:rsidRPr="00540B33">
        <w:rPr>
          <w:rFonts w:ascii="Helvetica Neue" w:eastAsia="Times New Roman" w:hAnsi="Helvetica Neue" w:cs="Times New Roman"/>
          <w:color w:val="2D3B45"/>
          <w:sz w:val="27"/>
          <w:szCs w:val="27"/>
        </w:rPr>
        <w:t>’</w:t>
      </w:r>
      <w:r w:rsidR="008E3BB1">
        <w:rPr>
          <w:rFonts w:ascii="Helvetica Neue" w:eastAsia="Times New Roman" w:hAnsi="Helvetica Neue" w:cs="Times New Roman" w:hint="eastAsia"/>
          <w:color w:val="2D3B45"/>
          <w:sz w:val="27"/>
          <w:szCs w:val="27"/>
        </w:rPr>
        <w:t xml:space="preserve"> as a unit</w:t>
      </w:r>
      <w:r w:rsidRPr="00540B33">
        <w:rPr>
          <w:rFonts w:ascii="Helvetica Neue" w:eastAsia="Times New Roman" w:hAnsi="Helvetica Neue" w:cs="Times New Roman"/>
          <w:color w:val="2D3B45"/>
          <w:sz w:val="27"/>
          <w:szCs w:val="27"/>
        </w:rPr>
        <w:t xml:space="preserve"> and the line indicates the number of threads. </w:t>
      </w:r>
    </w:p>
    <w:bookmarkEnd w:id="0"/>
    <w:p w14:paraId="624219BA" w14:textId="786634A8" w:rsidR="002842D8" w:rsidRDefault="00C9010D" w:rsidP="002842D8">
      <w:pPr>
        <w:rPr>
          <w:rFonts w:ascii="Helvetica Neue" w:eastAsia="Times New Roman" w:hAnsi="Helvetica Neue" w:cs="Times New Roman" w:hint="eastAsia"/>
        </w:rPr>
      </w:pPr>
      <w:r w:rsidRPr="00540B33">
        <w:rPr>
          <w:rFonts w:ascii="Helvetica Neue" w:hAnsi="Helvetica Neue"/>
          <w:noProof/>
        </w:rPr>
        <w:drawing>
          <wp:inline distT="0" distB="0" distL="0" distR="0" wp14:anchorId="03FF161C" wp14:editId="1272CA41">
            <wp:extent cx="5943600" cy="2689225"/>
            <wp:effectExtent l="0" t="0" r="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7206AD" w14:textId="5680C35D" w:rsidR="004E3157" w:rsidRDefault="004E3157" w:rsidP="004E3157">
      <w:pPr>
        <w:shd w:val="clear" w:color="auto" w:fill="FFFFFF"/>
        <w:spacing w:before="100" w:beforeAutospacing="1" w:after="100" w:afterAutospacing="1"/>
        <w:rPr>
          <w:rFonts w:ascii="Helvetica Neue" w:eastAsia="Times New Roman" w:hAnsi="Helvetica Neue" w:cs="Times New Roman" w:hint="eastAsia"/>
          <w:color w:val="2D3B45"/>
          <w:sz w:val="27"/>
          <w:szCs w:val="27"/>
        </w:rPr>
      </w:pPr>
      <w:r w:rsidRPr="00540B33">
        <w:rPr>
          <w:rFonts w:ascii="Helvetica Neue" w:eastAsia="Times New Roman" w:hAnsi="Helvetica Neue" w:cs="Times New Roman"/>
          <w:color w:val="2D3B45"/>
          <w:sz w:val="27"/>
          <w:szCs w:val="27"/>
        </w:rPr>
        <w:lastRenderedPageBreak/>
        <w:t>In the graph</w:t>
      </w:r>
      <w:r>
        <w:rPr>
          <w:rFonts w:ascii="Helvetica Neue" w:eastAsia="Times New Roman" w:hAnsi="Helvetica Neue" w:cs="Times New Roman" w:hint="eastAsia"/>
          <w:color w:val="2D3B45"/>
          <w:sz w:val="27"/>
          <w:szCs w:val="27"/>
        </w:rPr>
        <w:t>2</w:t>
      </w:r>
      <w:r w:rsidRPr="00540B33">
        <w:rPr>
          <w:rFonts w:ascii="Helvetica Neue" w:eastAsia="Times New Roman" w:hAnsi="Helvetica Neue" w:cs="Times New Roman"/>
          <w:color w:val="2D3B45"/>
          <w:sz w:val="27"/>
          <w:szCs w:val="27"/>
        </w:rPr>
        <w:t xml:space="preserve">, the vertical axis indicates the </w:t>
      </w:r>
      <w:r>
        <w:rPr>
          <w:rFonts w:ascii="Helvetica Neue" w:eastAsia="Times New Roman" w:hAnsi="Helvetica Neue" w:cs="Times New Roman" w:hint="eastAsia"/>
          <w:color w:val="2D3B45"/>
          <w:sz w:val="27"/>
          <w:szCs w:val="27"/>
        </w:rPr>
        <w:t>NUMT</w:t>
      </w:r>
      <w:r w:rsidRPr="00540B33">
        <w:rPr>
          <w:rFonts w:ascii="Helvetica Neue" w:eastAsia="Times New Roman" w:hAnsi="Helvetica Neue" w:cs="Times New Roman"/>
          <w:color w:val="2D3B45"/>
          <w:sz w:val="27"/>
          <w:szCs w:val="27"/>
        </w:rPr>
        <w:t xml:space="preserve">, the horizontal axis indicates </w:t>
      </w:r>
      <w:r>
        <w:rPr>
          <w:rFonts w:ascii="Helvetica Neue" w:eastAsia="Times New Roman" w:hAnsi="Helvetica Neue" w:cs="Times New Roman" w:hint="eastAsia"/>
          <w:color w:val="2D3B45"/>
          <w:sz w:val="27"/>
          <w:szCs w:val="27"/>
        </w:rPr>
        <w:t xml:space="preserve">the speed using </w:t>
      </w:r>
      <w:r w:rsidRPr="00540B33">
        <w:rPr>
          <w:rFonts w:ascii="Helvetica Neue" w:eastAsia="Times New Roman" w:hAnsi="Helvetica Neue" w:cs="Times New Roman"/>
          <w:color w:val="2D3B45"/>
          <w:sz w:val="27"/>
          <w:szCs w:val="27"/>
        </w:rPr>
        <w:t>‘Mega</w:t>
      </w:r>
      <w:r>
        <w:rPr>
          <w:rFonts w:ascii="Helvetica Neue" w:eastAsia="Times New Roman" w:hAnsi="Helvetica Neue" w:cs="Times New Roman" w:hint="eastAsia"/>
          <w:color w:val="2D3B45"/>
          <w:sz w:val="27"/>
          <w:szCs w:val="27"/>
        </w:rPr>
        <w:t xml:space="preserve"> </w:t>
      </w:r>
      <w:r w:rsidRPr="00540B33">
        <w:rPr>
          <w:rFonts w:ascii="Helvetica Neue" w:eastAsia="Times New Roman" w:hAnsi="Helvetica Neue" w:cs="Times New Roman"/>
          <w:color w:val="2D3B45"/>
          <w:sz w:val="27"/>
          <w:szCs w:val="27"/>
        </w:rPr>
        <w:t>Heights Computed Per Second’</w:t>
      </w:r>
      <w:r>
        <w:rPr>
          <w:rFonts w:ascii="Helvetica Neue" w:eastAsia="Times New Roman" w:hAnsi="Helvetica Neue" w:cs="Times New Roman" w:hint="eastAsia"/>
          <w:color w:val="2D3B45"/>
          <w:sz w:val="27"/>
          <w:szCs w:val="27"/>
        </w:rPr>
        <w:t xml:space="preserve"> as a unit</w:t>
      </w:r>
      <w:r w:rsidRPr="00540B33">
        <w:rPr>
          <w:rFonts w:ascii="Helvetica Neue" w:eastAsia="Times New Roman" w:hAnsi="Helvetica Neue" w:cs="Times New Roman"/>
          <w:color w:val="2D3B45"/>
          <w:sz w:val="27"/>
          <w:szCs w:val="27"/>
        </w:rPr>
        <w:t xml:space="preserve"> and the line indicates the </w:t>
      </w:r>
      <w:r>
        <w:rPr>
          <w:rFonts w:ascii="Helvetica Neue" w:eastAsia="Times New Roman" w:hAnsi="Helvetica Neue" w:cs="Times New Roman" w:hint="eastAsia"/>
          <w:color w:val="2D3B45"/>
          <w:sz w:val="27"/>
          <w:szCs w:val="27"/>
        </w:rPr>
        <w:t>NUMNODES</w:t>
      </w:r>
      <w:r w:rsidRPr="00540B33">
        <w:rPr>
          <w:rFonts w:ascii="Helvetica Neue" w:eastAsia="Times New Roman" w:hAnsi="Helvetica Neue" w:cs="Times New Roman"/>
          <w:color w:val="2D3B45"/>
          <w:sz w:val="27"/>
          <w:szCs w:val="27"/>
        </w:rPr>
        <w:t xml:space="preserve">. </w:t>
      </w:r>
    </w:p>
    <w:p w14:paraId="7DC4C16C" w14:textId="7D0FF6D0" w:rsidR="002842D8" w:rsidRPr="008F1CE3" w:rsidRDefault="008F1CE3" w:rsidP="008F1CE3">
      <w:pPr>
        <w:shd w:val="clear" w:color="auto" w:fill="FFFFFF"/>
        <w:spacing w:before="100" w:beforeAutospacing="1" w:after="100" w:afterAutospacing="1"/>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noProof/>
          <w:color w:val="2D3B45"/>
          <w:sz w:val="27"/>
          <w:szCs w:val="27"/>
        </w:rPr>
        <w:drawing>
          <wp:inline distT="0" distB="0" distL="0" distR="0" wp14:anchorId="687C7EC0" wp14:editId="3592F879">
            <wp:extent cx="5943600" cy="3246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22 at 9.17.4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78B0069F" w14:textId="77777777" w:rsidR="004F27F8" w:rsidRPr="004F27F8" w:rsidRDefault="004F27F8" w:rsidP="00A22384">
      <w:pPr>
        <w:numPr>
          <w:ilvl w:val="0"/>
          <w:numId w:val="1"/>
        </w:numPr>
        <w:spacing w:before="120" w:after="120"/>
        <w:rPr>
          <w:rFonts w:ascii="Helvetica Neue" w:eastAsia="Times New Roman" w:hAnsi="Helvetica Neue" w:cs="Times New Roman"/>
          <w:color w:val="2D3B45"/>
          <w:sz w:val="27"/>
          <w:szCs w:val="27"/>
        </w:rPr>
      </w:pPr>
      <w:r w:rsidRPr="004F27F8">
        <w:rPr>
          <w:rFonts w:ascii="Helvetica Neue" w:eastAsia="Times New Roman" w:hAnsi="Helvetica Neue" w:cs="Times New Roman"/>
          <w:color w:val="2D3B45"/>
          <w:sz w:val="27"/>
          <w:szCs w:val="27"/>
        </w:rPr>
        <w:t xml:space="preserve">What patterns </w:t>
      </w:r>
      <w:r w:rsidRPr="004F27F8">
        <w:rPr>
          <w:rFonts w:ascii="Helvetica Neue" w:eastAsia="Times New Roman" w:hAnsi="Helvetica Neue" w:cs="Times New Roman"/>
          <w:color w:val="000000"/>
          <w:sz w:val="27"/>
          <w:szCs w:val="27"/>
        </w:rPr>
        <w:t>are</w:t>
      </w:r>
      <w:r w:rsidRPr="004F27F8">
        <w:rPr>
          <w:rFonts w:ascii="Helvetica Neue" w:eastAsia="Times New Roman" w:hAnsi="Helvetica Neue" w:cs="Times New Roman"/>
          <w:color w:val="2D3B45"/>
          <w:sz w:val="27"/>
          <w:szCs w:val="27"/>
        </w:rPr>
        <w:t xml:space="preserve"> you seeing in the speeds?</w:t>
      </w:r>
    </w:p>
    <w:p w14:paraId="236ED235" w14:textId="7CD14413" w:rsidR="00797405" w:rsidRPr="00540B33" w:rsidRDefault="00EE1204" w:rsidP="00797405">
      <w:pPr>
        <w:pStyle w:val="ListParagraph"/>
        <w:numPr>
          <w:ilvl w:val="0"/>
          <w:numId w:val="5"/>
        </w:numPr>
        <w:rPr>
          <w:rFonts w:ascii="Helvetica Neue" w:eastAsia="Times New Roman" w:hAnsi="Helvetica Neue" w:cs="Times New Roman"/>
          <w:sz w:val="27"/>
          <w:szCs w:val="27"/>
        </w:rPr>
      </w:pPr>
      <w:r w:rsidRPr="00540B33">
        <w:rPr>
          <w:rFonts w:ascii="Helvetica Neue" w:eastAsia="Times New Roman" w:hAnsi="Helvetica Neue" w:cs="Times New Roman"/>
          <w:sz w:val="27"/>
          <w:szCs w:val="27"/>
        </w:rPr>
        <w:t xml:space="preserve"> </w:t>
      </w:r>
      <w:r w:rsidR="00797405" w:rsidRPr="00540B33">
        <w:rPr>
          <w:rFonts w:ascii="Helvetica Neue" w:eastAsia="Times New Roman" w:hAnsi="Helvetica Neue" w:cs="Times New Roman"/>
          <w:sz w:val="27"/>
          <w:szCs w:val="27"/>
        </w:rPr>
        <w:t>As the number of threads increases, the speed will i</w:t>
      </w:r>
      <w:bookmarkStart w:id="1" w:name="_GoBack"/>
      <w:r w:rsidR="00797405" w:rsidRPr="00540B33">
        <w:rPr>
          <w:rFonts w:ascii="Helvetica Neue" w:eastAsia="Times New Roman" w:hAnsi="Helvetica Neue" w:cs="Times New Roman"/>
          <w:sz w:val="27"/>
          <w:szCs w:val="27"/>
        </w:rPr>
        <w:t>n</w:t>
      </w:r>
      <w:bookmarkEnd w:id="1"/>
      <w:r w:rsidR="00797405" w:rsidRPr="00540B33">
        <w:rPr>
          <w:rFonts w:ascii="Helvetica Neue" w:eastAsia="Times New Roman" w:hAnsi="Helvetica Neue" w:cs="Times New Roman"/>
          <w:sz w:val="27"/>
          <w:szCs w:val="27"/>
        </w:rPr>
        <w:t xml:space="preserve">crease. </w:t>
      </w:r>
      <w:r w:rsidR="008B77C4" w:rsidRPr="00540B33">
        <w:rPr>
          <w:rFonts w:ascii="Helvetica Neue" w:eastAsia="Times New Roman" w:hAnsi="Helvetica Neue" w:cs="Times New Roman"/>
          <w:sz w:val="27"/>
          <w:szCs w:val="27"/>
        </w:rPr>
        <w:t xml:space="preserve">But the speedup </w:t>
      </w:r>
      <w:r w:rsidR="008C67BA" w:rsidRPr="00540B33">
        <w:rPr>
          <w:rFonts w:ascii="Helvetica Neue" w:eastAsia="Times New Roman" w:hAnsi="Helvetica Neue" w:cs="Times New Roman"/>
          <w:sz w:val="27"/>
          <w:szCs w:val="27"/>
        </w:rPr>
        <w:t>of</w:t>
      </w:r>
      <w:r w:rsidR="008B77C4" w:rsidRPr="00540B33">
        <w:rPr>
          <w:rFonts w:ascii="Helvetica Neue" w:eastAsia="Times New Roman" w:hAnsi="Helvetica Neue" w:cs="Times New Roman"/>
          <w:sz w:val="27"/>
          <w:szCs w:val="27"/>
        </w:rPr>
        <w:t xml:space="preserve"> n threads will be less than n.</w:t>
      </w:r>
    </w:p>
    <w:p w14:paraId="19ED09E8" w14:textId="4995D71D" w:rsidR="00B50B3F" w:rsidRPr="00540B33" w:rsidRDefault="00EE1204" w:rsidP="00EE1204">
      <w:pPr>
        <w:pStyle w:val="ListParagraph"/>
        <w:numPr>
          <w:ilvl w:val="0"/>
          <w:numId w:val="5"/>
        </w:numPr>
        <w:rPr>
          <w:rFonts w:ascii="Helvetica Neue" w:eastAsia="Times New Roman" w:hAnsi="Helvetica Neue" w:cs="Times New Roman"/>
          <w:sz w:val="27"/>
          <w:szCs w:val="27"/>
        </w:rPr>
      </w:pPr>
      <w:r w:rsidRPr="00540B33">
        <w:rPr>
          <w:rFonts w:ascii="Helvetica Neue" w:eastAsia="Times New Roman" w:hAnsi="Helvetica Neue" w:cs="Times New Roman"/>
          <w:sz w:val="27"/>
          <w:szCs w:val="27"/>
        </w:rPr>
        <w:t xml:space="preserve"> </w:t>
      </w:r>
      <w:r w:rsidR="00797405" w:rsidRPr="00540B33">
        <w:rPr>
          <w:rFonts w:ascii="Helvetica Neue" w:eastAsia="Times New Roman" w:hAnsi="Helvetica Neue" w:cs="Times New Roman"/>
          <w:sz w:val="27"/>
          <w:szCs w:val="27"/>
        </w:rPr>
        <w:t xml:space="preserve">As the number of nodes increases, the speed will increase. But </w:t>
      </w:r>
      <w:r w:rsidR="0056091E" w:rsidRPr="00540B33">
        <w:rPr>
          <w:rFonts w:ascii="Helvetica Neue" w:eastAsia="Times New Roman" w:hAnsi="Helvetica Neue" w:cs="Times New Roman"/>
          <w:sz w:val="27"/>
          <w:szCs w:val="27"/>
        </w:rPr>
        <w:t>the speed will not increase without limit and will reach the upper bound.</w:t>
      </w:r>
    </w:p>
    <w:p w14:paraId="1EECBC45" w14:textId="05F86EA7" w:rsidR="00A22384" w:rsidRPr="00540B33" w:rsidRDefault="00B50B3F" w:rsidP="00A22384">
      <w:pPr>
        <w:numPr>
          <w:ilvl w:val="0"/>
          <w:numId w:val="1"/>
        </w:numPr>
        <w:spacing w:before="120" w:after="120"/>
        <w:rPr>
          <w:rFonts w:ascii="Helvetica Neue" w:eastAsia="Times New Roman" w:hAnsi="Helvetica Neue" w:cs="Times New Roman"/>
          <w:color w:val="2D3B45"/>
          <w:sz w:val="27"/>
          <w:szCs w:val="27"/>
        </w:rPr>
      </w:pPr>
      <w:r w:rsidRPr="00B50B3F">
        <w:rPr>
          <w:rFonts w:ascii="Helvetica Neue" w:eastAsia="Times New Roman" w:hAnsi="Helvetica Neue" w:cs="Times New Roman"/>
          <w:color w:val="2D3B45"/>
          <w:sz w:val="27"/>
          <w:szCs w:val="27"/>
        </w:rPr>
        <w:t>Why do you think it is behaving this way?</w:t>
      </w:r>
    </w:p>
    <w:p w14:paraId="2B0CE685" w14:textId="05F86EA7" w:rsidR="00B50B3F" w:rsidRPr="00540B33" w:rsidRDefault="00EE1204" w:rsidP="00B50B3F">
      <w:pPr>
        <w:pStyle w:val="ListParagraph"/>
        <w:numPr>
          <w:ilvl w:val="1"/>
          <w:numId w:val="1"/>
        </w:numPr>
        <w:spacing w:before="100" w:beforeAutospacing="1" w:after="100" w:afterAutospacing="1"/>
        <w:rPr>
          <w:rFonts w:ascii="Helvetica Neue" w:eastAsia="Times New Roman" w:hAnsi="Helvetica Neue" w:cs="Times New Roman"/>
          <w:color w:val="2D3B45"/>
          <w:sz w:val="27"/>
          <w:szCs w:val="27"/>
        </w:rPr>
      </w:pPr>
      <w:r w:rsidRPr="00540B33">
        <w:rPr>
          <w:rFonts w:ascii="Helvetica Neue" w:eastAsia="Times New Roman" w:hAnsi="Helvetica Neue" w:cs="Times New Roman"/>
          <w:color w:val="2D3B45"/>
          <w:sz w:val="27"/>
          <w:szCs w:val="27"/>
        </w:rPr>
        <w:t xml:space="preserve"> </w:t>
      </w:r>
      <w:r w:rsidR="004A184B" w:rsidRPr="00540B33">
        <w:rPr>
          <w:rFonts w:ascii="Helvetica Neue" w:eastAsia="Times New Roman" w:hAnsi="Helvetica Neue" w:cs="Times New Roman"/>
          <w:color w:val="2D3B45"/>
          <w:sz w:val="27"/>
          <w:szCs w:val="27"/>
        </w:rPr>
        <w:t xml:space="preserve">In the code, the height calculation process </w:t>
      </w:r>
      <w:r w:rsidR="008C67BA" w:rsidRPr="00540B33">
        <w:rPr>
          <w:rFonts w:ascii="Helvetica Neue" w:eastAsia="Times New Roman" w:hAnsi="Helvetica Neue" w:cs="Times New Roman"/>
          <w:color w:val="2D3B45"/>
          <w:sz w:val="27"/>
          <w:szCs w:val="27"/>
        </w:rPr>
        <w:t xml:space="preserve">of each node </w:t>
      </w:r>
      <w:r w:rsidR="004A184B" w:rsidRPr="00540B33">
        <w:rPr>
          <w:rFonts w:ascii="Helvetica Neue" w:eastAsia="Times New Roman" w:hAnsi="Helvetica Neue" w:cs="Times New Roman"/>
          <w:color w:val="2D3B45"/>
          <w:sz w:val="27"/>
          <w:szCs w:val="27"/>
        </w:rPr>
        <w:t>has no</w:t>
      </w:r>
      <w:r w:rsidR="008C67BA" w:rsidRPr="00540B33">
        <w:rPr>
          <w:rFonts w:ascii="Helvetica Neue" w:eastAsia="Times New Roman" w:hAnsi="Helvetica Neue" w:cs="Times New Roman"/>
          <w:color w:val="2D3B45"/>
          <w:sz w:val="27"/>
          <w:szCs w:val="27"/>
        </w:rPr>
        <w:t>thing to do with each other, so the speed will increase using parallel programming. But there is some fraction of the total operation that is inherently sequential and can’t be parallelized. So the speedup of n threads will always be less than n.</w:t>
      </w:r>
    </w:p>
    <w:p w14:paraId="1656E71B" w14:textId="5BAA0919" w:rsidR="00A22384" w:rsidRPr="00540B33" w:rsidRDefault="00082A43" w:rsidP="00540B33">
      <w:pPr>
        <w:pStyle w:val="ListParagraph"/>
        <w:numPr>
          <w:ilvl w:val="1"/>
          <w:numId w:val="1"/>
        </w:numPr>
        <w:spacing w:before="100" w:beforeAutospacing="1" w:after="100" w:afterAutospacing="1"/>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As</w:t>
      </w:r>
      <w:r w:rsidR="008C67BA" w:rsidRPr="00540B33">
        <w:rPr>
          <w:rFonts w:ascii="Helvetica Neue" w:eastAsia="Times New Roman" w:hAnsi="Helvetica Neue" w:cs="Times New Roman"/>
          <w:color w:val="2D3B45"/>
          <w:sz w:val="27"/>
          <w:szCs w:val="27"/>
        </w:rPr>
        <w:t xml:space="preserve"> the number of nodes increases, the proportion of overhead in parallel programming is getting smaller and the speed will be faster. But there is still an upper bound of the computing capacity of CPU and the speed will not increase without limit.</w:t>
      </w:r>
    </w:p>
    <w:p w14:paraId="76BFC9EC" w14:textId="3D8DF7C8" w:rsidR="0056091E" w:rsidRPr="00540B33" w:rsidRDefault="00A22384" w:rsidP="00A22384">
      <w:pPr>
        <w:numPr>
          <w:ilvl w:val="0"/>
          <w:numId w:val="1"/>
        </w:numPr>
        <w:spacing w:before="120" w:after="120"/>
        <w:rPr>
          <w:rFonts w:ascii="Helvetica Neue" w:eastAsia="Times New Roman" w:hAnsi="Helvetica Neue" w:cs="Times New Roman"/>
          <w:color w:val="2D3B45"/>
          <w:sz w:val="27"/>
          <w:szCs w:val="27"/>
        </w:rPr>
      </w:pPr>
      <w:r w:rsidRPr="00540B33">
        <w:rPr>
          <w:rFonts w:ascii="Helvetica Neue" w:eastAsia="Times New Roman" w:hAnsi="Helvetica Neue" w:cs="Times New Roman"/>
          <w:color w:val="2D3B45"/>
          <w:sz w:val="27"/>
          <w:szCs w:val="27"/>
        </w:rPr>
        <w:t>What is the Parallel Fraction for this application, using the Inverse Amdahl equation?</w:t>
      </w:r>
    </w:p>
    <w:p w14:paraId="4A768E63" w14:textId="054E93FB" w:rsidR="00A22384" w:rsidRDefault="00540B33" w:rsidP="00A22384">
      <w:pPr>
        <w:pStyle w:val="ListParagraph"/>
        <w:rPr>
          <w:rFonts w:ascii="Helvetica Neue" w:eastAsia="Times New Roman" w:hAnsi="Helvetica Neue" w:cs="Times New Roman"/>
          <w:sz w:val="27"/>
          <w:szCs w:val="27"/>
        </w:rPr>
      </w:pPr>
      <w:r w:rsidRPr="00540B33">
        <w:rPr>
          <w:rFonts w:ascii="Helvetica Neue" w:eastAsia="Times New Roman" w:hAnsi="Helvetica Neue" w:cs="Times New Roman"/>
          <w:sz w:val="27"/>
          <w:szCs w:val="27"/>
        </w:rPr>
        <w:t xml:space="preserve">The Parallel Fraction can be </w:t>
      </w:r>
      <w:r>
        <w:rPr>
          <w:rFonts w:ascii="Helvetica Neue" w:eastAsia="Times New Roman" w:hAnsi="Helvetica Neue" w:cs="Times New Roman" w:hint="eastAsia"/>
          <w:sz w:val="27"/>
          <w:szCs w:val="27"/>
        </w:rPr>
        <w:t>calculated by the following equation.</w:t>
      </w:r>
    </w:p>
    <w:p w14:paraId="03559555" w14:textId="3D1911CD" w:rsidR="00540B33" w:rsidRPr="00540B33" w:rsidRDefault="00540B33" w:rsidP="00A22384">
      <w:pPr>
        <w:pStyle w:val="ListParagraph"/>
        <w:rPr>
          <w:rFonts w:ascii="Helvetica Neue" w:eastAsia="Times New Roman" w:hAnsi="Helvetica Neue" w:cs="Times New Roman"/>
          <w:sz w:val="27"/>
          <w:szCs w:val="27"/>
        </w:rPr>
      </w:pPr>
      <m:oMathPara>
        <m:oMath>
          <m:r>
            <m:rPr>
              <m:sty m:val="p"/>
            </m:rPr>
            <w:rPr>
              <w:rFonts w:ascii="Cambria Math" w:eastAsia="Times New Roman" w:hAnsi="Cambria Math" w:cs="Times New Roman"/>
              <w:sz w:val="27"/>
              <w:szCs w:val="27"/>
            </w:rPr>
            <m:t xml:space="preserve">F= </m:t>
          </m:r>
          <m:f>
            <m:fPr>
              <m:ctrlPr>
                <w:rPr>
                  <w:rFonts w:ascii="Cambria Math" w:eastAsia="Times New Roman" w:hAnsi="Cambria Math" w:cs="Times New Roman"/>
                  <w:sz w:val="27"/>
                  <w:szCs w:val="27"/>
                </w:rPr>
              </m:ctrlPr>
            </m:fPr>
            <m:num>
              <m:r>
                <w:rPr>
                  <w:rFonts w:ascii="Cambria Math" w:eastAsia="Times New Roman" w:hAnsi="Cambria Math" w:cs="Times New Roman"/>
                  <w:sz w:val="27"/>
                  <w:szCs w:val="27"/>
                </w:rPr>
                <m:t>n</m:t>
              </m:r>
            </m:num>
            <m:den>
              <m:r>
                <w:rPr>
                  <w:rFonts w:ascii="Cambria Math" w:eastAsia="Times New Roman" w:hAnsi="Cambria Math" w:cs="Times New Roman"/>
                  <w:sz w:val="27"/>
                  <w:szCs w:val="27"/>
                </w:rPr>
                <m:t>n-1</m:t>
              </m:r>
            </m:den>
          </m:f>
          <m:d>
            <m:dPr>
              <m:ctrlPr>
                <w:rPr>
                  <w:rFonts w:ascii="Cambria Math" w:eastAsia="Times New Roman" w:hAnsi="Cambria Math" w:cs="Times New Roman"/>
                  <w:i/>
                  <w:sz w:val="27"/>
                  <w:szCs w:val="27"/>
                </w:rPr>
              </m:ctrlPr>
            </m:dPr>
            <m:e>
              <m:r>
                <w:rPr>
                  <w:rFonts w:ascii="Cambria Math" w:eastAsia="Times New Roman" w:hAnsi="Cambria Math" w:cs="Times New Roman"/>
                  <w:sz w:val="27"/>
                  <w:szCs w:val="27"/>
                </w:rPr>
                <m:t>1-</m:t>
              </m:r>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1</m:t>
                  </m:r>
                </m:num>
                <m:den>
                  <m:r>
                    <w:rPr>
                      <w:rFonts w:ascii="Cambria Math" w:eastAsia="Times New Roman" w:hAnsi="Cambria Math" w:cs="Times New Roman"/>
                      <w:sz w:val="27"/>
                      <w:szCs w:val="27"/>
                    </w:rPr>
                    <m:t>Speedup</m:t>
                  </m:r>
                </m:den>
              </m:f>
            </m:e>
          </m:d>
          <m:r>
            <m:rPr>
              <m:sty m:val="p"/>
            </m:rPr>
            <w:rPr>
              <w:rFonts w:ascii="Cambria Math" w:eastAsia="Times New Roman" w:hAnsi="Cambria Math" w:cs="Times New Roman"/>
              <w:sz w:val="27"/>
              <w:szCs w:val="27"/>
            </w:rPr>
            <m:t>=</m:t>
          </m:r>
          <m:f>
            <m:fPr>
              <m:ctrlPr>
                <w:rPr>
                  <w:rFonts w:ascii="Cambria Math" w:eastAsia="Times New Roman" w:hAnsi="Cambria Math" w:cs="Times New Roman"/>
                  <w:sz w:val="27"/>
                  <w:szCs w:val="27"/>
                </w:rPr>
              </m:ctrlPr>
            </m:fPr>
            <m:num>
              <m:r>
                <w:rPr>
                  <w:rFonts w:ascii="Cambria Math" w:eastAsia="Times New Roman" w:hAnsi="Cambria Math" w:cs="Times New Roman"/>
                  <w:sz w:val="27"/>
                  <w:szCs w:val="27"/>
                </w:rPr>
                <m:t>n</m:t>
              </m:r>
            </m:num>
            <m:den>
              <m:r>
                <w:rPr>
                  <w:rFonts w:ascii="Cambria Math" w:eastAsia="Times New Roman" w:hAnsi="Cambria Math" w:cs="Times New Roman"/>
                  <w:sz w:val="27"/>
                  <w:szCs w:val="27"/>
                </w:rPr>
                <m:t>n-1</m:t>
              </m:r>
            </m:den>
          </m:f>
          <m:d>
            <m:dPr>
              <m:ctrlPr>
                <w:rPr>
                  <w:rFonts w:ascii="Cambria Math" w:eastAsia="Times New Roman" w:hAnsi="Cambria Math" w:cs="Times New Roman"/>
                  <w:i/>
                  <w:sz w:val="27"/>
                  <w:szCs w:val="27"/>
                </w:rPr>
              </m:ctrlPr>
            </m:dPr>
            <m:e>
              <m:r>
                <w:rPr>
                  <w:rFonts w:ascii="Cambria Math" w:eastAsia="Times New Roman" w:hAnsi="Cambria Math" w:cs="Times New Roman"/>
                  <w:sz w:val="27"/>
                  <w:szCs w:val="27"/>
                </w:rPr>
                <m:t>1-</m:t>
              </m:r>
              <m:f>
                <m:fPr>
                  <m:ctrlPr>
                    <w:rPr>
                      <w:rFonts w:ascii="Cambria Math" w:eastAsia="Times New Roman" w:hAnsi="Cambria Math" w:cs="Times New Roman"/>
                      <w:i/>
                      <w:sz w:val="27"/>
                      <w:szCs w:val="27"/>
                    </w:rPr>
                  </m:ctrlPr>
                </m:fPr>
                <m:num>
                  <m:sSub>
                    <m:sSubPr>
                      <m:ctrlPr>
                        <w:rPr>
                          <w:rFonts w:ascii="Cambria Math" w:eastAsia="Times New Roman" w:hAnsi="Cambria Math" w:cs="Times New Roman"/>
                          <w:i/>
                          <w:sz w:val="27"/>
                          <w:szCs w:val="27"/>
                        </w:rPr>
                      </m:ctrlPr>
                    </m:sSubPr>
                    <m:e>
                      <m:r>
                        <w:rPr>
                          <w:rFonts w:ascii="Cambria Math" w:eastAsia="Times New Roman" w:hAnsi="Cambria Math" w:cs="Times New Roman"/>
                          <w:sz w:val="27"/>
                          <w:szCs w:val="27"/>
                        </w:rPr>
                        <m:t>MegaHeight</m:t>
                      </m:r>
                    </m:e>
                    <m:sub>
                      <m:r>
                        <w:rPr>
                          <w:rFonts w:ascii="Cambria Math" w:eastAsia="Times New Roman" w:hAnsi="Cambria Math" w:cs="Times New Roman"/>
                          <w:sz w:val="27"/>
                          <w:szCs w:val="27"/>
                        </w:rPr>
                        <m:t>1</m:t>
                      </m:r>
                    </m:sub>
                  </m:sSub>
                </m:num>
                <m:den>
                  <m:sSub>
                    <m:sSubPr>
                      <m:ctrlPr>
                        <w:rPr>
                          <w:rFonts w:ascii="Cambria Math" w:eastAsia="Times New Roman" w:hAnsi="Cambria Math" w:cs="Times New Roman"/>
                          <w:i/>
                          <w:sz w:val="27"/>
                          <w:szCs w:val="27"/>
                        </w:rPr>
                      </m:ctrlPr>
                    </m:sSubPr>
                    <m:e>
                      <m:r>
                        <w:rPr>
                          <w:rFonts w:ascii="Cambria Math" w:eastAsia="Times New Roman" w:hAnsi="Cambria Math" w:cs="Times New Roman"/>
                          <w:sz w:val="27"/>
                          <w:szCs w:val="27"/>
                        </w:rPr>
                        <m:t>MegaHeight</m:t>
                      </m:r>
                    </m:e>
                    <m:sub>
                      <m:r>
                        <w:rPr>
                          <w:rFonts w:ascii="Cambria Math" w:eastAsia="Times New Roman" w:hAnsi="Cambria Math" w:cs="Times New Roman"/>
                          <w:sz w:val="27"/>
                          <w:szCs w:val="27"/>
                        </w:rPr>
                        <m:t>n</m:t>
                      </m:r>
                    </m:sub>
                  </m:sSub>
                </m:den>
              </m:f>
            </m:e>
          </m:d>
        </m:oMath>
      </m:oMathPara>
    </w:p>
    <w:p w14:paraId="556691B4" w14:textId="77777777" w:rsidR="00540B33" w:rsidRPr="00540B33" w:rsidRDefault="00540B33" w:rsidP="00A22384">
      <w:pPr>
        <w:pStyle w:val="ListParagraph"/>
        <w:rPr>
          <w:rFonts w:ascii="Helvetica Neue" w:eastAsia="Times New Roman" w:hAnsi="Helvetica Neue" w:cs="Times New Roman"/>
          <w:sz w:val="27"/>
          <w:szCs w:val="27"/>
        </w:rPr>
      </w:pPr>
    </w:p>
    <w:tbl>
      <w:tblPr>
        <w:tblStyle w:val="TableGrid"/>
        <w:tblW w:w="10332" w:type="dxa"/>
        <w:tblInd w:w="-536" w:type="dxa"/>
        <w:tblLook w:val="04A0" w:firstRow="1" w:lastRow="0" w:firstColumn="1" w:lastColumn="0" w:noHBand="0" w:noVBand="1"/>
      </w:tblPr>
      <w:tblGrid>
        <w:gridCol w:w="1374"/>
        <w:gridCol w:w="1493"/>
        <w:gridCol w:w="1493"/>
        <w:gridCol w:w="1493"/>
        <w:gridCol w:w="1493"/>
        <w:gridCol w:w="1493"/>
        <w:gridCol w:w="1493"/>
      </w:tblGrid>
      <w:tr w:rsidR="00540B33" w:rsidRPr="00540B33" w14:paraId="36B4533E" w14:textId="77777777" w:rsidTr="007A3195">
        <w:trPr>
          <w:trHeight w:val="320"/>
        </w:trPr>
        <w:tc>
          <w:tcPr>
            <w:tcW w:w="1374" w:type="dxa"/>
          </w:tcPr>
          <w:p w14:paraId="755E62EA" w14:textId="77777777" w:rsidR="00540B33" w:rsidRDefault="00540B33" w:rsidP="00540B33">
            <w:pPr>
              <w:jc w:val="right"/>
              <w:rPr>
                <w:rFonts w:ascii="Calibri" w:eastAsia="Times New Roman" w:hAnsi="Calibri" w:cs="Times New Roman"/>
                <w:color w:val="000000"/>
              </w:rPr>
            </w:pPr>
          </w:p>
        </w:tc>
        <w:tc>
          <w:tcPr>
            <w:tcW w:w="1493" w:type="dxa"/>
            <w:noWrap/>
          </w:tcPr>
          <w:p w14:paraId="4105A118" w14:textId="3EEA4A3D"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200</w:t>
            </w:r>
          </w:p>
        </w:tc>
        <w:tc>
          <w:tcPr>
            <w:tcW w:w="1493" w:type="dxa"/>
            <w:noWrap/>
          </w:tcPr>
          <w:p w14:paraId="1001F9C0" w14:textId="3D2EE266"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400</w:t>
            </w:r>
          </w:p>
        </w:tc>
        <w:tc>
          <w:tcPr>
            <w:tcW w:w="1493" w:type="dxa"/>
            <w:noWrap/>
          </w:tcPr>
          <w:p w14:paraId="36D70109" w14:textId="4AB02D88"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600</w:t>
            </w:r>
          </w:p>
        </w:tc>
        <w:tc>
          <w:tcPr>
            <w:tcW w:w="1493" w:type="dxa"/>
            <w:noWrap/>
          </w:tcPr>
          <w:p w14:paraId="714F7847" w14:textId="63CFA960"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800</w:t>
            </w:r>
          </w:p>
        </w:tc>
        <w:tc>
          <w:tcPr>
            <w:tcW w:w="1493" w:type="dxa"/>
            <w:noWrap/>
          </w:tcPr>
          <w:p w14:paraId="10C63CF9" w14:textId="30A1A217"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1000</w:t>
            </w:r>
          </w:p>
        </w:tc>
        <w:tc>
          <w:tcPr>
            <w:tcW w:w="1493" w:type="dxa"/>
            <w:noWrap/>
          </w:tcPr>
          <w:p w14:paraId="201DD5A1" w14:textId="43D41A81"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1200</w:t>
            </w:r>
          </w:p>
        </w:tc>
      </w:tr>
      <w:tr w:rsidR="00540B33" w:rsidRPr="00540B33" w14:paraId="471214A0" w14:textId="77777777" w:rsidTr="007A3195">
        <w:trPr>
          <w:trHeight w:val="320"/>
        </w:trPr>
        <w:tc>
          <w:tcPr>
            <w:tcW w:w="1374" w:type="dxa"/>
          </w:tcPr>
          <w:p w14:paraId="508A331B" w14:textId="6EC88EF3"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NUMT=2</w:t>
            </w:r>
          </w:p>
        </w:tc>
        <w:tc>
          <w:tcPr>
            <w:tcW w:w="1493" w:type="dxa"/>
            <w:noWrap/>
            <w:hideMark/>
          </w:tcPr>
          <w:p w14:paraId="1B52ABEF" w14:textId="01024E80"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0.955177743</w:t>
            </w:r>
          </w:p>
        </w:tc>
        <w:tc>
          <w:tcPr>
            <w:tcW w:w="1493" w:type="dxa"/>
            <w:noWrap/>
            <w:hideMark/>
          </w:tcPr>
          <w:p w14:paraId="4D9AA04D"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0.981927711</w:t>
            </w:r>
          </w:p>
        </w:tc>
        <w:tc>
          <w:tcPr>
            <w:tcW w:w="1493" w:type="dxa"/>
            <w:noWrap/>
            <w:hideMark/>
          </w:tcPr>
          <w:p w14:paraId="400497D1"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0.989520958</w:t>
            </w:r>
          </w:p>
        </w:tc>
        <w:tc>
          <w:tcPr>
            <w:tcW w:w="1493" w:type="dxa"/>
            <w:noWrap/>
            <w:hideMark/>
          </w:tcPr>
          <w:p w14:paraId="0B4111B5"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0.666173205</w:t>
            </w:r>
          </w:p>
        </w:tc>
        <w:tc>
          <w:tcPr>
            <w:tcW w:w="1493" w:type="dxa"/>
            <w:noWrap/>
            <w:hideMark/>
          </w:tcPr>
          <w:p w14:paraId="5A510BFE"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0.721552176</w:t>
            </w:r>
          </w:p>
        </w:tc>
        <w:tc>
          <w:tcPr>
            <w:tcW w:w="1493" w:type="dxa"/>
            <w:noWrap/>
            <w:hideMark/>
          </w:tcPr>
          <w:p w14:paraId="7245F4CC"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0.861184792</w:t>
            </w:r>
          </w:p>
        </w:tc>
      </w:tr>
      <w:tr w:rsidR="00540B33" w:rsidRPr="00540B33" w14:paraId="1451550C" w14:textId="77777777" w:rsidTr="007A3195">
        <w:trPr>
          <w:trHeight w:val="320"/>
        </w:trPr>
        <w:tc>
          <w:tcPr>
            <w:tcW w:w="1374" w:type="dxa"/>
          </w:tcPr>
          <w:p w14:paraId="43533ABC" w14:textId="68465F72"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NUMT=4</w:t>
            </w:r>
          </w:p>
        </w:tc>
        <w:tc>
          <w:tcPr>
            <w:tcW w:w="1493" w:type="dxa"/>
            <w:noWrap/>
            <w:hideMark/>
          </w:tcPr>
          <w:p w14:paraId="1BAE17E4" w14:textId="60D76BE6"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0.980284632</w:t>
            </w:r>
          </w:p>
        </w:tc>
        <w:tc>
          <w:tcPr>
            <w:tcW w:w="1493" w:type="dxa"/>
            <w:noWrap/>
            <w:hideMark/>
          </w:tcPr>
          <w:p w14:paraId="00D75089"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0.995121951</w:t>
            </w:r>
          </w:p>
        </w:tc>
        <w:tc>
          <w:tcPr>
            <w:tcW w:w="1493" w:type="dxa"/>
            <w:noWrap/>
            <w:hideMark/>
          </w:tcPr>
          <w:p w14:paraId="5F394EEA"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0.981358363</w:t>
            </w:r>
          </w:p>
        </w:tc>
        <w:tc>
          <w:tcPr>
            <w:tcW w:w="1493" w:type="dxa"/>
            <w:noWrap/>
            <w:hideMark/>
          </w:tcPr>
          <w:p w14:paraId="34955B39"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0.884068811</w:t>
            </w:r>
          </w:p>
        </w:tc>
        <w:tc>
          <w:tcPr>
            <w:tcW w:w="1493" w:type="dxa"/>
            <w:noWrap/>
            <w:hideMark/>
          </w:tcPr>
          <w:p w14:paraId="60D97472"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0.87970974</w:t>
            </w:r>
          </w:p>
        </w:tc>
        <w:tc>
          <w:tcPr>
            <w:tcW w:w="1493" w:type="dxa"/>
            <w:noWrap/>
            <w:hideMark/>
          </w:tcPr>
          <w:p w14:paraId="115511FC"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0.973682373</w:t>
            </w:r>
          </w:p>
        </w:tc>
      </w:tr>
      <w:tr w:rsidR="00540B33" w:rsidRPr="00540B33" w14:paraId="34D3A7EF" w14:textId="77777777" w:rsidTr="007A3195">
        <w:trPr>
          <w:trHeight w:val="320"/>
        </w:trPr>
        <w:tc>
          <w:tcPr>
            <w:tcW w:w="1374" w:type="dxa"/>
          </w:tcPr>
          <w:p w14:paraId="23303217" w14:textId="5339B7A0"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NUMT=8</w:t>
            </w:r>
          </w:p>
        </w:tc>
        <w:tc>
          <w:tcPr>
            <w:tcW w:w="1493" w:type="dxa"/>
            <w:noWrap/>
            <w:hideMark/>
          </w:tcPr>
          <w:p w14:paraId="0F3875BE" w14:textId="6B011284"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0.978724696</w:t>
            </w:r>
          </w:p>
        </w:tc>
        <w:tc>
          <w:tcPr>
            <w:tcW w:w="1493" w:type="dxa"/>
            <w:noWrap/>
            <w:hideMark/>
          </w:tcPr>
          <w:p w14:paraId="0409BF56"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0.987971131</w:t>
            </w:r>
          </w:p>
        </w:tc>
        <w:tc>
          <w:tcPr>
            <w:tcW w:w="1493" w:type="dxa"/>
            <w:noWrap/>
            <w:hideMark/>
          </w:tcPr>
          <w:p w14:paraId="04FDFA65"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0.986634265</w:t>
            </w:r>
          </w:p>
        </w:tc>
        <w:tc>
          <w:tcPr>
            <w:tcW w:w="1493" w:type="dxa"/>
            <w:noWrap/>
            <w:hideMark/>
          </w:tcPr>
          <w:p w14:paraId="1E7BB85B"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0.93172032</w:t>
            </w:r>
          </w:p>
        </w:tc>
        <w:tc>
          <w:tcPr>
            <w:tcW w:w="1493" w:type="dxa"/>
            <w:noWrap/>
            <w:hideMark/>
          </w:tcPr>
          <w:p w14:paraId="0B5C2F5D"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0.878001086</w:t>
            </w:r>
          </w:p>
        </w:tc>
        <w:tc>
          <w:tcPr>
            <w:tcW w:w="1493" w:type="dxa"/>
            <w:noWrap/>
            <w:hideMark/>
          </w:tcPr>
          <w:p w14:paraId="6A91AE04"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0.884112196</w:t>
            </w:r>
          </w:p>
        </w:tc>
      </w:tr>
      <w:tr w:rsidR="00540B33" w:rsidRPr="00540B33" w14:paraId="2E0F4497" w14:textId="77777777" w:rsidTr="007A3195">
        <w:trPr>
          <w:trHeight w:val="320"/>
        </w:trPr>
        <w:tc>
          <w:tcPr>
            <w:tcW w:w="1374" w:type="dxa"/>
          </w:tcPr>
          <w:p w14:paraId="6D918354" w14:textId="77777777" w:rsidR="00540B33" w:rsidRDefault="00540B33" w:rsidP="00540B33">
            <w:pPr>
              <w:jc w:val="right"/>
              <w:rPr>
                <w:rFonts w:ascii="Calibri" w:eastAsia="Times New Roman" w:hAnsi="Calibri" w:cs="Times New Roman"/>
                <w:color w:val="000000"/>
              </w:rPr>
            </w:pPr>
          </w:p>
        </w:tc>
        <w:tc>
          <w:tcPr>
            <w:tcW w:w="1493" w:type="dxa"/>
            <w:noWrap/>
          </w:tcPr>
          <w:p w14:paraId="02682FAC" w14:textId="107B2BEF"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1400</w:t>
            </w:r>
          </w:p>
        </w:tc>
        <w:tc>
          <w:tcPr>
            <w:tcW w:w="1493" w:type="dxa"/>
            <w:noWrap/>
          </w:tcPr>
          <w:p w14:paraId="71F97A3A" w14:textId="60512E03"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1600</w:t>
            </w:r>
          </w:p>
        </w:tc>
        <w:tc>
          <w:tcPr>
            <w:tcW w:w="1493" w:type="dxa"/>
            <w:noWrap/>
          </w:tcPr>
          <w:p w14:paraId="0AD2EB60" w14:textId="255F2027"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1800</w:t>
            </w:r>
          </w:p>
        </w:tc>
        <w:tc>
          <w:tcPr>
            <w:tcW w:w="1493" w:type="dxa"/>
            <w:noWrap/>
          </w:tcPr>
          <w:p w14:paraId="589C866F" w14:textId="4D6143B2"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2000</w:t>
            </w:r>
          </w:p>
        </w:tc>
        <w:tc>
          <w:tcPr>
            <w:tcW w:w="1493" w:type="dxa"/>
            <w:noWrap/>
          </w:tcPr>
          <w:p w14:paraId="07DE31E2" w14:textId="276EE11A"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3000</w:t>
            </w:r>
          </w:p>
        </w:tc>
        <w:tc>
          <w:tcPr>
            <w:tcW w:w="1493" w:type="dxa"/>
            <w:noWrap/>
          </w:tcPr>
          <w:p w14:paraId="722C719B" w14:textId="63BE6953"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4000</w:t>
            </w:r>
          </w:p>
        </w:tc>
      </w:tr>
      <w:tr w:rsidR="00540B33" w:rsidRPr="00540B33" w14:paraId="565AB8B5" w14:textId="77777777" w:rsidTr="007A3195">
        <w:trPr>
          <w:trHeight w:val="320"/>
        </w:trPr>
        <w:tc>
          <w:tcPr>
            <w:tcW w:w="1374" w:type="dxa"/>
          </w:tcPr>
          <w:p w14:paraId="60E742DA" w14:textId="30446852" w:rsid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NUMT=2</w:t>
            </w:r>
          </w:p>
        </w:tc>
        <w:tc>
          <w:tcPr>
            <w:tcW w:w="1493" w:type="dxa"/>
            <w:noWrap/>
          </w:tcPr>
          <w:p w14:paraId="22FC8B06" w14:textId="716CDDBB" w:rsid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0.888412017</w:t>
            </w:r>
          </w:p>
        </w:tc>
        <w:tc>
          <w:tcPr>
            <w:tcW w:w="1493" w:type="dxa"/>
            <w:noWrap/>
          </w:tcPr>
          <w:p w14:paraId="4D6E3940" w14:textId="788330F0" w:rsid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0.814305365</w:t>
            </w:r>
          </w:p>
        </w:tc>
        <w:tc>
          <w:tcPr>
            <w:tcW w:w="1493" w:type="dxa"/>
            <w:noWrap/>
          </w:tcPr>
          <w:p w14:paraId="18971E73" w14:textId="5BF95781" w:rsid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0.97245509</w:t>
            </w:r>
          </w:p>
        </w:tc>
        <w:tc>
          <w:tcPr>
            <w:tcW w:w="1493" w:type="dxa"/>
            <w:noWrap/>
          </w:tcPr>
          <w:p w14:paraId="7877DF37" w14:textId="079ED47F" w:rsid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0.84470377</w:t>
            </w:r>
          </w:p>
        </w:tc>
        <w:tc>
          <w:tcPr>
            <w:tcW w:w="1493" w:type="dxa"/>
            <w:noWrap/>
          </w:tcPr>
          <w:p w14:paraId="29BB3F16" w14:textId="734ABD70" w:rsid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0.895213454</w:t>
            </w:r>
          </w:p>
        </w:tc>
        <w:tc>
          <w:tcPr>
            <w:tcW w:w="1493" w:type="dxa"/>
            <w:noWrap/>
          </w:tcPr>
          <w:p w14:paraId="0F6FFD72" w14:textId="15525F76" w:rsid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0.89764454</w:t>
            </w:r>
          </w:p>
        </w:tc>
      </w:tr>
      <w:tr w:rsidR="00540B33" w:rsidRPr="00540B33" w14:paraId="7734F84F" w14:textId="77777777" w:rsidTr="007A3195">
        <w:trPr>
          <w:trHeight w:val="320"/>
        </w:trPr>
        <w:tc>
          <w:tcPr>
            <w:tcW w:w="1374" w:type="dxa"/>
          </w:tcPr>
          <w:p w14:paraId="03A43FE2" w14:textId="4B62E5DC" w:rsid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NUMT=4</w:t>
            </w:r>
          </w:p>
        </w:tc>
        <w:tc>
          <w:tcPr>
            <w:tcW w:w="1493" w:type="dxa"/>
            <w:noWrap/>
          </w:tcPr>
          <w:p w14:paraId="4F336897" w14:textId="4626D44D"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0.981239804</w:t>
            </w:r>
          </w:p>
        </w:tc>
        <w:tc>
          <w:tcPr>
            <w:tcW w:w="1493" w:type="dxa"/>
            <w:noWrap/>
          </w:tcPr>
          <w:p w14:paraId="02403822" w14:textId="5AAB7380"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0.982427573</w:t>
            </w:r>
          </w:p>
        </w:tc>
        <w:tc>
          <w:tcPr>
            <w:tcW w:w="1493" w:type="dxa"/>
            <w:noWrap/>
          </w:tcPr>
          <w:p w14:paraId="74B62A91" w14:textId="7E7AD40E"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0.984126984</w:t>
            </w:r>
          </w:p>
        </w:tc>
        <w:tc>
          <w:tcPr>
            <w:tcW w:w="1493" w:type="dxa"/>
            <w:noWrap/>
          </w:tcPr>
          <w:p w14:paraId="0B8C020E" w14:textId="49262621"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0.983557549</w:t>
            </w:r>
          </w:p>
        </w:tc>
        <w:tc>
          <w:tcPr>
            <w:tcW w:w="1493" w:type="dxa"/>
            <w:noWrap/>
          </w:tcPr>
          <w:p w14:paraId="15378391" w14:textId="5791A25E"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0.984619573</w:t>
            </w:r>
          </w:p>
        </w:tc>
        <w:tc>
          <w:tcPr>
            <w:tcW w:w="1493" w:type="dxa"/>
            <w:noWrap/>
          </w:tcPr>
          <w:p w14:paraId="0DBF1929" w14:textId="090EDCF3"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0.983984799</w:t>
            </w:r>
          </w:p>
        </w:tc>
      </w:tr>
      <w:tr w:rsidR="00540B33" w:rsidRPr="00540B33" w14:paraId="28BB0DF5" w14:textId="77777777" w:rsidTr="007A3195">
        <w:trPr>
          <w:trHeight w:val="320"/>
        </w:trPr>
        <w:tc>
          <w:tcPr>
            <w:tcW w:w="1374" w:type="dxa"/>
          </w:tcPr>
          <w:p w14:paraId="112A36C3" w14:textId="2C18FB1F" w:rsid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NUMT=8</w:t>
            </w:r>
          </w:p>
        </w:tc>
        <w:tc>
          <w:tcPr>
            <w:tcW w:w="1493" w:type="dxa"/>
            <w:noWrap/>
          </w:tcPr>
          <w:p w14:paraId="1B838466" w14:textId="2B133F21"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0.898552092</w:t>
            </w:r>
          </w:p>
        </w:tc>
        <w:tc>
          <w:tcPr>
            <w:tcW w:w="1493" w:type="dxa"/>
            <w:noWrap/>
          </w:tcPr>
          <w:p w14:paraId="1F7B0151" w14:textId="1C69A7A3"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0.988510549</w:t>
            </w:r>
          </w:p>
        </w:tc>
        <w:tc>
          <w:tcPr>
            <w:tcW w:w="1493" w:type="dxa"/>
            <w:noWrap/>
          </w:tcPr>
          <w:p w14:paraId="4CEE461C" w14:textId="1C50D91B"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0.989226775</w:t>
            </w:r>
          </w:p>
        </w:tc>
        <w:tc>
          <w:tcPr>
            <w:tcW w:w="1493" w:type="dxa"/>
            <w:noWrap/>
          </w:tcPr>
          <w:p w14:paraId="6C047729" w14:textId="64A59FD2"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0.988808427</w:t>
            </w:r>
          </w:p>
        </w:tc>
        <w:tc>
          <w:tcPr>
            <w:tcW w:w="1493" w:type="dxa"/>
            <w:noWrap/>
          </w:tcPr>
          <w:p w14:paraId="025C5BAE" w14:textId="40F1324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0.992687895</w:t>
            </w:r>
          </w:p>
        </w:tc>
        <w:tc>
          <w:tcPr>
            <w:tcW w:w="1493" w:type="dxa"/>
            <w:noWrap/>
          </w:tcPr>
          <w:p w14:paraId="2C35D863" w14:textId="0022925B"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0.992170006</w:t>
            </w:r>
          </w:p>
        </w:tc>
      </w:tr>
    </w:tbl>
    <w:p w14:paraId="05CCB221" w14:textId="77777777" w:rsidR="00540B33" w:rsidRPr="00540B33" w:rsidRDefault="00540B33" w:rsidP="00A22384">
      <w:pPr>
        <w:pStyle w:val="ListParagraph"/>
        <w:rPr>
          <w:rFonts w:ascii="Helvetica Neue" w:eastAsia="Times New Roman" w:hAnsi="Helvetica Neue" w:cs="Times New Roman"/>
          <w:sz w:val="27"/>
          <w:szCs w:val="27"/>
        </w:rPr>
      </w:pPr>
    </w:p>
    <w:p w14:paraId="66836E9F" w14:textId="0EA63543" w:rsidR="00540B33" w:rsidRDefault="00540B33" w:rsidP="00A22384">
      <w:pPr>
        <w:pStyle w:val="ListParagraph"/>
        <w:rPr>
          <w:rFonts w:ascii="Helvetica Neue" w:eastAsia="Times New Roman" w:hAnsi="Helvetica Neue" w:cs="Times New Roman"/>
          <w:sz w:val="27"/>
          <w:szCs w:val="27"/>
        </w:rPr>
      </w:pPr>
      <w:r>
        <w:rPr>
          <w:rFonts w:ascii="Helvetica Neue" w:eastAsia="Times New Roman" w:hAnsi="Helvetica Neue" w:cs="Times New Roman" w:hint="eastAsia"/>
          <w:sz w:val="27"/>
          <w:szCs w:val="27"/>
        </w:rPr>
        <w:t>The average of Parallel Fraction is 0.9327.</w:t>
      </w:r>
    </w:p>
    <w:p w14:paraId="5AF07E21" w14:textId="77777777" w:rsidR="00540B33" w:rsidRPr="00540B33" w:rsidRDefault="00540B33" w:rsidP="00A22384">
      <w:pPr>
        <w:pStyle w:val="ListParagraph"/>
        <w:rPr>
          <w:rFonts w:ascii="Helvetica Neue" w:eastAsia="Times New Roman" w:hAnsi="Helvetica Neue" w:cs="Times New Roman"/>
          <w:sz w:val="27"/>
          <w:szCs w:val="27"/>
        </w:rPr>
      </w:pPr>
    </w:p>
    <w:p w14:paraId="56EC2D2D" w14:textId="06B0DF63" w:rsidR="00A22384" w:rsidRDefault="00A22384" w:rsidP="00A22384">
      <w:pPr>
        <w:pStyle w:val="ListParagraph"/>
        <w:numPr>
          <w:ilvl w:val="0"/>
          <w:numId w:val="1"/>
        </w:numPr>
        <w:rPr>
          <w:rFonts w:ascii="Helvetica Neue" w:eastAsia="Times New Roman" w:hAnsi="Helvetica Neue" w:cs="Times New Roman"/>
          <w:sz w:val="27"/>
          <w:szCs w:val="27"/>
        </w:rPr>
      </w:pPr>
      <w:r w:rsidRPr="00540B33">
        <w:rPr>
          <w:rFonts w:ascii="Helvetica Neue" w:eastAsia="Times New Roman" w:hAnsi="Helvetica Neue" w:cs="Times New Roman"/>
          <w:sz w:val="27"/>
          <w:szCs w:val="27"/>
        </w:rPr>
        <w:t>Given that Parallel Fraction, what is the maximum speed-up you could ever get?</w:t>
      </w:r>
    </w:p>
    <w:p w14:paraId="19560F14" w14:textId="788827FE" w:rsidR="00540B33" w:rsidRDefault="00540B33" w:rsidP="00540B33">
      <w:pPr>
        <w:ind w:left="720"/>
        <w:rPr>
          <w:rFonts w:ascii="Helvetica Neue" w:eastAsia="Times New Roman" w:hAnsi="Helvetica Neue" w:cs="Times New Roman"/>
          <w:sz w:val="27"/>
          <w:szCs w:val="27"/>
        </w:rPr>
      </w:pPr>
      <w:r>
        <w:rPr>
          <w:rFonts w:ascii="Helvetica Neue" w:eastAsia="Times New Roman" w:hAnsi="Helvetica Neue" w:cs="Times New Roman" w:hint="eastAsia"/>
          <w:sz w:val="27"/>
          <w:szCs w:val="27"/>
        </w:rPr>
        <w:t>The maximum speed-up can be calculated by the following equation.</w:t>
      </w:r>
    </w:p>
    <w:p w14:paraId="796A27DC" w14:textId="4BB80D17" w:rsidR="00540B33" w:rsidRDefault="00EE5460" w:rsidP="00540B33">
      <w:pPr>
        <w:ind w:left="720"/>
        <w:rPr>
          <w:rFonts w:ascii="Helvetica Neue" w:eastAsia="Times New Roman" w:hAnsi="Helvetica Neue" w:cs="Times New Roman"/>
          <w:sz w:val="27"/>
          <w:szCs w:val="27"/>
        </w:rPr>
      </w:pPr>
      <m:oMathPara>
        <m:oMath>
          <m:func>
            <m:funcPr>
              <m:ctrlPr>
                <w:rPr>
                  <w:rFonts w:ascii="Cambria Math" w:eastAsia="Times New Roman" w:hAnsi="Cambria Math" w:cs="Times New Roman"/>
                  <w:sz w:val="27"/>
                  <w:szCs w:val="27"/>
                </w:rPr>
              </m:ctrlPr>
            </m:funcPr>
            <m:fName>
              <m:r>
                <m:rPr>
                  <m:sty m:val="p"/>
                </m:rPr>
                <w:rPr>
                  <w:rFonts w:ascii="Cambria Math" w:eastAsia="Times New Roman" w:hAnsi="Cambria Math" w:cs="Times New Roman"/>
                  <w:sz w:val="27"/>
                  <w:szCs w:val="27"/>
                </w:rPr>
                <m:t>max</m:t>
              </m:r>
            </m:fName>
            <m:e>
              <m:r>
                <w:rPr>
                  <w:rFonts w:ascii="Cambria Math" w:eastAsia="Times New Roman" w:hAnsi="Cambria Math" w:cs="Times New Roman"/>
                  <w:sz w:val="27"/>
                  <w:szCs w:val="27"/>
                </w:rPr>
                <m:t>Speedup</m:t>
              </m:r>
            </m:e>
          </m:func>
          <m:r>
            <w:rPr>
              <w:rFonts w:ascii="Cambria Math" w:eastAsia="Times New Roman" w:hAnsi="Cambria Math" w:cs="Times New Roman"/>
              <w:sz w:val="27"/>
              <w:szCs w:val="27"/>
            </w:rPr>
            <m:t xml:space="preserve">= </m:t>
          </m:r>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1</m:t>
              </m:r>
            </m:num>
            <m:den>
              <m:r>
                <w:rPr>
                  <w:rFonts w:ascii="Cambria Math" w:eastAsia="Times New Roman" w:hAnsi="Cambria Math" w:cs="Times New Roman"/>
                  <w:sz w:val="27"/>
                  <w:szCs w:val="27"/>
                </w:rPr>
                <m:t>1-</m:t>
              </m:r>
              <m:sSub>
                <m:sSubPr>
                  <m:ctrlPr>
                    <w:rPr>
                      <w:rFonts w:ascii="Cambria Math" w:eastAsia="Times New Roman" w:hAnsi="Cambria Math" w:cs="Times New Roman"/>
                      <w:i/>
                      <w:sz w:val="27"/>
                      <w:szCs w:val="27"/>
                    </w:rPr>
                  </m:ctrlPr>
                </m:sSubPr>
                <m:e>
                  <m:r>
                    <w:rPr>
                      <w:rFonts w:ascii="Cambria Math" w:eastAsia="Times New Roman" w:hAnsi="Cambria Math" w:cs="Times New Roman"/>
                      <w:sz w:val="27"/>
                      <w:szCs w:val="27"/>
                    </w:rPr>
                    <m:t>F</m:t>
                  </m:r>
                </m:e>
                <m:sub>
                  <m:r>
                    <w:rPr>
                      <w:rFonts w:ascii="Cambria Math" w:eastAsia="Times New Roman" w:hAnsi="Cambria Math" w:cs="Times New Roman"/>
                      <w:sz w:val="27"/>
                      <w:szCs w:val="27"/>
                    </w:rPr>
                    <m:t>parallel</m:t>
                  </m:r>
                </m:sub>
              </m:sSub>
            </m:den>
          </m:f>
        </m:oMath>
      </m:oMathPara>
    </w:p>
    <w:p w14:paraId="2934F1AB" w14:textId="5C70CB6E" w:rsidR="00AB3BA0" w:rsidRPr="00442EDF" w:rsidRDefault="00540B33">
      <w:pPr>
        <w:rPr>
          <w:rFonts w:ascii="Helvetica Neue" w:eastAsia="Times New Roman" w:hAnsi="Helvetica Neue" w:cs="Times New Roman"/>
          <w:sz w:val="27"/>
          <w:szCs w:val="27"/>
        </w:rPr>
      </w:pPr>
      <w:r>
        <w:rPr>
          <w:rFonts w:ascii="Helvetica Neue" w:eastAsia="Times New Roman" w:hAnsi="Helvetica Neue" w:cs="Times New Roman" w:hint="eastAsia"/>
          <w:sz w:val="27"/>
          <w:szCs w:val="27"/>
        </w:rPr>
        <w:tab/>
        <w:t>The maximum speed-up for the application is 14.86</w:t>
      </w:r>
    </w:p>
    <w:sectPr w:rsidR="00AB3BA0" w:rsidRPr="00442EDF" w:rsidSect="00153B6B">
      <w:head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A6AF8" w14:textId="77777777" w:rsidR="00EE5460" w:rsidRDefault="00EE5460">
      <w:r>
        <w:separator/>
      </w:r>
    </w:p>
  </w:endnote>
  <w:endnote w:type="continuationSeparator" w:id="0">
    <w:p w14:paraId="2D9F1086" w14:textId="77777777" w:rsidR="00EE5460" w:rsidRDefault="00EE5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59731" w14:textId="77777777" w:rsidR="00EE5460" w:rsidRDefault="00EE5460">
      <w:r>
        <w:separator/>
      </w:r>
    </w:p>
  </w:footnote>
  <w:footnote w:type="continuationSeparator" w:id="0">
    <w:p w14:paraId="03FC758F" w14:textId="77777777" w:rsidR="00EE5460" w:rsidRDefault="00EE54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AF25B" w14:textId="77777777" w:rsidR="00A928EC" w:rsidRPr="00ED2978" w:rsidRDefault="00082A43">
    <w:pPr>
      <w:pStyle w:val="Header"/>
      <w:rPr>
        <w:color w:val="595959" w:themeColor="text1" w:themeTint="A6"/>
      </w:rPr>
    </w:pPr>
    <w:proofErr w:type="spellStart"/>
    <w:r w:rsidRPr="00ED2978">
      <w:rPr>
        <w:rFonts w:hint="eastAsia"/>
        <w:color w:val="595959" w:themeColor="text1" w:themeTint="A6"/>
      </w:rPr>
      <w:t>Deqing</w:t>
    </w:r>
    <w:proofErr w:type="spellEnd"/>
    <w:r w:rsidRPr="00ED2978">
      <w:rPr>
        <w:rFonts w:hint="eastAsia"/>
        <w:color w:val="595959" w:themeColor="text1" w:themeTint="A6"/>
      </w:rPr>
      <w:t xml:space="preserve"> Qu</w:t>
    </w:r>
  </w:p>
  <w:p w14:paraId="2EA0756F" w14:textId="77777777" w:rsidR="00A928EC" w:rsidRPr="00ED2978" w:rsidRDefault="00082A43">
    <w:pPr>
      <w:pStyle w:val="Header"/>
      <w:rPr>
        <w:color w:val="595959" w:themeColor="text1" w:themeTint="A6"/>
      </w:rPr>
    </w:pPr>
    <w:r w:rsidRPr="00ED2978">
      <w:rPr>
        <w:rFonts w:hint="eastAsia"/>
        <w:color w:val="595959" w:themeColor="text1" w:themeTint="A6"/>
      </w:rPr>
      <w:t>qud@oregonstate.edu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6A2F"/>
    <w:multiLevelType w:val="multilevel"/>
    <w:tmpl w:val="BB76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7F6758"/>
    <w:multiLevelType w:val="multilevel"/>
    <w:tmpl w:val="39F60C40"/>
    <w:lvl w:ilvl="0">
      <w:start w:val="1"/>
      <w:numFmt w:val="decimal"/>
      <w:lvlText w:val="%1."/>
      <w:lvlJc w:val="left"/>
      <w:pPr>
        <w:tabs>
          <w:tab w:val="num" w:pos="720"/>
        </w:tabs>
        <w:ind w:left="720" w:hanging="360"/>
      </w:pPr>
    </w:lvl>
    <w:lvl w:ilvl="1">
      <w:start w:val="1"/>
      <w:numFmt w:val="decimal"/>
      <w:lvlText w:val="(%2)"/>
      <w:lvlJc w:val="left"/>
      <w:pPr>
        <w:ind w:left="72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D11FE5"/>
    <w:multiLevelType w:val="multilevel"/>
    <w:tmpl w:val="AD62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5862B0"/>
    <w:multiLevelType w:val="hybridMultilevel"/>
    <w:tmpl w:val="AEFC6CB2"/>
    <w:lvl w:ilvl="0" w:tplc="5AAA8BB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72ED1"/>
    <w:multiLevelType w:val="multilevel"/>
    <w:tmpl w:val="A588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A77561"/>
    <w:multiLevelType w:val="multilevel"/>
    <w:tmpl w:val="BA62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D7"/>
    <w:rsid w:val="00082A43"/>
    <w:rsid w:val="001525FB"/>
    <w:rsid w:val="00153B6B"/>
    <w:rsid w:val="001C6FEE"/>
    <w:rsid w:val="00223FD7"/>
    <w:rsid w:val="002842D8"/>
    <w:rsid w:val="00442EDF"/>
    <w:rsid w:val="004A184B"/>
    <w:rsid w:val="004E3157"/>
    <w:rsid w:val="004F27F8"/>
    <w:rsid w:val="00540B33"/>
    <w:rsid w:val="0056091E"/>
    <w:rsid w:val="00576F75"/>
    <w:rsid w:val="005C46E4"/>
    <w:rsid w:val="00797405"/>
    <w:rsid w:val="007A3195"/>
    <w:rsid w:val="00800046"/>
    <w:rsid w:val="008B77C4"/>
    <w:rsid w:val="008C67BA"/>
    <w:rsid w:val="008E3BB1"/>
    <w:rsid w:val="008F1CE3"/>
    <w:rsid w:val="00A22384"/>
    <w:rsid w:val="00AB3BA0"/>
    <w:rsid w:val="00B47C5A"/>
    <w:rsid w:val="00B50B3F"/>
    <w:rsid w:val="00C6549B"/>
    <w:rsid w:val="00C9010D"/>
    <w:rsid w:val="00EE1204"/>
    <w:rsid w:val="00EE5460"/>
    <w:rsid w:val="00F16E8C"/>
    <w:rsid w:val="00F736ED"/>
    <w:rsid w:val="00FD5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E60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3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3FD7"/>
    <w:pPr>
      <w:tabs>
        <w:tab w:val="center" w:pos="4680"/>
        <w:tab w:val="right" w:pos="9360"/>
      </w:tabs>
    </w:pPr>
  </w:style>
  <w:style w:type="character" w:customStyle="1" w:styleId="HeaderChar">
    <w:name w:val="Header Char"/>
    <w:basedOn w:val="DefaultParagraphFont"/>
    <w:link w:val="Header"/>
    <w:uiPriority w:val="99"/>
    <w:rsid w:val="00223FD7"/>
  </w:style>
  <w:style w:type="paragraph" w:styleId="ListParagraph">
    <w:name w:val="List Paragraph"/>
    <w:basedOn w:val="Normal"/>
    <w:uiPriority w:val="34"/>
    <w:qFormat/>
    <w:rsid w:val="00797405"/>
    <w:pPr>
      <w:ind w:left="720"/>
      <w:contextualSpacing/>
    </w:pPr>
  </w:style>
  <w:style w:type="character" w:styleId="PlaceholderText">
    <w:name w:val="Placeholder Text"/>
    <w:basedOn w:val="DefaultParagraphFont"/>
    <w:uiPriority w:val="99"/>
    <w:semiHidden/>
    <w:rsid w:val="00540B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8339">
      <w:bodyDiv w:val="1"/>
      <w:marLeft w:val="0"/>
      <w:marRight w:val="0"/>
      <w:marTop w:val="0"/>
      <w:marBottom w:val="0"/>
      <w:divBdr>
        <w:top w:val="none" w:sz="0" w:space="0" w:color="auto"/>
        <w:left w:val="none" w:sz="0" w:space="0" w:color="auto"/>
        <w:bottom w:val="none" w:sz="0" w:space="0" w:color="auto"/>
        <w:right w:val="none" w:sz="0" w:space="0" w:color="auto"/>
      </w:divBdr>
    </w:div>
    <w:div w:id="278613935">
      <w:bodyDiv w:val="1"/>
      <w:marLeft w:val="0"/>
      <w:marRight w:val="0"/>
      <w:marTop w:val="0"/>
      <w:marBottom w:val="0"/>
      <w:divBdr>
        <w:top w:val="none" w:sz="0" w:space="0" w:color="auto"/>
        <w:left w:val="none" w:sz="0" w:space="0" w:color="auto"/>
        <w:bottom w:val="none" w:sz="0" w:space="0" w:color="auto"/>
        <w:right w:val="none" w:sz="0" w:space="0" w:color="auto"/>
      </w:divBdr>
    </w:div>
    <w:div w:id="441346762">
      <w:bodyDiv w:val="1"/>
      <w:marLeft w:val="0"/>
      <w:marRight w:val="0"/>
      <w:marTop w:val="0"/>
      <w:marBottom w:val="0"/>
      <w:divBdr>
        <w:top w:val="none" w:sz="0" w:space="0" w:color="auto"/>
        <w:left w:val="none" w:sz="0" w:space="0" w:color="auto"/>
        <w:bottom w:val="none" w:sz="0" w:space="0" w:color="auto"/>
        <w:right w:val="none" w:sz="0" w:space="0" w:color="auto"/>
      </w:divBdr>
    </w:div>
    <w:div w:id="512647166">
      <w:bodyDiv w:val="1"/>
      <w:marLeft w:val="0"/>
      <w:marRight w:val="0"/>
      <w:marTop w:val="0"/>
      <w:marBottom w:val="0"/>
      <w:divBdr>
        <w:top w:val="none" w:sz="0" w:space="0" w:color="auto"/>
        <w:left w:val="none" w:sz="0" w:space="0" w:color="auto"/>
        <w:bottom w:val="none" w:sz="0" w:space="0" w:color="auto"/>
        <w:right w:val="none" w:sz="0" w:space="0" w:color="auto"/>
      </w:divBdr>
    </w:div>
    <w:div w:id="778259853">
      <w:bodyDiv w:val="1"/>
      <w:marLeft w:val="0"/>
      <w:marRight w:val="0"/>
      <w:marTop w:val="0"/>
      <w:marBottom w:val="0"/>
      <w:divBdr>
        <w:top w:val="none" w:sz="0" w:space="0" w:color="auto"/>
        <w:left w:val="none" w:sz="0" w:space="0" w:color="auto"/>
        <w:bottom w:val="none" w:sz="0" w:space="0" w:color="auto"/>
        <w:right w:val="none" w:sz="0" w:space="0" w:color="auto"/>
      </w:divBdr>
    </w:div>
    <w:div w:id="1599870351">
      <w:bodyDiv w:val="1"/>
      <w:marLeft w:val="0"/>
      <w:marRight w:val="0"/>
      <w:marTop w:val="0"/>
      <w:marBottom w:val="0"/>
      <w:divBdr>
        <w:top w:val="none" w:sz="0" w:space="0" w:color="auto"/>
        <w:left w:val="none" w:sz="0" w:space="0" w:color="auto"/>
        <w:bottom w:val="none" w:sz="0" w:space="0" w:color="auto"/>
        <w:right w:val="none" w:sz="0" w:space="0" w:color="auto"/>
      </w:divBdr>
    </w:div>
    <w:div w:id="1945141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lex/Desktop/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NUMT=1</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Sheet1!$B$1:$M$1</c:f>
              <c:numCache>
                <c:formatCode>General</c:formatCode>
                <c:ptCount val="12"/>
                <c:pt idx="0">
                  <c:v>200.0</c:v>
                </c:pt>
                <c:pt idx="1">
                  <c:v>400.0</c:v>
                </c:pt>
                <c:pt idx="2">
                  <c:v>600.0</c:v>
                </c:pt>
                <c:pt idx="3">
                  <c:v>800.0</c:v>
                </c:pt>
                <c:pt idx="4">
                  <c:v>1000.0</c:v>
                </c:pt>
                <c:pt idx="5">
                  <c:v>1200.0</c:v>
                </c:pt>
                <c:pt idx="6">
                  <c:v>1400.0</c:v>
                </c:pt>
                <c:pt idx="7">
                  <c:v>1600.0</c:v>
                </c:pt>
                <c:pt idx="8">
                  <c:v>1800.0</c:v>
                </c:pt>
                <c:pt idx="9">
                  <c:v>2000.0</c:v>
                </c:pt>
                <c:pt idx="10">
                  <c:v>3000.0</c:v>
                </c:pt>
                <c:pt idx="11">
                  <c:v>4000.0</c:v>
                </c:pt>
              </c:numCache>
            </c:numRef>
          </c:cat>
          <c:val>
            <c:numRef>
              <c:f>Sheet1!$B$2:$M$2</c:f>
              <c:numCache>
                <c:formatCode>General</c:formatCode>
                <c:ptCount val="12"/>
                <c:pt idx="0">
                  <c:v>6.76</c:v>
                </c:pt>
                <c:pt idx="1">
                  <c:v>6.76</c:v>
                </c:pt>
                <c:pt idx="2">
                  <c:v>6.75</c:v>
                </c:pt>
                <c:pt idx="3">
                  <c:v>9.01</c:v>
                </c:pt>
                <c:pt idx="4">
                  <c:v>12.19</c:v>
                </c:pt>
                <c:pt idx="5">
                  <c:v>12.88</c:v>
                </c:pt>
                <c:pt idx="6">
                  <c:v>12.95</c:v>
                </c:pt>
                <c:pt idx="7">
                  <c:v>12.93</c:v>
                </c:pt>
                <c:pt idx="8">
                  <c:v>12.87</c:v>
                </c:pt>
                <c:pt idx="9">
                  <c:v>12.87</c:v>
                </c:pt>
                <c:pt idx="10">
                  <c:v>12.81</c:v>
                </c:pt>
                <c:pt idx="11">
                  <c:v>12.87</c:v>
                </c:pt>
              </c:numCache>
            </c:numRef>
          </c:val>
          <c:smooth val="0"/>
        </c:ser>
        <c:ser>
          <c:idx val="1"/>
          <c:order val="1"/>
          <c:tx>
            <c:v>NUMT=2</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Sheet1!$B$1:$M$1</c:f>
              <c:numCache>
                <c:formatCode>General</c:formatCode>
                <c:ptCount val="12"/>
                <c:pt idx="0">
                  <c:v>200.0</c:v>
                </c:pt>
                <c:pt idx="1">
                  <c:v>400.0</c:v>
                </c:pt>
                <c:pt idx="2">
                  <c:v>600.0</c:v>
                </c:pt>
                <c:pt idx="3">
                  <c:v>800.0</c:v>
                </c:pt>
                <c:pt idx="4">
                  <c:v>1000.0</c:v>
                </c:pt>
                <c:pt idx="5">
                  <c:v>1200.0</c:v>
                </c:pt>
                <c:pt idx="6">
                  <c:v>1400.0</c:v>
                </c:pt>
                <c:pt idx="7">
                  <c:v>1600.0</c:v>
                </c:pt>
                <c:pt idx="8">
                  <c:v>1800.0</c:v>
                </c:pt>
                <c:pt idx="9">
                  <c:v>2000.0</c:v>
                </c:pt>
                <c:pt idx="10">
                  <c:v>3000.0</c:v>
                </c:pt>
                <c:pt idx="11">
                  <c:v>4000.0</c:v>
                </c:pt>
              </c:numCache>
            </c:numRef>
          </c:cat>
          <c:val>
            <c:numRef>
              <c:f>Sheet1!$B$3:$M$3</c:f>
              <c:numCache>
                <c:formatCode>General</c:formatCode>
                <c:ptCount val="12"/>
                <c:pt idx="0">
                  <c:v>12.94</c:v>
                </c:pt>
                <c:pt idx="1">
                  <c:v>13.28</c:v>
                </c:pt>
                <c:pt idx="2">
                  <c:v>13.36</c:v>
                </c:pt>
                <c:pt idx="3">
                  <c:v>13.51</c:v>
                </c:pt>
                <c:pt idx="4">
                  <c:v>19.07</c:v>
                </c:pt>
                <c:pt idx="5">
                  <c:v>22.62</c:v>
                </c:pt>
                <c:pt idx="6">
                  <c:v>23.3</c:v>
                </c:pt>
                <c:pt idx="7">
                  <c:v>21.81</c:v>
                </c:pt>
                <c:pt idx="8">
                  <c:v>25.05</c:v>
                </c:pt>
                <c:pt idx="9">
                  <c:v>22.28</c:v>
                </c:pt>
                <c:pt idx="10">
                  <c:v>23.19</c:v>
                </c:pt>
                <c:pt idx="11">
                  <c:v>23.35</c:v>
                </c:pt>
              </c:numCache>
            </c:numRef>
          </c:val>
          <c:smooth val="0"/>
        </c:ser>
        <c:ser>
          <c:idx val="2"/>
          <c:order val="2"/>
          <c:tx>
            <c:v>NUMT=4</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Sheet1!$B$1:$M$1</c:f>
              <c:numCache>
                <c:formatCode>General</c:formatCode>
                <c:ptCount val="12"/>
                <c:pt idx="0">
                  <c:v>200.0</c:v>
                </c:pt>
                <c:pt idx="1">
                  <c:v>400.0</c:v>
                </c:pt>
                <c:pt idx="2">
                  <c:v>600.0</c:v>
                </c:pt>
                <c:pt idx="3">
                  <c:v>800.0</c:v>
                </c:pt>
                <c:pt idx="4">
                  <c:v>1000.0</c:v>
                </c:pt>
                <c:pt idx="5">
                  <c:v>1200.0</c:v>
                </c:pt>
                <c:pt idx="6">
                  <c:v>1400.0</c:v>
                </c:pt>
                <c:pt idx="7">
                  <c:v>1600.0</c:v>
                </c:pt>
                <c:pt idx="8">
                  <c:v>1800.0</c:v>
                </c:pt>
                <c:pt idx="9">
                  <c:v>2000.0</c:v>
                </c:pt>
                <c:pt idx="10">
                  <c:v>3000.0</c:v>
                </c:pt>
                <c:pt idx="11">
                  <c:v>4000.0</c:v>
                </c:pt>
              </c:numCache>
            </c:numRef>
          </c:cat>
          <c:val>
            <c:numRef>
              <c:f>Sheet1!$B$4:$M$4</c:f>
              <c:numCache>
                <c:formatCode>General</c:formatCode>
                <c:ptCount val="12"/>
                <c:pt idx="0">
                  <c:v>25.53</c:v>
                </c:pt>
                <c:pt idx="1">
                  <c:v>26.65</c:v>
                </c:pt>
                <c:pt idx="2">
                  <c:v>25.57</c:v>
                </c:pt>
                <c:pt idx="3">
                  <c:v>26.74</c:v>
                </c:pt>
                <c:pt idx="4">
                  <c:v>35.83</c:v>
                </c:pt>
                <c:pt idx="5">
                  <c:v>47.75</c:v>
                </c:pt>
                <c:pt idx="6">
                  <c:v>49.04</c:v>
                </c:pt>
                <c:pt idx="7">
                  <c:v>49.13</c:v>
                </c:pt>
                <c:pt idx="8">
                  <c:v>49.14</c:v>
                </c:pt>
                <c:pt idx="9">
                  <c:v>49.06</c:v>
                </c:pt>
                <c:pt idx="10">
                  <c:v>48.98</c:v>
                </c:pt>
                <c:pt idx="11">
                  <c:v>49.12</c:v>
                </c:pt>
              </c:numCache>
            </c:numRef>
          </c:val>
          <c:smooth val="0"/>
        </c:ser>
        <c:ser>
          <c:idx val="3"/>
          <c:order val="3"/>
          <c:tx>
            <c:v>NUMT=8</c:v>
          </c:tx>
          <c:spPr>
            <a:ln w="22225" cap="rnd">
              <a:solidFill>
                <a:schemeClr val="accent4"/>
              </a:solidFill>
              <a:round/>
            </a:ln>
            <a:effectLst/>
          </c:spPr>
          <c:marker>
            <c:symbol val="x"/>
            <c:size val="6"/>
            <c:spPr>
              <a:noFill/>
              <a:ln w="9525">
                <a:solidFill>
                  <a:schemeClr val="accent4"/>
                </a:solidFill>
                <a:round/>
              </a:ln>
              <a:effectLst/>
            </c:spPr>
          </c:marker>
          <c:cat>
            <c:numRef>
              <c:f>Sheet1!$B$1:$M$1</c:f>
              <c:numCache>
                <c:formatCode>General</c:formatCode>
                <c:ptCount val="12"/>
                <c:pt idx="0">
                  <c:v>200.0</c:v>
                </c:pt>
                <c:pt idx="1">
                  <c:v>400.0</c:v>
                </c:pt>
                <c:pt idx="2">
                  <c:v>600.0</c:v>
                </c:pt>
                <c:pt idx="3">
                  <c:v>800.0</c:v>
                </c:pt>
                <c:pt idx="4">
                  <c:v>1000.0</c:v>
                </c:pt>
                <c:pt idx="5">
                  <c:v>1200.0</c:v>
                </c:pt>
                <c:pt idx="6">
                  <c:v>1400.0</c:v>
                </c:pt>
                <c:pt idx="7">
                  <c:v>1600.0</c:v>
                </c:pt>
                <c:pt idx="8">
                  <c:v>1800.0</c:v>
                </c:pt>
                <c:pt idx="9">
                  <c:v>2000.0</c:v>
                </c:pt>
                <c:pt idx="10">
                  <c:v>3000.0</c:v>
                </c:pt>
                <c:pt idx="11">
                  <c:v>4000.0</c:v>
                </c:pt>
              </c:numCache>
            </c:numRef>
          </c:cat>
          <c:val>
            <c:numRef>
              <c:f>Sheet1!$B$5:$M$5</c:f>
              <c:numCache>
                <c:formatCode>General</c:formatCode>
                <c:ptCount val="12"/>
                <c:pt idx="0">
                  <c:v>47.07</c:v>
                </c:pt>
                <c:pt idx="1">
                  <c:v>49.88</c:v>
                </c:pt>
                <c:pt idx="2">
                  <c:v>49.38</c:v>
                </c:pt>
                <c:pt idx="3">
                  <c:v>48.77</c:v>
                </c:pt>
                <c:pt idx="4">
                  <c:v>52.6</c:v>
                </c:pt>
                <c:pt idx="5">
                  <c:v>56.89</c:v>
                </c:pt>
                <c:pt idx="6">
                  <c:v>60.58</c:v>
                </c:pt>
                <c:pt idx="7">
                  <c:v>95.74</c:v>
                </c:pt>
                <c:pt idx="8">
                  <c:v>95.74</c:v>
                </c:pt>
                <c:pt idx="9">
                  <c:v>95.48</c:v>
                </c:pt>
                <c:pt idx="10">
                  <c:v>97.49</c:v>
                </c:pt>
                <c:pt idx="11">
                  <c:v>97.61</c:v>
                </c:pt>
              </c:numCache>
            </c:numRef>
          </c:val>
          <c:smooth val="0"/>
        </c:ser>
        <c:dLbls>
          <c:showLegendKey val="0"/>
          <c:showVal val="0"/>
          <c:showCatName val="0"/>
          <c:showSerName val="0"/>
          <c:showPercent val="0"/>
          <c:showBubbleSize val="0"/>
        </c:dLbls>
        <c:marker val="1"/>
        <c:smooth val="0"/>
        <c:axId val="1128493712"/>
        <c:axId val="1130189856"/>
      </c:lineChart>
      <c:catAx>
        <c:axId val="1128493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NUMNODES</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30189856"/>
        <c:crosses val="autoZero"/>
        <c:auto val="1"/>
        <c:lblAlgn val="ctr"/>
        <c:lblOffset val="100"/>
        <c:noMultiLvlLbl val="0"/>
      </c:catAx>
      <c:valAx>
        <c:axId val="113018985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Mega Heights Computed Per Second</a:t>
                </a:r>
                <a:endParaRPr lang="en-US"/>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49371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473</Words>
  <Characters>2702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cp:lastPrinted>2018-04-23T04:18:00Z</cp:lastPrinted>
  <dcterms:created xsi:type="dcterms:W3CDTF">2018-04-22T21:52:00Z</dcterms:created>
  <dcterms:modified xsi:type="dcterms:W3CDTF">2018-04-23T04:18:00Z</dcterms:modified>
</cp:coreProperties>
</file>