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[18 - 05 - 2026]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90"/>
        <w:gridCol w:w="930"/>
        <w:gridCol w:w="4275"/>
        <w:tblGridChange w:id="0">
          <w:tblGrid>
            <w:gridCol w:w="2895"/>
            <w:gridCol w:w="1710"/>
            <w:gridCol w:w="1290"/>
            <w:gridCol w:w="93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11l/05/26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FACTIBILIDAD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11l/05/26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720" w:hanging="36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Faltan Definiciones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Dataset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CPANEL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ind w:left="720" w:hanging="36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740"/>
        <w:gridCol w:w="2280"/>
        <w:gridCol w:w="3045"/>
        <w:tblGridChange w:id="0">
          <w:tblGrid>
            <w:gridCol w:w="4245"/>
            <w:gridCol w:w="1740"/>
            <w:gridCol w:w="2280"/>
            <w:gridCol w:w="30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Negocio (Bizagi) - Nivel 0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25/05/26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en el sitio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25/05/26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Traspaso de Propiedad a CA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25/05/26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iCs w:val="1"/>
          <w:rtl w:val="0"/>
        </w:rPr>
        <w:t xml:space="preserve">[Que se habló durante la reunión]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  <w:sdt>
    <w:sdtPr>
      <w:lock w:val="contentLocked"/>
      <w:id w:val="2138800219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4E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4F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866141732pt;height:277.653543307086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E5en0Atqxtmu8hzteNpjlTIHw==">CgMxLjAaHwoBMBIaChgICVIUChJ0YWJsZS5oMzJiMjNlYXE0ZmgyDmgua216b2NzamU4OGVqMg5oLnFldnAydjV6amVuODgAciExU1FjaG9teDBQZnRIX0EwNjhJUUp0UzVDN1NhTDEzOXk=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