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qgsobqtqi41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idf81zx0jk5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6r719viodtw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ekyddyy7wdv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v7q7mfjbes4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il3b7i7ovr2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y1kenfhzvue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0" w:line="240" w:lineRule="auto"/>
        <w:ind w:left="3" w:hanging="5"/>
        <w:jc w:val="center"/>
        <w:rPr/>
      </w:pPr>
      <w:bookmarkStart w:colFirst="0" w:colLast="0" w:name="_heading=h.wroh5k9e9l6a" w:id="8"/>
      <w:bookmarkEnd w:id="8"/>
      <w:r w:rsidDel="00000000" w:rsidR="00000000" w:rsidRPr="00000000">
        <w:rPr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A">
      <w:pPr>
        <w:pStyle w:val="Subtitle"/>
        <w:spacing w:after="0" w:before="0" w:line="240" w:lineRule="auto"/>
        <w:ind w:left="3" w:hanging="5"/>
        <w:jc w:val="center"/>
        <w:rPr/>
      </w:pPr>
      <w:bookmarkStart w:colFirst="0" w:colLast="0" w:name="_heading=h.96olmqjmkcf2" w:id="9"/>
      <w:bookmarkEnd w:id="9"/>
      <w:r w:rsidDel="00000000" w:rsidR="00000000" w:rsidRPr="00000000">
        <w:rPr>
          <w:rtl w:val="0"/>
        </w:rPr>
        <w:t xml:space="preserve">“SmartBids” - ChileAvanza</w:t>
      </w:r>
    </w:p>
    <w:p w:rsidR="00000000" w:rsidDel="00000000" w:rsidP="00000000" w:rsidRDefault="00000000" w:rsidRPr="00000000" w14:paraId="0000000B">
      <w:pPr>
        <w:spacing w:before="2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Última Modificación: 08/06/2026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lineRule="auto"/>
        <w:jc w:val="center"/>
        <w:rPr/>
      </w:pPr>
      <w:bookmarkStart w:colFirst="0" w:colLast="0" w:name="_heading=h.itxmd1m90hdw" w:id="10"/>
      <w:bookmarkEnd w:id="10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679515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2,3,Heading 3,3,Heading 4,4,Heading 5,5,Heading 6,6,"</w:instrText>
            <w:fldChar w:fldCharType="separate"/>
          </w:r>
          <w:hyperlink w:anchor="_heading=h.itxmd1m90hd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 y justificación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proyecto y entregables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xnwir3ot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glv2tl2s4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ci6oo76h4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Presupuesto inicial asignado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97cayk7ir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Asignación del gerente de proyecto y nivel de autoridad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proyecto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y recursos preasignados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80" w:before="280" w:lineRule="auto"/>
        <w:ind w:left="-1.9999999999999998" w:firstLine="0"/>
        <w:jc w:val="center"/>
        <w:rPr>
          <w:rFonts w:ascii="Lato" w:cs="Lato" w:eastAsia="Lato" w:hAnsi="Lato"/>
          <w:color w:val="005693"/>
        </w:rPr>
      </w:pPr>
      <w:bookmarkStart w:colFirst="0" w:colLast="0" w:name="_heading=h.30j0zll" w:id="11"/>
      <w:bookmarkEnd w:id="1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Datos</w:t>
      </w:r>
    </w:p>
    <w:tbl>
      <w:tblPr>
        <w:tblStyle w:val="Table1"/>
        <w:tblW w:w="11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5"/>
        <w:gridCol w:w="8235"/>
        <w:tblGridChange w:id="0">
          <w:tblGrid>
            <w:gridCol w:w="2925"/>
            <w:gridCol w:w="8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SmartBids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06/06/2026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ChileAvanza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Andrés Santoro (CEO de ChileAvanza)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Matías Ignacio González Toledo (Director de TI)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1fob9te" w:id="12"/>
      <w:bookmarkEnd w:id="12"/>
      <w:r w:rsidDel="00000000" w:rsidR="00000000" w:rsidRPr="00000000">
        <w:rPr>
          <w:rtl w:val="0"/>
        </w:rPr>
        <w:t xml:space="preserve">Propósito y justificación del proyecto</w:t>
      </w:r>
    </w:p>
    <w:tbl>
      <w:tblPr>
        <w:tblStyle w:val="Table2"/>
        <w:tblW w:w="11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85"/>
        <w:tblGridChange w:id="0">
          <w:tblGrid>
            <w:gridCol w:w="11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SmartBids es una plataforma SaaS desarrollada por Prisma para ChileAvanza, orientada a proveedores que participan en procesos de licitación pública a través de ChileCompra/DCCP. 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proyecto nace ante la necesidad de los proveedores de contar con herramientas inteligentes que les permitan identificar oportunidades de negocio, hacer seguimiento de licitaciones, analizar su historial competitivo y anticipar decisiones de compra mediante modelos predictivos e inteligencia artificial generativa. SmartBids centraliza en una sola plataforma todo el ciclo de participación en compras públicas, desde la prospección y suscripción hasta el análisis de factibilidad y la recomendación automatizada de licitaciones, permitiendo a ChileAvanza ofrecer este servicio como producto a sus clientes proveedores.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3znysh7" w:id="13"/>
      <w:bookmarkEnd w:id="13"/>
      <w:r w:rsidDel="00000000" w:rsidR="00000000" w:rsidRPr="00000000">
        <w:rPr>
          <w:rtl w:val="0"/>
        </w:rPr>
        <w:t xml:space="preserve">Descripción del proyecto y entregables</w:t>
      </w:r>
    </w:p>
    <w:tbl>
      <w:tblPr>
        <w:tblStyle w:val="Table3"/>
        <w:tblW w:w="11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85"/>
        <w:tblGridChange w:id="0">
          <w:tblGrid>
            <w:gridCol w:w="11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SmartBids contempla una visión global de 8 módulos. Sin embargo, dentro del plazo establecido para este proyecto (6 meses), se desarrollarán los Módulos 1, 2, 3, 4 y 5, con las funcionalidades específicas indicadas a continuación. Los módulos 6, 7 y 8 forman parte de la hoja de ruta futura de la plataforma.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Módulo 1 – Suscripción: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Sitio público donde los interesados conocen la plataforma, se registran y contratan el servicio. Los suscriptores son MiPyMEs. Cada suscriptor tiene una única cuenta con una sesión activa a la vez y autenticación de dos factores por correo electrónico.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Módulo 2 – Perfil del Proveedor: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Espacio personal del proveedor para configurar su cuenta, rubro (criterio de búsqueda entre más de 18.000 categorías disponibles en ChileCompra) y preferencias de uso.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Módulo 3 – Administración (ChileAvanza):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Panel interno para que ChileAvanza gestione usuarios, suscripciones, pagos y el funcionamiento general de la plataforma.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Módulo 4 – Seguimiento de Licitaciones: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El proveedor puede buscar, guardar y monitorear las licitaciones que le interesan según su rubro. Incluye seguimiento del ciclo de vida completo: publicación, cambios, preguntas, respuestas, visitas técnicas y adjudicación. En esta etapa, solo se abordan licitaciones (quedan fuera convenios marco, compras ágiles y compras directas).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Módulo 5 – Inteligencia Artificial: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La plataforma lee y resume automáticamente las bases de licitación usando Inteligencia Artificial generativa, indicando al proveedor qué le pide la licitación, cómo se evalúa, qué restricciones existen y qué documentación debe presentar.</w:t>
            </w:r>
          </w:p>
          <w:p w:rsidR="00000000" w:rsidDel="00000000" w:rsidP="00000000" w:rsidRDefault="00000000" w:rsidRPr="00000000" w14:paraId="0000003E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Entregables principales: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Módulos 1, 2, 3, 4 y 5 desarrollados y aprobados por ChileAvanza · Plataforma SmartBids funcionando en la nube con base de datos propia (independiente de mercadopublico.cl) · Asistente IA funcional · Manuales de uso · Capacitación al equipo de ChileAvanza.</w:t>
            </w:r>
          </w:p>
          <w:p w:rsidR="00000000" w:rsidDel="00000000" w:rsidP="00000000" w:rsidRDefault="00000000" w:rsidRPr="00000000" w14:paraId="0000003F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Entregable global: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Plataforma SmartBids en producción, lista para ser ofrecida a proveedores, entregada antes del 31 de diciembre de 2026.</w:t>
            </w:r>
          </w:p>
          <w:p w:rsidR="00000000" w:rsidDel="00000000" w:rsidP="00000000" w:rsidRDefault="00000000" w:rsidRPr="00000000" w14:paraId="00000040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u2xnwir3ottz" w:id="14"/>
      <w:bookmarkEnd w:id="14"/>
      <w:r w:rsidDel="00000000" w:rsidR="00000000" w:rsidRPr="00000000">
        <w:rPr>
          <w:rtl w:val="0"/>
        </w:rPr>
        <w:t xml:space="preserve">Objetivos</w:t>
      </w:r>
    </w:p>
    <w:tbl>
      <w:tblPr>
        <w:tblStyle w:val="Table4"/>
        <w:tblW w:w="11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3.070866141733"/>
        <w:gridCol w:w="6101.929133858268"/>
        <w:tblGridChange w:id="0">
          <w:tblGrid>
            <w:gridCol w:w="4923.070866141733"/>
            <w:gridCol w:w="6101.92913385826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Objetivo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  <w:tc>
          <w:tcPr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Desarrollar e implementar SmartBids como plataforma SaaS integral para que ChileAvanza ofrezca a sus proveedores herramientas de inteligencia competitiva, seguimiento de licitaciones y análisis predictivo en compras públicas, en un plazo de 6 meses y dentro del presupuesto aprobado.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line="240" w:lineRule="auto"/>
              <w:ind w:left="425.19685039370046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Plataforma SmartBids (Módulos 1–5) funcionando en producción y aprobada por ChileAvanza antes del 31 de diciembre de 2026, dentro del presupuesto asignado.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Objetivos Específicos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Entragables</w:t>
            </w:r>
          </w:p>
        </w:tc>
        <w:tc>
          <w:tcPr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Desarrollar e implementar los 8 módulos completos y funcionales.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ind w:hanging="2"/>
              <w:rPr>
                <w:rFonts w:ascii="Lato" w:cs="Lato" w:eastAsia="Lato" w:hAnsi="Lato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Integrar la plataforma con ChileCompra/DCCP mediante API y pipeline ETL.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Desplegar en entorno cloud (AWS/Azure/GCP) con arquitectura escalable.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Infraestructura cloud certificada y operativa antes del go-live.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Entregar SmartBids completamente funcional en máximo 6 meses.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.9999999999999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Cumplir 90% de los hitos sin retrasos mayores a 1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Completar pruebas UAT en el tiempo asignado.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Restricciones</w:t>
            </w:r>
          </w:p>
        </w:tc>
      </w:tr>
      <w:tr>
        <w:trPr>
          <w:cantSplit w:val="0"/>
          <w:trHeight w:val="708.0000000000001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Garantizar experiencia de usuario de alta calidad en todos los módulos.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Modelos ML deben alcanzar métricas de precisión validadas antes del go-live.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Capacitar al 100% de los usuarios clave de ChileAvanza en el uso de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Al menos 80% de usuarios clave certificados antes del cierre del proyecto.</w:t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xl2bkyyil928" w:id="15"/>
      <w:bookmarkEnd w:id="15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f8glv2tl2s4o" w:id="16"/>
      <w:bookmarkEnd w:id="16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Riesgos iniciales de alto nivel</w:t>
      </w:r>
    </w:p>
    <w:tbl>
      <w:tblPr>
        <w:tblStyle w:val="Table5"/>
        <w:tblW w:w="11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25"/>
        <w:tblGridChange w:id="0">
          <w:tblGrid>
            <w:gridCol w:w="11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Retrasos en la implementación tecnológica.</w:t>
              <w:br w:type="textWrapping"/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Sobrecostos en licencias y servicios en la nube.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Problemas de conectividad 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con mercado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público.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dy6vkm" w:id="17"/>
      <w:bookmarkEnd w:id="17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center"/>
        <w:rPr/>
      </w:pPr>
      <w:bookmarkStart w:colFirst="0" w:colLast="0" w:name="_heading=h.g8ci6oo76h4p" w:id="18"/>
      <w:bookmarkEnd w:id="18"/>
      <w:r w:rsidDel="00000000" w:rsidR="00000000" w:rsidRPr="00000000">
        <w:rPr>
          <w:rtl w:val="0"/>
        </w:rPr>
        <w:t xml:space="preserve">Cronograma de hitos principales</w:t>
      </w:r>
    </w:p>
    <w:tbl>
      <w:tblPr>
        <w:tblStyle w:val="Table6"/>
        <w:tblW w:w="11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5"/>
        <w:gridCol w:w="7920"/>
        <w:gridCol w:w="1485"/>
        <w:tblGridChange w:id="0">
          <w:tblGrid>
            <w:gridCol w:w="1665"/>
            <w:gridCol w:w="7920"/>
            <w:gridCol w:w="1485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Etapa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00000000000006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00000000000006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00000000000006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00000000000006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jc w:val="center"/>
        <w:rPr/>
      </w:pPr>
      <w:bookmarkStart w:colFirst="0" w:colLast="0" w:name="_heading=h.fgdjcxoj5yl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jc w:val="center"/>
        <w:rPr/>
      </w:pPr>
      <w:bookmarkStart w:colFirst="0" w:colLast="0" w:name="_heading=h.1t3h5sf" w:id="20"/>
      <w:bookmarkEnd w:id="20"/>
      <w:r w:rsidDel="00000000" w:rsidR="00000000" w:rsidRPr="00000000">
        <w:rPr>
          <w:rtl w:val="0"/>
        </w:rPr>
        <w:t xml:space="preserve">Presupuesto inicial asignado</w:t>
      </w:r>
    </w:p>
    <w:tbl>
      <w:tblPr>
        <w:tblStyle w:val="Table7"/>
        <w:tblW w:w="11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25"/>
        <w:tblGridChange w:id="0">
          <w:tblGrid>
            <w:gridCol w:w="11025"/>
          </w:tblGrid>
        </w:tblGridChange>
      </w:tblGrid>
      <w:tr>
        <w:trPr>
          <w:cantSplit w:val="0"/>
          <w:trHeight w:val="145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Presupuesto por Módulo: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3f6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80" w:before="280" w:lineRule="auto"/>
        <w:ind w:left="-1.9999999999999998" w:firstLine="0"/>
        <w:jc w:val="center"/>
        <w:rPr/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Lista de Interesados (stakeholders)</w:t>
      </w:r>
      <w:r w:rsidDel="00000000" w:rsidR="00000000" w:rsidRPr="00000000">
        <w:rPr>
          <w:rtl w:val="0"/>
        </w:rPr>
      </w:r>
    </w:p>
    <w:tbl>
      <w:tblPr>
        <w:tblStyle w:val="Table8"/>
        <w:tblW w:w="111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95"/>
        <w:gridCol w:w="1935"/>
        <w:gridCol w:w="4290"/>
        <w:gridCol w:w="2895"/>
        <w:tblGridChange w:id="0">
          <w:tblGrid>
            <w:gridCol w:w="1995"/>
            <w:gridCol w:w="1935"/>
            <w:gridCol w:w="4290"/>
            <w:gridCol w:w="2895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3f6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003f6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ind w:firstLine="0"/>
              <w:jc w:val="center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003f6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ind w:firstLine="0"/>
              <w:jc w:val="center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Módulo Correspondiente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003f6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ind w:firstLine="0"/>
              <w:jc w:val="center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Andrés Santoro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CEO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ChileAvanza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David Piña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Experto BI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ChileAvanza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Proveedores del estado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Proveedor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Instituciones Públicas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Mercado Público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Instituciones Bancarias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.9999999999999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Proveedores Tecnológicos (iHosting)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tn7jucwizh7t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280" w:before="280" w:lineRule="auto"/>
        <w:ind w:left="1" w:hanging="3"/>
        <w:jc w:val="center"/>
        <w:rPr>
          <w:rFonts w:ascii="Lato" w:cs="Lato" w:eastAsia="Lato" w:hAnsi="Lato"/>
          <w:color w:val="003f6c"/>
        </w:rPr>
      </w:pPr>
      <w:bookmarkStart w:colFirst="0" w:colLast="0" w:name="_heading=h.d597cayk7ira" w:id="22"/>
      <w:bookmarkEnd w:id="22"/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CF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Gerente de proyecto</w:t>
      </w:r>
    </w:p>
    <w:tbl>
      <w:tblPr>
        <w:tblStyle w:val="Table9"/>
        <w:tblW w:w="10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70"/>
        <w:gridCol w:w="3465"/>
        <w:gridCol w:w="3060"/>
        <w:tblGridChange w:id="0">
          <w:tblGrid>
            <w:gridCol w:w="4470"/>
            <w:gridCol w:w="3465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Matias Ignacio González Toledo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Jefe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>
          <w:highlight w:val="yellow"/>
        </w:rPr>
      </w:pPr>
      <w:bookmarkStart w:colFirst="0" w:colLast="0" w:name="_heading=h.17dp8vu" w:id="23"/>
      <w:bookmarkEnd w:id="23"/>
      <w:r w:rsidDel="00000000" w:rsidR="00000000" w:rsidRPr="00000000">
        <w:rPr>
          <w:rtl w:val="0"/>
        </w:rPr>
        <w:t xml:space="preserve">Niveles de autoridad</w:t>
      </w:r>
      <w:r w:rsidDel="00000000" w:rsidR="00000000" w:rsidRPr="00000000">
        <w:rPr>
          <w:rtl w:val="0"/>
        </w:rPr>
      </w:r>
    </w:p>
    <w:tbl>
      <w:tblPr>
        <w:tblStyle w:val="Table10"/>
        <w:tblW w:w="10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6585"/>
        <w:tblGridChange w:id="0">
          <w:tblGrid>
            <w:gridCol w:w="4380"/>
            <w:gridCol w:w="6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Puede asignar y supervisar equipo TI y apoyo académico. No puede contratar nuevo personal sin aprobación del Comité de Dirección.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 tiene autoridad sobre arquitectura tecnológica, pero no puede cambiar proveedores clave (ihosting, Hubspot) sin aprobación del Comité.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Puede resolver conflictos internos. En caso de impacto crítico (alcance, costo, tiempo), escala al Comité de Dirección.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240" w:before="240" w:line="240" w:lineRule="auto"/>
              <w:ind w:left="0"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Limitaciones:</w:t>
              <w:br w:type="textWrapping"/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 puede realizar contrataciones de nuevo personal sin aprobación superior.</w:t>
            </w:r>
          </w:p>
          <w:p w:rsidR="00000000" w:rsidDel="00000000" w:rsidP="00000000" w:rsidRDefault="00000000" w:rsidRPr="00000000" w14:paraId="000000EB">
            <w:pPr>
              <w:spacing w:after="240" w:before="240" w:line="240" w:lineRule="auto"/>
              <w:ind w:left="0"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 puede modificar proveedores clave (iHosting, Hubspot) ni realizar cambios estratégicos sin autorización.</w:t>
            </w:r>
          </w:p>
          <w:p w:rsidR="00000000" w:rsidDel="00000000" w:rsidP="00000000" w:rsidRDefault="00000000" w:rsidRPr="00000000" w14:paraId="000000EC">
            <w:pPr>
              <w:spacing w:after="240" w:before="240" w:line="240" w:lineRule="auto"/>
              <w:ind w:left="0"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Ruta de escalamiento:</w:t>
            </w:r>
            <w:sdt>
              <w:sdtPr>
                <w:id w:val="1220671718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br w:type="textWrapping"/>
                  <w:t xml:space="preserve">Jefe de Proyecto → gestiona conflictos y decisiones operativas cotidianas.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ED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1"/>
        <w:spacing w:after="280" w:before="280" w:lineRule="auto"/>
        <w:ind w:left="1" w:hanging="3"/>
        <w:jc w:val="center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Personal y recursos preasignados</w:t>
      </w:r>
    </w:p>
    <w:tbl>
      <w:tblPr>
        <w:tblStyle w:val="Table11"/>
        <w:tblW w:w="10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85"/>
        <w:gridCol w:w="4335"/>
        <w:tblGridChange w:id="0">
          <w:tblGrid>
            <w:gridCol w:w="6585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Ingenieros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Especialista en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3f6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280" w:before="280" w:lineRule="auto"/>
        <w:ind w:left="-1.9999999999999998" w:firstLine="0"/>
        <w:jc w:val="center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Aprobaciones</w:t>
      </w:r>
    </w:p>
    <w:tbl>
      <w:tblPr>
        <w:tblStyle w:val="Table12"/>
        <w:tblW w:w="10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0"/>
        <w:gridCol w:w="1770"/>
        <w:gridCol w:w="3585"/>
        <w:tblGridChange w:id="0">
          <w:tblGrid>
            <w:gridCol w:w="5550"/>
            <w:gridCol w:w="1770"/>
            <w:gridCol w:w="3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Matías González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4">
            <w:pPr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06/06/2025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5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Andrés Santoro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7">
            <w:pPr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8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spacing w:after="280" w:before="280" w:lineRule="auto"/>
        <w:ind w:left="0"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566.9291338582677" w:top="566.9291338582677" w:left="566.9291338582677" w:right="566.929133858267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spacing w:after="0" w:lineRule="auto"/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10">
    <w:pPr>
      <w:spacing w:after="0" w:lineRule="auto"/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spacing w:after="0" w:lineRule="auto"/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spacing w:after="0" w:lineRule="auto"/>
      <w:rPr/>
    </w:pPr>
    <w:r w:rsidDel="00000000" w:rsidR="00000000" w:rsidRPr="00000000">
      <w:rPr>
        <w:rtl w:val="0"/>
      </w:rPr>
    </w:r>
  </w:p>
  <w:sdt>
    <w:sdtPr>
      <w:lock w:val="contentLocked"/>
      <w:id w:val="-1390747823"/>
      <w:tag w:val="goog_rdk_1"/>
    </w:sdtPr>
    <w:sdtContent>
      <w:tbl>
        <w:tblPr>
          <w:tblStyle w:val="Table13"/>
          <w:tblW w:w="11108.0" w:type="dxa"/>
          <w:jc w:val="center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-283.46456692913387" w:type="dxa"/>
                <w:left w:w="-283.46456692913387" w:type="dxa"/>
                <w:bottom w:w="-283.46456692913387" w:type="dxa"/>
                <w:right w:w="-283.46456692913387" w:type="dxa"/>
              </w:tcMar>
              <w:vAlign w:val="center"/>
            </w:tcPr>
            <w:p w:rsidR="00000000" w:rsidDel="00000000" w:rsidP="00000000" w:rsidRDefault="00000000" w:rsidRPr="00000000" w14:paraId="0000010C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sz w:val="22"/>
                  <w:szCs w:val="22"/>
                </w:rPr>
              </w:pPr>
              <w:r w:rsidDel="00000000" w:rsidR="00000000" w:rsidRPr="00000000">
                <w:rPr>
                  <w:sz w:val="22"/>
                  <w:szCs w:val="22"/>
                  <w:rtl w:val="0"/>
                </w:rPr>
                <w:t xml:space="preserve">SmartBids - ChileAvanza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10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sz w:val="22"/>
                  <w:szCs w:val="22"/>
                </w:rPr>
              </w:pPr>
              <w:r w:rsidDel="00000000" w:rsidR="00000000" w:rsidRPr="00000000">
                <w:rPr>
                  <w:sz w:val="22"/>
                  <w:szCs w:val="22"/>
                  <w:rtl w:val="0"/>
                </w:rPr>
                <w:t xml:space="preserve">Prisma Solutions</w:t>
              </w:r>
            </w:p>
          </w:tc>
        </w:tr>
      </w:tbl>
    </w:sdtContent>
  </w:sdt>
  <w:p w:rsidR="00000000" w:rsidDel="00000000" w:rsidP="00000000" w:rsidRDefault="00000000" w:rsidRPr="00000000" w14:paraId="0000010E">
    <w:pPr>
      <w:spacing w:after="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866141732pt;height:277.653543307086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5.1968503937004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hanging="2"/>
    </w:pPr>
    <w:rPr>
      <w:rFonts w:ascii="Lato" w:cs="Lato" w:eastAsia="Lato" w:hAnsi="Lato"/>
      <w:b w:val="1"/>
      <w:bCs w:val="1"/>
      <w:color w:val="66666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line="240" w:lineRule="auto"/>
      <w:ind w:left="3" w:hanging="5"/>
      <w:jc w:val="center"/>
    </w:pPr>
    <w:rPr>
      <w:rFonts w:ascii="Lato" w:cs="Lato" w:eastAsia="Lato" w:hAnsi="Lato"/>
      <w:b w:val="1"/>
      <w:bCs w:val="1"/>
      <w:color w:val="003f6c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/T9+kfIEG0zQ7TMKdbcCcKy2A==">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