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widowControl w:val="0"/>
        <w:spacing w:after="0" w:before="0" w:line="240" w:lineRule="auto"/>
        <w:jc w:val="center"/>
        <w:rPr/>
      </w:pPr>
      <w:r w:rsidDel="00000000" w:rsidR="00000000" w:rsidRPr="00000000">
        <w:rPr>
          <w:rtl w:val="0"/>
        </w:rPr>
        <w:t xml:space="preserve">Ejercicio: Cine Vulkan</w:t>
      </w:r>
    </w:p>
    <w:p w:rsidR="00000000" w:rsidDel="00000000" w:rsidP="00000000" w:rsidRDefault="00000000" w:rsidRPr="00000000" w14:paraId="00000002">
      <w:pPr>
        <w:pStyle w:val="Subtitle"/>
        <w:widowControl w:val="0"/>
        <w:spacing w:after="0" w:before="0" w:line="240" w:lineRule="auto"/>
        <w:jc w:val="center"/>
        <w:rPr/>
      </w:pPr>
      <w:bookmarkStart w:colFirst="0" w:colLast="0" w:name="_heading=h.l6pcrqb1a0tf" w:id="0"/>
      <w:bookmarkEnd w:id="0"/>
      <w:r w:rsidDel="00000000" w:rsidR="00000000" w:rsidRPr="00000000">
        <w:rPr>
          <w:rtl w:val="0"/>
        </w:rPr>
        <w:t xml:space="preserve">Guía para estudiantes · Oracle Free-SQL / SQL Developer · 80 minutos</w:t>
      </w:r>
    </w:p>
    <w:p w:rsidR="00000000" w:rsidDel="00000000" w:rsidP="00000000" w:rsidRDefault="00000000" w:rsidRPr="00000000" w14:paraId="00000003">
      <w:pPr>
        <w:pStyle w:val="Heading1"/>
        <w:spacing w:after="0" w:before="200" w:lineRule="auto"/>
        <w:rPr>
          <w:color w:val="242a30"/>
          <w:sz w:val="34"/>
          <w:szCs w:val="34"/>
        </w:rPr>
      </w:pPr>
      <w:bookmarkStart w:colFirst="0" w:colLast="0" w:name="_heading=h.1fpu68dqoprs" w:id="1"/>
      <w:bookmarkEnd w:id="1"/>
      <w:r w:rsidDel="00000000" w:rsidR="00000000" w:rsidRPr="00000000">
        <w:rPr>
          <w:rtl w:val="0"/>
        </w:rPr>
        <w:t xml:space="preserve">Objetivos de aprendizaje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240" w:before="200" w:lineRule="auto"/>
        <w:rPr/>
      </w:pPr>
      <w:r w:rsidDel="00000000" w:rsidR="00000000" w:rsidRPr="00000000">
        <w:rPr>
          <w:rtl w:val="0"/>
        </w:rPr>
        <w:t xml:space="preserve">El propósito de esta actividad es reforzar los conocimientos adquiridos sobre el lenguaje SQL, mediante la construcción y manipulación de una base de datos relacional sencilla. Los estudiantes deberán aplicar las instrucciones fundamentales de SQL para crear tablas, modificar su estructura, insertar registros y consultar la información almacenada.</w:t>
      </w:r>
    </w:p>
    <w:p w:rsidR="00000000" w:rsidDel="00000000" w:rsidP="00000000" w:rsidRDefault="00000000" w:rsidRPr="00000000" w14:paraId="0000000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Durante el desarrollo del ejercicio, se espera que los estudiantes sean capaces de:</w:t>
      </w:r>
    </w:p>
    <w:p w:rsidR="00000000" w:rsidDel="00000000" w:rsidP="00000000" w:rsidRDefault="00000000" w:rsidRPr="00000000" w14:paraId="00000006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CREATE TABLE:</w:t>
      </w:r>
      <w:r w:rsidDel="00000000" w:rsidR="00000000" w:rsidRPr="00000000">
        <w:rPr>
          <w:rtl w:val="0"/>
        </w:rPr>
        <w:t xml:space="preserve"> Crear tablas definiendo sus columnas y tipos de datos correspondientes.</w:t>
      </w:r>
    </w:p>
    <w:p w:rsidR="00000000" w:rsidDel="00000000" w:rsidP="00000000" w:rsidRDefault="00000000" w:rsidRPr="00000000" w14:paraId="00000007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PRIMARY KEY:</w:t>
      </w:r>
      <w:r w:rsidDel="00000000" w:rsidR="00000000" w:rsidRPr="00000000">
        <w:rPr>
          <w:rtl w:val="0"/>
        </w:rPr>
        <w:t xml:space="preserve"> Identificar y establecer claves primarias que permitan distinguir de manera única cada registro.</w:t>
      </w:r>
    </w:p>
    <w:p w:rsidR="00000000" w:rsidDel="00000000" w:rsidP="00000000" w:rsidRDefault="00000000" w:rsidRPr="00000000" w14:paraId="00000008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ALTER TABLE:</w:t>
      </w:r>
      <w:r w:rsidDel="00000000" w:rsidR="00000000" w:rsidRPr="00000000">
        <w:rPr>
          <w:rtl w:val="0"/>
        </w:rPr>
        <w:t xml:space="preserve"> Modificar la estructura de tablas existentes, agregando o modificando columnas.</w:t>
      </w:r>
    </w:p>
    <w:p w:rsidR="00000000" w:rsidDel="00000000" w:rsidP="00000000" w:rsidRDefault="00000000" w:rsidRPr="00000000" w14:paraId="00000009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INSERT INTO:</w:t>
      </w:r>
      <w:r w:rsidDel="00000000" w:rsidR="00000000" w:rsidRPr="00000000">
        <w:rPr>
          <w:rtl w:val="0"/>
        </w:rPr>
        <w:t xml:space="preserve"> Incorporar registros respetando los tipos de datos definidos.</w:t>
      </w:r>
    </w:p>
    <w:p w:rsidR="00000000" w:rsidDel="00000000" w:rsidP="00000000" w:rsidRDefault="00000000" w:rsidRPr="00000000" w14:paraId="0000000A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SELECT:</w:t>
      </w:r>
      <w:r w:rsidDel="00000000" w:rsidR="00000000" w:rsidRPr="00000000">
        <w:rPr>
          <w:rtl w:val="0"/>
        </w:rPr>
        <w:t xml:space="preserve"> Consultar y visualizar los registros almacenados en las tablas.</w:t>
      </w:r>
    </w:p>
    <w:p w:rsidR="00000000" w:rsidDel="00000000" w:rsidP="00000000" w:rsidRDefault="00000000" w:rsidRPr="00000000" w14:paraId="0000000B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DROP TABLE:</w:t>
      </w:r>
      <w:r w:rsidDel="00000000" w:rsidR="00000000" w:rsidRPr="00000000">
        <w:rPr>
          <w:rtl w:val="0"/>
        </w:rPr>
        <w:t xml:space="preserve"> Eliminar tablas de prueba y comprender las consecuencias de esta operación.</w:t>
      </w:r>
    </w:p>
    <w:p w:rsidR="00000000" w:rsidDel="00000000" w:rsidP="00000000" w:rsidRDefault="00000000" w:rsidRPr="00000000" w14:paraId="0000000C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FOREIGN KEY:</w:t>
      </w:r>
      <w:r w:rsidDel="00000000" w:rsidR="00000000" w:rsidRPr="00000000">
        <w:rPr>
          <w:rtl w:val="0"/>
        </w:rPr>
        <w:t xml:space="preserve"> Comprender e implementar relaciones entre tablas mediante claves foráneas.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Además, se busca que los estudiantes comprendan la importancia de la </w:t>
      </w:r>
      <w:r w:rsidDel="00000000" w:rsidR="00000000" w:rsidRPr="00000000">
        <w:rPr>
          <w:b w:val="1"/>
          <w:bCs w:val="1"/>
          <w:rtl w:val="0"/>
        </w:rPr>
        <w:t xml:space="preserve">integridad referencial</w:t>
      </w:r>
      <w:r w:rsidDel="00000000" w:rsidR="00000000" w:rsidRPr="00000000">
        <w:rPr>
          <w:rtl w:val="0"/>
        </w:rPr>
        <w:t xml:space="preserve">, reconociendo cómo las claves primarias y foráneas permiten relacionar correctamente la información y evitar referencias a registros inexistentes.</w:t>
      </w:r>
    </w:p>
    <w:p w:rsidR="00000000" w:rsidDel="00000000" w:rsidP="00000000" w:rsidRDefault="00000000" w:rsidRPr="00000000" w14:paraId="0000000E">
      <w:pPr>
        <w:pStyle w:val="Heading1"/>
        <w:spacing w:before="200" w:lineRule="auto"/>
        <w:jc w:val="center"/>
        <w:rPr/>
      </w:pPr>
      <w:r w:rsidDel="00000000" w:rsidR="00000000" w:rsidRPr="00000000">
        <w:rPr>
          <w:rtl w:val="0"/>
        </w:rPr>
        <w:t xml:space="preserve">Caso de estudio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240" w:lineRule="auto"/>
        <w:rPr/>
      </w:pPr>
      <w:r w:rsidDel="00000000" w:rsidR="00000000" w:rsidRPr="00000000">
        <w:rPr>
          <w:rtl w:val="0"/>
        </w:rPr>
        <w:t xml:space="preserve">El </w:t>
      </w:r>
      <w:r w:rsidDel="00000000" w:rsidR="00000000" w:rsidRPr="00000000">
        <w:rPr>
          <w:b w:val="1"/>
          <w:bCs w:val="1"/>
          <w:rtl w:val="0"/>
        </w:rPr>
        <w:t xml:space="preserve">Cine Vulkan</w:t>
      </w:r>
      <w:r w:rsidDel="00000000" w:rsidR="00000000" w:rsidRPr="00000000">
        <w:rPr>
          <w:rtl w:val="0"/>
        </w:rPr>
        <w:t xml:space="preserve"> es un establecimiento dedicado a la exhibición de películas que necesita modernizar la administración de su cartelera. Actualmente, la información sobre las películas disponibles, las salas de proyección y las funciones programadas se registra de forma manual, lo que dificulta su organización y actualización.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Para solucionar este problema, la administración ha decidido implementar una base de datos relacional que permita almacenar y gestionar la información de manera estructurada, facilitando la programación de nuevas funciones y la consulta de la cartelera.</w:t>
      </w:r>
    </w:p>
    <w:p w:rsidR="00000000" w:rsidDel="00000000" w:rsidP="00000000" w:rsidRDefault="00000000" w:rsidRPr="00000000" w14:paraId="0000001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El sistema deberá considerar tres elementos fundamentales:</w:t>
      </w:r>
    </w:p>
    <w:p w:rsidR="00000000" w:rsidDel="00000000" w:rsidP="00000000" w:rsidRDefault="00000000" w:rsidRPr="00000000" w14:paraId="00000012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Películas:</w:t>
      </w:r>
      <w:r w:rsidDel="00000000" w:rsidR="00000000" w:rsidRPr="00000000">
        <w:rPr>
          <w:rtl w:val="0"/>
        </w:rPr>
        <w:t xml:space="preserve"> Se necesita almacenar información de las películas que forman parte de la cartelera del cine. Una película puede exhibirse en diferentes horarios y salas.</w:t>
      </w:r>
    </w:p>
    <w:p w:rsidR="00000000" w:rsidDel="00000000" w:rsidP="00000000" w:rsidRDefault="00000000" w:rsidRPr="00000000" w14:paraId="00000013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Salas:</w:t>
      </w:r>
      <w:r w:rsidDel="00000000" w:rsidR="00000000" w:rsidRPr="00000000">
        <w:rPr>
          <w:rtl w:val="0"/>
        </w:rPr>
        <w:t xml:space="preserve"> El cine dispone de distintas salas de proyección, cada una identificada mediante un código único. Una sala puede utilizarse para múltiples funciones en diferentes horarios.</w:t>
      </w:r>
    </w:p>
    <w:p w:rsidR="00000000" w:rsidDel="00000000" w:rsidP="00000000" w:rsidRDefault="00000000" w:rsidRPr="00000000" w14:paraId="00000014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Funciones:</w:t>
      </w:r>
      <w:r w:rsidDel="00000000" w:rsidR="00000000" w:rsidRPr="00000000">
        <w:rPr>
          <w:rtl w:val="0"/>
        </w:rPr>
        <w:t xml:space="preserve"> Representan las exhibiciones programadas de las películas. Cada función deberá estar asociada a una película y a una sala previamente registradas en el sistema.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Para desarrollar esta solución, el Cine Vulkan ha solicitado tu colaboración como desarrollador de bases de datos. Tu responsabilidad será </w:t>
      </w:r>
      <w:r w:rsidDel="00000000" w:rsidR="00000000" w:rsidRPr="00000000">
        <w:rPr>
          <w:b w:val="1"/>
          <w:bCs w:val="1"/>
          <w:rtl w:val="0"/>
        </w:rPr>
        <w:t xml:space="preserve">crear las tres tablas, establecer sus relaciones, modificar su estructura cuando sea necesario, incorporar información de prueba y consultar los datos registrados</w:t>
      </w:r>
      <w:r w:rsidDel="00000000" w:rsidR="00000000" w:rsidRPr="00000000">
        <w:rPr>
          <w:rtl w:val="0"/>
        </w:rPr>
        <w:t xml:space="preserve">, utilizando sentencias SQL.</w:t>
      </w:r>
    </w:p>
    <w:p w:rsidR="00000000" w:rsidDel="00000000" w:rsidP="00000000" w:rsidRDefault="00000000" w:rsidRPr="00000000" w14:paraId="00000016">
      <w:pPr>
        <w:pStyle w:val="Heading1"/>
        <w:keepNext w:val="0"/>
        <w:keepLines w:val="0"/>
        <w:spacing w:after="80" w:before="0" w:lineRule="auto"/>
        <w:rPr/>
      </w:pPr>
      <w:bookmarkStart w:colFirst="0" w:colLast="0" w:name="_heading=h.hd9hslsfa99n" w:id="2"/>
      <w:bookmarkEnd w:id="2"/>
      <w:r w:rsidDel="00000000" w:rsidR="00000000" w:rsidRPr="00000000">
        <w:rPr>
          <w:rtl w:val="0"/>
        </w:rPr>
        <w:t xml:space="preserve">Desafío de la actividad</w:t>
      </w:r>
    </w:p>
    <w:p w:rsidR="00000000" w:rsidDel="00000000" w:rsidP="00000000" w:rsidRDefault="00000000" w:rsidRPr="00000000" w14:paraId="0000001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 partir de los requerimientos descritos, deberás construir una base de datos funcional que permita representar las relaciones entre películas, salas y funciones.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Durante el desarrollo del ejercicio, trabajarás progresivamente con la creación de las tablas, la definición de sus claves primarias y foráneas, la modificación de columnas y el ingreso de registros. Posteriormente, comprobarás mediante consultas SQL que la información fue almacenada correctamente.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Al finalizar la actividad</w:t>
      </w:r>
      <w:r w:rsidDel="00000000" w:rsidR="00000000" w:rsidRPr="00000000">
        <w:rPr>
          <w:rtl w:val="0"/>
        </w:rPr>
        <w:t xml:space="preserve">, deberás contar con tres tablas correctamente creadas y relacionadas, con registros de prueba que puedan visualizarse mediante consultas SQL.</w:t>
      </w:r>
    </w:p>
    <w:p w:rsidR="00000000" w:rsidDel="00000000" w:rsidP="00000000" w:rsidRDefault="00000000" w:rsidRPr="00000000" w14:paraId="0000001A">
      <w:pPr>
        <w:pStyle w:val="Heading1"/>
        <w:rPr/>
      </w:pPr>
      <w:r w:rsidDel="00000000" w:rsidR="00000000" w:rsidRPr="00000000">
        <w:rPr>
          <w:rtl w:val="0"/>
        </w:rPr>
        <w:t xml:space="preserve">1. Crear tres tablas</w:t>
      </w:r>
    </w:p>
    <w:p w:rsidR="00000000" w:rsidDel="00000000" w:rsidP="00000000" w:rsidRDefault="00000000" w:rsidRPr="00000000" w14:paraId="0000001B">
      <w:pPr>
        <w:spacing w:after="240" w:lineRule="auto"/>
        <w:rPr/>
      </w:pPr>
      <w:r w:rsidDel="00000000" w:rsidR="00000000" w:rsidRPr="00000000">
        <w:rPr>
          <w:rtl w:val="0"/>
        </w:rPr>
        <w:t xml:space="preserve">En esta primera etapa, deberás crear las tres tablas que conformarán la base de datos del Cine Vulkan: </w:t>
      </w:r>
      <w:r w:rsidDel="00000000" w:rsidR="00000000" w:rsidRPr="00000000">
        <w:rPr>
          <w:b w:val="1"/>
          <w:bCs w:val="1"/>
          <w:rtl w:val="0"/>
        </w:rPr>
        <w:t xml:space="preserve">PELICULA</w:t>
      </w:r>
      <w:r w:rsidDel="00000000" w:rsidR="00000000" w:rsidRPr="00000000">
        <w:rPr>
          <w:b w:val="1"/>
          <w:bCs w:val="1"/>
          <w:rtl w:val="0"/>
        </w:rPr>
        <w:t xml:space="preserve">, SALA y </w:t>
      </w:r>
      <w:r w:rsidDel="00000000" w:rsidR="00000000" w:rsidRPr="00000000">
        <w:rPr>
          <w:b w:val="1"/>
          <w:bCs w:val="1"/>
          <w:rtl w:val="0"/>
        </w:rPr>
        <w:t xml:space="preserve">FUNCION</w:t>
      </w:r>
      <w:r w:rsidDel="00000000" w:rsidR="00000000" w:rsidRPr="00000000">
        <w:rPr>
          <w:rtl w:val="0"/>
        </w:rPr>
        <w:t xml:space="preserve">. Para ello, utiliza la sentencia </w:t>
      </w:r>
      <w:r w:rsidDel="00000000" w:rsidR="00000000" w:rsidRPr="00000000">
        <w:rPr>
          <w:b w:val="1"/>
          <w:bCs w:val="1"/>
          <w:rtl w:val="0"/>
        </w:rPr>
        <w:t xml:space="preserve">CREATE TABLE</w:t>
      </w:r>
      <w:r w:rsidDel="00000000" w:rsidR="00000000" w:rsidRPr="00000000">
        <w:rPr>
          <w:rtl w:val="0"/>
        </w:rPr>
        <w:t xml:space="preserve">, considerando los nombres de las columnas, los tipos de datos y las restricciones indicadas en la siguiente tabla. Cada tabla deberá contar con una </w:t>
      </w:r>
      <w:r w:rsidDel="00000000" w:rsidR="00000000" w:rsidRPr="00000000">
        <w:rPr>
          <w:b w:val="1"/>
          <w:bCs w:val="1"/>
          <w:rtl w:val="0"/>
        </w:rPr>
        <w:t xml:space="preserve">clave primaria (PRIMARY KEY)</w:t>
      </w:r>
      <w:r w:rsidDel="00000000" w:rsidR="00000000" w:rsidRPr="00000000">
        <w:rPr>
          <w:rtl w:val="0"/>
        </w:rPr>
        <w:t xml:space="preserve"> que permita identificar de manera única sus registros. </w:t>
      </w:r>
    </w:p>
    <w:p w:rsidR="00000000" w:rsidDel="00000000" w:rsidP="00000000" w:rsidRDefault="00000000" w:rsidRPr="00000000" w14:paraId="0000001C">
      <w:pPr>
        <w:spacing w:after="240" w:lineRule="auto"/>
        <w:rPr/>
      </w:pPr>
      <w:r w:rsidDel="00000000" w:rsidR="00000000" w:rsidRPr="00000000">
        <w:rPr>
          <w:rtl w:val="0"/>
        </w:rPr>
        <w:t xml:space="preserve">Además, deberás distinguir entre los campos obligatorios (</w:t>
      </w:r>
      <w:r w:rsidDel="00000000" w:rsidR="00000000" w:rsidRPr="00000000">
        <w:rPr>
          <w:b w:val="1"/>
          <w:bCs w:val="1"/>
          <w:rtl w:val="0"/>
        </w:rPr>
        <w:t xml:space="preserve">NOT NULL</w:t>
      </w:r>
      <w:r w:rsidDel="00000000" w:rsidR="00000000" w:rsidRPr="00000000">
        <w:rPr>
          <w:rtl w:val="0"/>
        </w:rPr>
        <w:t xml:space="preserve">) y aquellos que pueden quedar sin información (</w:t>
      </w:r>
      <w:r w:rsidDel="00000000" w:rsidR="00000000" w:rsidRPr="00000000">
        <w:rPr>
          <w:b w:val="1"/>
          <w:bCs w:val="1"/>
          <w:rtl w:val="0"/>
        </w:rPr>
        <w:t xml:space="preserve">NULL</w:t>
      </w:r>
      <w:r w:rsidDel="00000000" w:rsidR="00000000" w:rsidRPr="00000000">
        <w:rPr>
          <w:rtl w:val="0"/>
        </w:rPr>
        <w:t xml:space="preserve">). Recuerda asignar a cada clave primaria el nombre solicitado y verificar que las tres tablas se hayan creado correctamente antes de continuar con las siguientes actividades.</w:t>
      </w:r>
    </w:p>
    <w:tbl>
      <w:tblPr>
        <w:tblStyle w:val="Table1"/>
        <w:tblW w:w="9972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493"/>
        <w:gridCol w:w="2493"/>
        <w:gridCol w:w="2493"/>
        <w:gridCol w:w="2493"/>
        <w:tblGridChange w:id="0">
          <w:tblGrid>
            <w:gridCol w:w="2493"/>
            <w:gridCol w:w="2493"/>
            <w:gridCol w:w="2493"/>
            <w:gridCol w:w="2493"/>
          </w:tblGrid>
        </w:tblGridChange>
      </w:tblGrid>
      <w:tr>
        <w:trPr>
          <w:cantSplit w:val="0"/>
          <w:tblHeader w:val="0"/>
        </w:trPr>
        <w:tc>
          <w:tcPr>
            <w:shd w:fill="173451" w:val="clear"/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Tabla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73451" w:val="clear"/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Columna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73451" w:val="clear"/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Tipo de dato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73451" w:val="clear"/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Regla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70" w:hRule="atLeast"/>
          <w:tblHeader w:val="0"/>
        </w:trPr>
        <w:tc>
          <w:tcPr>
            <w:vMerge w:val="restart"/>
            <w:vAlign w:val="center"/>
          </w:tcPr>
          <w:p w:rsidR="00000000" w:rsidDel="00000000" w:rsidP="00000000" w:rsidRDefault="00000000" w:rsidRPr="00000000" w14:paraId="00000021">
            <w:pPr>
              <w:spacing w:after="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PELICULA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2">
            <w:pPr>
              <w:spacing w:after="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id_pelicula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3">
            <w:pPr>
              <w:spacing w:after="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NUMBER(4)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4">
            <w:pPr>
              <w:spacing w:after="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PRIMARY KEY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90" w:hRule="atLeast"/>
          <w:tblHeader w:val="0"/>
        </w:trPr>
        <w:tc>
          <w:tcPr>
            <w:vMerge w:val="continue"/>
            <w:shd w:fill="f2f6f8" w:val="clear"/>
            <w:vAlign w:val="center"/>
          </w:tcPr>
          <w:p w:rsidR="00000000" w:rsidDel="00000000" w:rsidP="00000000" w:rsidRDefault="00000000" w:rsidRPr="00000000" w14:paraId="00000025">
            <w:pPr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2f6f8" w:val="clear"/>
            <w:vAlign w:val="center"/>
          </w:tcPr>
          <w:p w:rsidR="00000000" w:rsidDel="00000000" w:rsidP="00000000" w:rsidRDefault="00000000" w:rsidRPr="00000000" w14:paraId="00000026">
            <w:pPr>
              <w:spacing w:after="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titulo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6f8" w:val="clear"/>
            <w:vAlign w:val="center"/>
          </w:tcPr>
          <w:p w:rsidR="00000000" w:rsidDel="00000000" w:rsidP="00000000" w:rsidRDefault="00000000" w:rsidRPr="00000000" w14:paraId="00000027">
            <w:pPr>
              <w:spacing w:after="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VARCHAR2(60)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6f8" w:val="clear"/>
            <w:vAlign w:val="center"/>
          </w:tcPr>
          <w:p w:rsidR="00000000" w:rsidDel="00000000" w:rsidP="00000000" w:rsidRDefault="00000000" w:rsidRPr="00000000" w14:paraId="00000028">
            <w:pPr>
              <w:spacing w:after="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NOT NULL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90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29">
            <w:pPr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A">
            <w:pPr>
              <w:spacing w:after="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genero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B">
            <w:pPr>
              <w:spacing w:after="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VARCHAR2(30)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C">
            <w:pPr>
              <w:spacing w:after="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Opcional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90" w:hRule="atLeast"/>
          <w:tblHeader w:val="0"/>
        </w:trPr>
        <w:tc>
          <w:tcPr>
            <w:vMerge w:val="continue"/>
            <w:shd w:fill="f2f6f8" w:val="clear"/>
            <w:vAlign w:val="center"/>
          </w:tcPr>
          <w:p w:rsidR="00000000" w:rsidDel="00000000" w:rsidP="00000000" w:rsidRDefault="00000000" w:rsidRPr="00000000" w14:paraId="0000002D">
            <w:pPr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2f6f8" w:val="clear"/>
            <w:vAlign w:val="center"/>
          </w:tcPr>
          <w:p w:rsidR="00000000" w:rsidDel="00000000" w:rsidP="00000000" w:rsidRDefault="00000000" w:rsidRPr="00000000" w14:paraId="0000002E">
            <w:pPr>
              <w:spacing w:after="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duracion_min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6f8" w:val="clear"/>
            <w:vAlign w:val="center"/>
          </w:tcPr>
          <w:p w:rsidR="00000000" w:rsidDel="00000000" w:rsidP="00000000" w:rsidRDefault="00000000" w:rsidRPr="00000000" w14:paraId="0000002F">
            <w:pPr>
              <w:spacing w:after="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NUMBER(3)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6f8" w:val="clear"/>
            <w:vAlign w:val="center"/>
          </w:tcPr>
          <w:p w:rsidR="00000000" w:rsidDel="00000000" w:rsidP="00000000" w:rsidRDefault="00000000" w:rsidRPr="00000000" w14:paraId="00000030">
            <w:pPr>
              <w:spacing w:after="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Opcional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70" w:hRule="atLeast"/>
          <w:tblHeader w:val="0"/>
        </w:trPr>
        <w:tc>
          <w:tcPr>
            <w:vMerge w:val="restart"/>
            <w:vAlign w:val="center"/>
          </w:tcPr>
          <w:p w:rsidR="00000000" w:rsidDel="00000000" w:rsidP="00000000" w:rsidRDefault="00000000" w:rsidRPr="00000000" w14:paraId="00000031">
            <w:pPr>
              <w:spacing w:after="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SALA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2">
            <w:pPr>
              <w:spacing w:after="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id_sala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3">
            <w:pPr>
              <w:spacing w:after="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NUMBER(2)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4">
            <w:pPr>
              <w:spacing w:after="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PRIMARY KEY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90" w:hRule="atLeast"/>
          <w:tblHeader w:val="0"/>
        </w:trPr>
        <w:tc>
          <w:tcPr>
            <w:vMerge w:val="continue"/>
            <w:shd w:fill="f2f6f8" w:val="clear"/>
            <w:vAlign w:val="center"/>
          </w:tcPr>
          <w:p w:rsidR="00000000" w:rsidDel="00000000" w:rsidP="00000000" w:rsidRDefault="00000000" w:rsidRPr="00000000" w14:paraId="00000035">
            <w:pPr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2f6f8" w:val="clear"/>
            <w:vAlign w:val="center"/>
          </w:tcPr>
          <w:p w:rsidR="00000000" w:rsidDel="00000000" w:rsidP="00000000" w:rsidRDefault="00000000" w:rsidRPr="00000000" w14:paraId="00000036">
            <w:pPr>
              <w:spacing w:after="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nombre_sala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6f8" w:val="clear"/>
            <w:vAlign w:val="center"/>
          </w:tcPr>
          <w:p w:rsidR="00000000" w:rsidDel="00000000" w:rsidP="00000000" w:rsidRDefault="00000000" w:rsidRPr="00000000" w14:paraId="00000037">
            <w:pPr>
              <w:spacing w:after="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VARCHAR2(30)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6f8" w:val="clear"/>
            <w:vAlign w:val="center"/>
          </w:tcPr>
          <w:p w:rsidR="00000000" w:rsidDel="00000000" w:rsidP="00000000" w:rsidRDefault="00000000" w:rsidRPr="00000000" w14:paraId="00000038">
            <w:pPr>
              <w:spacing w:after="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NOT NULL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90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39">
            <w:pPr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A">
            <w:pPr>
              <w:spacing w:after="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capacidad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B">
            <w:pPr>
              <w:spacing w:after="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NUMBER(3)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C">
            <w:pPr>
              <w:spacing w:after="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Opcional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70" w:hRule="atLeast"/>
          <w:tblHeader w:val="0"/>
        </w:trPr>
        <w:tc>
          <w:tcPr>
            <w:vMerge w:val="restart"/>
            <w:shd w:fill="f2f6f8" w:val="clear"/>
            <w:vAlign w:val="center"/>
          </w:tcPr>
          <w:p w:rsidR="00000000" w:rsidDel="00000000" w:rsidP="00000000" w:rsidRDefault="00000000" w:rsidRPr="00000000" w14:paraId="0000003D">
            <w:pPr>
              <w:spacing w:after="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FUNCION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6f8" w:val="clear"/>
            <w:vAlign w:val="center"/>
          </w:tcPr>
          <w:p w:rsidR="00000000" w:rsidDel="00000000" w:rsidP="00000000" w:rsidRDefault="00000000" w:rsidRPr="00000000" w14:paraId="0000003E">
            <w:pPr>
              <w:spacing w:after="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id_funcion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6f8" w:val="clear"/>
            <w:vAlign w:val="center"/>
          </w:tcPr>
          <w:p w:rsidR="00000000" w:rsidDel="00000000" w:rsidP="00000000" w:rsidRDefault="00000000" w:rsidRPr="00000000" w14:paraId="0000003F">
            <w:pPr>
              <w:spacing w:after="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NUMBER(4)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6f8" w:val="clear"/>
            <w:vAlign w:val="center"/>
          </w:tcPr>
          <w:p w:rsidR="00000000" w:rsidDel="00000000" w:rsidP="00000000" w:rsidRDefault="00000000" w:rsidRPr="00000000" w14:paraId="00000040">
            <w:pPr>
              <w:spacing w:after="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PRIMARY KEY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90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41">
            <w:pPr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2">
            <w:pPr>
              <w:spacing w:after="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id_pelicula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3">
            <w:pPr>
              <w:spacing w:after="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NUMBER(4)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4">
            <w:pPr>
              <w:spacing w:after="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NOT NULL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90" w:hRule="atLeast"/>
          <w:tblHeader w:val="0"/>
        </w:trPr>
        <w:tc>
          <w:tcPr>
            <w:vMerge w:val="continue"/>
            <w:shd w:fill="f2f6f8" w:val="clear"/>
            <w:vAlign w:val="center"/>
          </w:tcPr>
          <w:p w:rsidR="00000000" w:rsidDel="00000000" w:rsidP="00000000" w:rsidRDefault="00000000" w:rsidRPr="00000000" w14:paraId="00000045">
            <w:pPr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2f6f8" w:val="clear"/>
            <w:vAlign w:val="center"/>
          </w:tcPr>
          <w:p w:rsidR="00000000" w:rsidDel="00000000" w:rsidP="00000000" w:rsidRDefault="00000000" w:rsidRPr="00000000" w14:paraId="00000046">
            <w:pPr>
              <w:spacing w:after="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id_sala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6f8" w:val="clear"/>
            <w:vAlign w:val="center"/>
          </w:tcPr>
          <w:p w:rsidR="00000000" w:rsidDel="00000000" w:rsidP="00000000" w:rsidRDefault="00000000" w:rsidRPr="00000000" w14:paraId="00000047">
            <w:pPr>
              <w:spacing w:after="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NUMBER(2)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6f8" w:val="clear"/>
            <w:vAlign w:val="center"/>
          </w:tcPr>
          <w:p w:rsidR="00000000" w:rsidDel="00000000" w:rsidP="00000000" w:rsidRDefault="00000000" w:rsidRPr="00000000" w14:paraId="00000048">
            <w:pPr>
              <w:spacing w:after="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NOT NULL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90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49">
            <w:pPr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A">
            <w:pPr>
              <w:spacing w:after="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fecha_funcion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B">
            <w:pPr>
              <w:spacing w:after="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C">
            <w:pPr>
              <w:spacing w:after="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Opcional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90" w:hRule="atLeast"/>
          <w:tblHeader w:val="0"/>
        </w:trPr>
        <w:tc>
          <w:tcPr>
            <w:vMerge w:val="continue"/>
            <w:shd w:fill="f2f6f8" w:val="clear"/>
            <w:vAlign w:val="center"/>
          </w:tcPr>
          <w:p w:rsidR="00000000" w:rsidDel="00000000" w:rsidP="00000000" w:rsidRDefault="00000000" w:rsidRPr="00000000" w14:paraId="0000004D">
            <w:pPr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2f6f8" w:val="clear"/>
            <w:vAlign w:val="center"/>
          </w:tcPr>
          <w:p w:rsidR="00000000" w:rsidDel="00000000" w:rsidP="00000000" w:rsidRDefault="00000000" w:rsidRPr="00000000" w14:paraId="0000004E">
            <w:pPr>
              <w:spacing w:after="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precio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6f8" w:val="clear"/>
            <w:vAlign w:val="center"/>
          </w:tcPr>
          <w:p w:rsidR="00000000" w:rsidDel="00000000" w:rsidP="00000000" w:rsidRDefault="00000000" w:rsidRPr="00000000" w14:paraId="0000004F">
            <w:pPr>
              <w:spacing w:after="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NUMBER(8)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6f8" w:val="clear"/>
            <w:vAlign w:val="center"/>
          </w:tcPr>
          <w:p w:rsidR="00000000" w:rsidDel="00000000" w:rsidP="00000000" w:rsidRDefault="00000000" w:rsidRPr="00000000" w14:paraId="00000050">
            <w:pPr>
              <w:spacing w:after="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Opcional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1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numPr>
          <w:ilvl w:val="0"/>
          <w:numId w:val="9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Escribe tres sentencias </w:t>
      </w:r>
      <w:r w:rsidDel="00000000" w:rsidR="00000000" w:rsidRPr="00000000">
        <w:rPr>
          <w:b w:val="1"/>
          <w:bCs w:val="1"/>
          <w:rtl w:val="0"/>
        </w:rPr>
        <w:t xml:space="preserve">CREATE TABLE</w:t>
      </w:r>
      <w:r w:rsidDel="00000000" w:rsidR="00000000" w:rsidRPr="00000000">
        <w:rPr>
          <w:rtl w:val="0"/>
        </w:rPr>
        <w:t xml:space="preserve"> para crear </w:t>
      </w:r>
      <w:r w:rsidDel="00000000" w:rsidR="00000000" w:rsidRPr="00000000">
        <w:rPr>
          <w:b w:val="1"/>
          <w:bCs w:val="1"/>
          <w:rtl w:val="0"/>
        </w:rPr>
        <w:t xml:space="preserve">PELICULA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SALA </w:t>
      </w:r>
      <w:r w:rsidDel="00000000" w:rsidR="00000000" w:rsidRPr="00000000">
        <w:rPr>
          <w:rtl w:val="0"/>
        </w:rPr>
        <w:t xml:space="preserve">y </w:t>
      </w:r>
      <w:r w:rsidDel="00000000" w:rsidR="00000000" w:rsidRPr="00000000">
        <w:rPr>
          <w:b w:val="1"/>
          <w:bCs w:val="1"/>
          <w:rtl w:val="0"/>
        </w:rPr>
        <w:t xml:space="preserve">FUNCION</w:t>
      </w:r>
      <w:r w:rsidDel="00000000" w:rsidR="00000000" w:rsidRPr="00000000">
        <w:rPr>
          <w:rtl w:val="0"/>
        </w:rPr>
        <w:t xml:space="preserve">. </w:t>
      </w:r>
    </w:p>
    <w:p w:rsidR="00000000" w:rsidDel="00000000" w:rsidP="00000000" w:rsidRDefault="00000000" w:rsidRPr="00000000" w14:paraId="00000053">
      <w:pPr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Define las claves primarias con nombres </w:t>
      </w:r>
      <w:r w:rsidDel="00000000" w:rsidR="00000000" w:rsidRPr="00000000">
        <w:rPr>
          <w:b w:val="1"/>
          <w:bCs w:val="1"/>
          <w:rtl w:val="0"/>
        </w:rPr>
        <w:t xml:space="preserve">pk_pelicula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pk_sala </w:t>
      </w:r>
      <w:r w:rsidDel="00000000" w:rsidR="00000000" w:rsidRPr="00000000">
        <w:rPr>
          <w:rtl w:val="0"/>
        </w:rPr>
        <w:t xml:space="preserve">y </w:t>
      </w:r>
      <w:r w:rsidDel="00000000" w:rsidR="00000000" w:rsidRPr="00000000">
        <w:rPr>
          <w:b w:val="1"/>
          <w:bCs w:val="1"/>
          <w:rtl w:val="0"/>
        </w:rPr>
        <w:t xml:space="preserve">pk_funcion</w:t>
      </w:r>
      <w:r w:rsidDel="00000000" w:rsidR="00000000" w:rsidRPr="00000000">
        <w:rPr>
          <w:rtl w:val="0"/>
        </w:rPr>
        <w:t xml:space="preserve">. </w:t>
      </w:r>
    </w:p>
    <w:p w:rsidR="00000000" w:rsidDel="00000000" w:rsidP="00000000" w:rsidRDefault="00000000" w:rsidRPr="00000000" w14:paraId="00000054">
      <w:pPr>
        <w:ind w:left="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pStyle w:val="Heading1"/>
        <w:rPr/>
      </w:pPr>
      <w:r w:rsidDel="00000000" w:rsidR="00000000" w:rsidRPr="00000000">
        <w:rPr>
          <w:rtl w:val="0"/>
        </w:rPr>
        <w:t xml:space="preserve">2. Modificar y relacionar</w:t>
      </w:r>
    </w:p>
    <w:p w:rsidR="00000000" w:rsidDel="00000000" w:rsidP="00000000" w:rsidRDefault="00000000" w:rsidRPr="00000000" w14:paraId="00000056">
      <w:pPr>
        <w:spacing w:after="240" w:lineRule="auto"/>
        <w:rPr/>
      </w:pPr>
      <w:r w:rsidDel="00000000" w:rsidR="00000000" w:rsidRPr="00000000">
        <w:rPr>
          <w:rtl w:val="0"/>
        </w:rPr>
        <w:t xml:space="preserve">En esta segunda etapa, deberás </w:t>
      </w:r>
      <w:r w:rsidDel="00000000" w:rsidR="00000000" w:rsidRPr="00000000">
        <w:rPr>
          <w:b w:val="1"/>
          <w:bCs w:val="1"/>
          <w:rtl w:val="0"/>
        </w:rPr>
        <w:t xml:space="preserve">modificar la estructura de las tablas creadas anteriormente</w:t>
      </w:r>
      <w:r w:rsidDel="00000000" w:rsidR="00000000" w:rsidRPr="00000000">
        <w:rPr>
          <w:rtl w:val="0"/>
        </w:rPr>
        <w:t xml:space="preserve"> utilizando la sentencia </w:t>
      </w:r>
      <w:r w:rsidDel="00000000" w:rsidR="00000000" w:rsidRPr="00000000">
        <w:rPr>
          <w:b w:val="1"/>
          <w:bCs w:val="1"/>
          <w:rtl w:val="0"/>
        </w:rPr>
        <w:t xml:space="preserve">ALTER TABLE</w:t>
      </w:r>
      <w:r w:rsidDel="00000000" w:rsidR="00000000" w:rsidRPr="00000000">
        <w:rPr>
          <w:rtl w:val="0"/>
        </w:rPr>
        <w:t xml:space="preserve">, que permite agregar o modificar columnas sin necesidad de eliminar y volver a crear las tablas. </w:t>
      </w:r>
    </w:p>
    <w:p w:rsidR="00000000" w:rsidDel="00000000" w:rsidP="00000000" w:rsidRDefault="00000000" w:rsidRPr="00000000" w14:paraId="00000057">
      <w:pPr>
        <w:spacing w:after="240" w:lineRule="auto"/>
        <w:rPr/>
      </w:pPr>
      <w:r w:rsidDel="00000000" w:rsidR="00000000" w:rsidRPr="00000000">
        <w:rPr>
          <w:rtl w:val="0"/>
        </w:rPr>
        <w:t xml:space="preserve">Además, establecerás las relaciones entre las tablas mediante </w:t>
      </w:r>
      <w:r w:rsidDel="00000000" w:rsidR="00000000" w:rsidRPr="00000000">
        <w:rPr>
          <w:b w:val="1"/>
          <w:bCs w:val="1"/>
          <w:rtl w:val="0"/>
        </w:rPr>
        <w:t xml:space="preserve">claves foráneas (FOREIGN KEY)</w:t>
      </w:r>
      <w:r w:rsidDel="00000000" w:rsidR="00000000" w:rsidRPr="00000000">
        <w:rPr>
          <w:rtl w:val="0"/>
        </w:rPr>
        <w:t xml:space="preserve">, permitiendo que cada función esté asociada a una película y una sala previamente registradas. Recuerda que estas relaciones son de </w:t>
      </w:r>
      <w:r w:rsidDel="00000000" w:rsidR="00000000" w:rsidRPr="00000000">
        <w:rPr>
          <w:b w:val="1"/>
          <w:bCs w:val="1"/>
          <w:rtl w:val="0"/>
        </w:rPr>
        <w:t xml:space="preserve">uno a muchos (1)</w:t>
      </w:r>
      <w:r w:rsidDel="00000000" w:rsidR="00000000" w:rsidRPr="00000000">
        <w:rPr>
          <w:rtl w:val="0"/>
        </w:rPr>
        <w:t xml:space="preserve">, ya que una película puede tener varias funciones y una sala puede utilizarse para distintas funciones.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numPr>
          <w:ilvl w:val="0"/>
          <w:numId w:val="4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Con </w:t>
      </w:r>
      <w:r w:rsidDel="00000000" w:rsidR="00000000" w:rsidRPr="00000000">
        <w:rPr>
          <w:b w:val="1"/>
          <w:bCs w:val="1"/>
          <w:rtl w:val="0"/>
        </w:rPr>
        <w:t xml:space="preserve">ALTER TABLE</w:t>
      </w:r>
      <w:r w:rsidDel="00000000" w:rsidR="00000000" w:rsidRPr="00000000">
        <w:rPr>
          <w:rtl w:val="0"/>
        </w:rPr>
        <w:t xml:space="preserve">, agrega a </w:t>
      </w:r>
      <w:r w:rsidDel="00000000" w:rsidR="00000000" w:rsidRPr="00000000">
        <w:rPr>
          <w:b w:val="1"/>
          <w:bCs w:val="1"/>
          <w:rtl w:val="0"/>
        </w:rPr>
        <w:t xml:space="preserve">PELICULA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rtl w:val="0"/>
        </w:rPr>
        <w:t xml:space="preserve">la columna nueva llamada </w:t>
      </w:r>
      <w:r w:rsidDel="00000000" w:rsidR="00000000" w:rsidRPr="00000000">
        <w:rPr>
          <w:b w:val="1"/>
          <w:bCs w:val="1"/>
          <w:rtl w:val="0"/>
        </w:rPr>
        <w:t xml:space="preserve">clasificacion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rtl w:val="0"/>
        </w:rPr>
        <w:t xml:space="preserve">VARCHAR2(15).</w:t>
      </w:r>
    </w:p>
    <w:p w:rsidR="00000000" w:rsidDel="00000000" w:rsidP="00000000" w:rsidRDefault="00000000" w:rsidRPr="00000000" w14:paraId="00000059">
      <w:pPr>
        <w:numPr>
          <w:ilvl w:val="0"/>
          <w:numId w:val="4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Modifica titulo </w:t>
      </w:r>
      <w:r w:rsidDel="00000000" w:rsidR="00000000" w:rsidRPr="00000000">
        <w:rPr>
          <w:rtl w:val="0"/>
        </w:rPr>
        <w:t xml:space="preserve">de VARCHAR2(</w:t>
      </w:r>
      <w:r w:rsidDel="00000000" w:rsidR="00000000" w:rsidRPr="00000000">
        <w:rPr>
          <w:b w:val="1"/>
          <w:bCs w:val="1"/>
          <w:rtl w:val="0"/>
        </w:rPr>
        <w:t xml:space="preserve">60</w:t>
      </w:r>
      <w:r w:rsidDel="00000000" w:rsidR="00000000" w:rsidRPr="00000000">
        <w:rPr>
          <w:rtl w:val="0"/>
        </w:rPr>
        <w:t xml:space="preserve">) a VARCHAR2(</w:t>
      </w:r>
      <w:r w:rsidDel="00000000" w:rsidR="00000000" w:rsidRPr="00000000">
        <w:rPr>
          <w:b w:val="1"/>
          <w:bCs w:val="1"/>
          <w:rtl w:val="0"/>
        </w:rPr>
        <w:t xml:space="preserve">100</w:t>
      </w:r>
      <w:r w:rsidDel="00000000" w:rsidR="00000000" w:rsidRPr="00000000">
        <w:rPr>
          <w:rtl w:val="0"/>
        </w:rPr>
        <w:t xml:space="preserve">) mediante </w:t>
      </w:r>
      <w:r w:rsidDel="00000000" w:rsidR="00000000" w:rsidRPr="00000000">
        <w:rPr>
          <w:b w:val="1"/>
          <w:bCs w:val="1"/>
          <w:rtl w:val="0"/>
        </w:rPr>
        <w:t xml:space="preserve">MODIFY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A">
      <w:pPr>
        <w:numPr>
          <w:ilvl w:val="0"/>
          <w:numId w:val="4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Con ayuda del docente, agrega </w:t>
      </w:r>
      <w:r w:rsidDel="00000000" w:rsidR="00000000" w:rsidRPr="00000000">
        <w:rPr>
          <w:rFonts w:ascii="Comfortaa" w:cs="Comfortaa" w:eastAsia="Comfortaa" w:hAnsi="Comfortaa"/>
          <w:b w:val="1"/>
          <w:bCs w:val="1"/>
          <w:color w:val="274e13"/>
          <w:rtl w:val="0"/>
        </w:rPr>
        <w:t xml:space="preserve">fk_funcion_pelicula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b w:val="1"/>
          <w:bCs w:val="1"/>
          <w:rtl w:val="0"/>
        </w:rPr>
        <w:t xml:space="preserve">FUNCION</w:t>
      </w:r>
      <w:r w:rsidDel="00000000" w:rsidR="00000000" w:rsidRPr="00000000">
        <w:rPr>
          <w:rtl w:val="0"/>
        </w:rPr>
        <w:t xml:space="preserve">(id_pelicula) debe referenciar </w:t>
      </w:r>
      <w:r w:rsidDel="00000000" w:rsidR="00000000" w:rsidRPr="00000000">
        <w:rPr>
          <w:b w:val="1"/>
          <w:bCs w:val="1"/>
          <w:rtl w:val="0"/>
        </w:rPr>
        <w:t xml:space="preserve">PELICULA</w:t>
      </w:r>
      <w:r w:rsidDel="00000000" w:rsidR="00000000" w:rsidRPr="00000000">
        <w:rPr>
          <w:rtl w:val="0"/>
        </w:rPr>
        <w:t xml:space="preserve">(id_pelicula).</w:t>
      </w:r>
    </w:p>
    <w:p w:rsidR="00000000" w:rsidDel="00000000" w:rsidP="00000000" w:rsidRDefault="00000000" w:rsidRPr="00000000" w14:paraId="0000005B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Agrega </w:t>
      </w:r>
      <w:r w:rsidDel="00000000" w:rsidR="00000000" w:rsidRPr="00000000">
        <w:rPr>
          <w:rFonts w:ascii="Comfortaa" w:cs="Comfortaa" w:eastAsia="Comfortaa" w:hAnsi="Comfortaa"/>
          <w:b w:val="1"/>
          <w:bCs w:val="1"/>
          <w:color w:val="274e13"/>
          <w:rtl w:val="0"/>
        </w:rPr>
        <w:t xml:space="preserve">fk_funcion_sala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b w:val="1"/>
          <w:bCs w:val="1"/>
          <w:rtl w:val="0"/>
        </w:rPr>
        <w:t xml:space="preserve">FUNCION</w:t>
      </w:r>
      <w:r w:rsidDel="00000000" w:rsidR="00000000" w:rsidRPr="00000000">
        <w:rPr>
          <w:rtl w:val="0"/>
        </w:rPr>
        <w:t xml:space="preserve">(id_sala) debe referenciar </w:t>
      </w:r>
      <w:r w:rsidDel="00000000" w:rsidR="00000000" w:rsidRPr="00000000">
        <w:rPr>
          <w:b w:val="1"/>
          <w:bCs w:val="1"/>
          <w:rtl w:val="0"/>
        </w:rPr>
        <w:t xml:space="preserve">SALA</w:t>
      </w:r>
      <w:r w:rsidDel="00000000" w:rsidR="00000000" w:rsidRPr="00000000">
        <w:rPr>
          <w:rtl w:val="0"/>
        </w:rPr>
        <w:t xml:space="preserve">(id_sala).</w:t>
      </w:r>
    </w:p>
    <w:p w:rsidR="00000000" w:rsidDel="00000000" w:rsidP="00000000" w:rsidRDefault="00000000" w:rsidRPr="00000000" w14:paraId="0000005C">
      <w:pPr>
        <w:spacing w:after="20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Ejemplos de sintaxis: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2.00000000000003" w:lineRule="auto"/>
        <w:ind w:left="720" w:right="0" w:hanging="36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42a3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242a30"/>
          <w:sz w:val="16"/>
          <w:szCs w:val="16"/>
          <w:u w:val="none"/>
          <w:shd w:fill="auto" w:val="clear"/>
          <w:vertAlign w:val="baseline"/>
          <w:rtl w:val="0"/>
        </w:rPr>
        <w:t xml:space="preserve">ALTER TABLE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42a30"/>
          <w:sz w:val="16"/>
          <w:szCs w:val="16"/>
          <w:u w:val="none"/>
          <w:shd w:fill="auto" w:val="clear"/>
          <w:vertAlign w:val="baseline"/>
          <w:rtl w:val="0"/>
        </w:rPr>
        <w:t xml:space="preserve"> nombre_tabla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242a30"/>
          <w:sz w:val="16"/>
          <w:szCs w:val="16"/>
          <w:u w:val="none"/>
          <w:shd w:fill="auto" w:val="clear"/>
          <w:vertAlign w:val="baseline"/>
          <w:rtl w:val="0"/>
        </w:rPr>
        <w:t xml:space="preserve">ADD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42a30"/>
          <w:sz w:val="16"/>
          <w:szCs w:val="16"/>
          <w:u w:val="none"/>
          <w:shd w:fill="auto" w:val="clear"/>
          <w:vertAlign w:val="baseline"/>
          <w:rtl w:val="0"/>
        </w:rPr>
        <w:t xml:space="preserve">nombre_columna VARCHAR2(20);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2.00000000000003" w:lineRule="auto"/>
        <w:ind w:left="72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42a3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242a30"/>
          <w:sz w:val="16"/>
          <w:szCs w:val="16"/>
          <w:u w:val="none"/>
          <w:shd w:fill="auto" w:val="clear"/>
          <w:vertAlign w:val="baseline"/>
          <w:rtl w:val="0"/>
        </w:rPr>
        <w:t xml:space="preserve">ALTER TABLE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42a30"/>
          <w:sz w:val="16"/>
          <w:szCs w:val="16"/>
          <w:u w:val="none"/>
          <w:shd w:fill="auto" w:val="clear"/>
          <w:vertAlign w:val="baseline"/>
          <w:rtl w:val="0"/>
        </w:rPr>
        <w:t xml:space="preserve"> nombre_tabla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242a30"/>
          <w:sz w:val="16"/>
          <w:szCs w:val="16"/>
          <w:u w:val="none"/>
          <w:shd w:fill="auto" w:val="clear"/>
          <w:vertAlign w:val="baseline"/>
          <w:rtl w:val="0"/>
        </w:rPr>
        <w:t xml:space="preserve">MODIFY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42a30"/>
          <w:sz w:val="16"/>
          <w:szCs w:val="16"/>
          <w:u w:val="none"/>
          <w:shd w:fill="auto" w:val="clear"/>
          <w:vertAlign w:val="baseline"/>
          <w:rtl w:val="0"/>
        </w:rPr>
        <w:t xml:space="preserve">nombre_columna VARCHAR2(50);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2.00000000000003" w:lineRule="auto"/>
        <w:ind w:left="947" w:right="0" w:firstLine="0"/>
        <w:jc w:val="left"/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ind w:left="0" w:firstLine="0"/>
        <w:jc w:val="left"/>
        <w:rPr>
          <w:i w:val="1"/>
          <w:iCs w:val="1"/>
          <w:color w:val="546373"/>
        </w:rPr>
      </w:pPr>
      <w:r w:rsidDel="00000000" w:rsidR="00000000" w:rsidRPr="00000000">
        <w:rPr>
          <w:b w:val="1"/>
          <w:bCs w:val="1"/>
          <w:rtl w:val="0"/>
        </w:rPr>
        <w:t xml:space="preserve">Relaciones del modelo: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2.00000000000003" w:lineRule="auto"/>
        <w:ind w:left="720" w:right="0" w:hanging="360"/>
        <w:rPr>
          <w:rFonts w:ascii="Consolas" w:cs="Consolas" w:eastAsia="Consolas" w:hAnsi="Consolas"/>
          <w:sz w:val="16"/>
          <w:szCs w:val="16"/>
          <w:u w:val="none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sz w:val="16"/>
          <w:szCs w:val="16"/>
          <w:rtl w:val="0"/>
        </w:rPr>
        <w:t xml:space="preserve">PELICULA </w:t>
      </w: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(1 - (N) </w:t>
      </w:r>
      <w:r w:rsidDel="00000000" w:rsidR="00000000" w:rsidRPr="00000000">
        <w:rPr>
          <w:rFonts w:ascii="Consolas" w:cs="Consolas" w:eastAsia="Consolas" w:hAnsi="Consolas"/>
          <w:b w:val="1"/>
          <w:bCs w:val="1"/>
          <w:sz w:val="16"/>
          <w:szCs w:val="16"/>
          <w:rtl w:val="0"/>
        </w:rPr>
        <w:t xml:space="preserve">FUNCION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2.00000000000003" w:lineRule="auto"/>
        <w:ind w:left="720" w:right="0" w:hanging="360"/>
        <w:rPr>
          <w:rFonts w:ascii="Consolas" w:cs="Consolas" w:eastAsia="Consolas" w:hAnsi="Consolas"/>
          <w:sz w:val="16"/>
          <w:szCs w:val="16"/>
          <w:u w:val="none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sz w:val="16"/>
          <w:szCs w:val="16"/>
          <w:rtl w:val="0"/>
        </w:rPr>
        <w:t xml:space="preserve">SALA </w:t>
      </w: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(1) - (N) </w:t>
      </w:r>
      <w:r w:rsidDel="00000000" w:rsidR="00000000" w:rsidRPr="00000000">
        <w:rPr>
          <w:rFonts w:ascii="Consolas" w:cs="Consolas" w:eastAsia="Consolas" w:hAnsi="Consolas"/>
          <w:b w:val="1"/>
          <w:bCs w:val="1"/>
          <w:sz w:val="16"/>
          <w:szCs w:val="16"/>
          <w:rtl w:val="0"/>
        </w:rPr>
        <w:t xml:space="preserve">FUNCION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ind w:left="0" w:firstLine="0"/>
        <w:rPr>
          <w:color w:val="54637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pStyle w:val="Heading1"/>
        <w:rPr/>
      </w:pPr>
      <w:r w:rsidDel="00000000" w:rsidR="00000000" w:rsidRPr="00000000">
        <w:rPr>
          <w:rtl w:val="0"/>
        </w:rPr>
        <w:t xml:space="preserve">3. Insertar registros</w:t>
      </w:r>
    </w:p>
    <w:p w:rsidR="00000000" w:rsidDel="00000000" w:rsidP="00000000" w:rsidRDefault="00000000" w:rsidRPr="00000000" w14:paraId="00000066">
      <w:pPr>
        <w:spacing w:after="240" w:lineRule="auto"/>
        <w:rPr/>
      </w:pPr>
      <w:r w:rsidDel="00000000" w:rsidR="00000000" w:rsidRPr="00000000">
        <w:rPr>
          <w:rtl w:val="0"/>
        </w:rPr>
        <w:t xml:space="preserve">En esta tercera etapa, deberás </w:t>
      </w:r>
      <w:r w:rsidDel="00000000" w:rsidR="00000000" w:rsidRPr="00000000">
        <w:rPr>
          <w:b w:val="1"/>
          <w:bCs w:val="1"/>
          <w:rtl w:val="0"/>
        </w:rPr>
        <w:t xml:space="preserve">ingresar información en las tablas creadas anteriormente</w:t>
      </w:r>
      <w:r w:rsidDel="00000000" w:rsidR="00000000" w:rsidRPr="00000000">
        <w:rPr>
          <w:rtl w:val="0"/>
        </w:rPr>
        <w:t xml:space="preserve"> utilizando la sentencia </w:t>
      </w:r>
      <w:r w:rsidDel="00000000" w:rsidR="00000000" w:rsidRPr="00000000">
        <w:rPr>
          <w:b w:val="1"/>
          <w:bCs w:val="1"/>
          <w:rtl w:val="0"/>
        </w:rPr>
        <w:t xml:space="preserve">INSERT INTO</w:t>
      </w:r>
      <w:r w:rsidDel="00000000" w:rsidR="00000000" w:rsidRPr="00000000">
        <w:rPr>
          <w:rtl w:val="0"/>
        </w:rPr>
        <w:t xml:space="preserve">, que permite agregar nuevos registros a una tabla. </w:t>
      </w:r>
    </w:p>
    <w:p w:rsidR="00000000" w:rsidDel="00000000" w:rsidP="00000000" w:rsidRDefault="00000000" w:rsidRPr="00000000" w14:paraId="00000067">
      <w:pPr>
        <w:spacing w:after="240" w:lineRule="auto"/>
        <w:rPr/>
      </w:pPr>
      <w:r w:rsidDel="00000000" w:rsidR="00000000" w:rsidRPr="00000000">
        <w:rPr>
          <w:rtl w:val="0"/>
        </w:rPr>
        <w:t xml:space="preserve">Para ello, considera los nombres de las columnas, los tipos de datos y los valores proporcionados a continuación. Es importante respetar el </w:t>
      </w:r>
      <w:r w:rsidDel="00000000" w:rsidR="00000000" w:rsidRPr="00000000">
        <w:rPr>
          <w:b w:val="1"/>
          <w:bCs w:val="1"/>
          <w:rtl w:val="0"/>
        </w:rPr>
        <w:t xml:space="preserve">orden de inserción de los registros</w:t>
      </w:r>
      <w:r w:rsidDel="00000000" w:rsidR="00000000" w:rsidRPr="00000000">
        <w:rPr>
          <w:rtl w:val="0"/>
        </w:rPr>
        <w:t xml:space="preserve">, comenzando por las películas y las salas, para posteriormente registrar las funciones. Recuerda que, debido a las claves foráneas definidas, cada función debe estar asociada a una película y una sala que ya existan en la base de datos. Para registrar las fechas, utiliza el formato </w:t>
      </w:r>
      <w:r w:rsidDel="00000000" w:rsidR="00000000" w:rsidRPr="00000000">
        <w:rPr>
          <w:b w:val="1"/>
          <w:bCs w:val="1"/>
          <w:rtl w:val="0"/>
        </w:rPr>
        <w:t xml:space="preserve">DATE 'AAAA-MM-DD'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68">
      <w:pPr>
        <w:spacing w:after="240" w:lineRule="auto"/>
        <w:ind w:firstLine="720"/>
        <w:rPr/>
      </w:pPr>
      <w:r w:rsidDel="00000000" w:rsidR="00000000" w:rsidRPr="00000000">
        <w:rPr>
          <w:b w:val="1"/>
          <w:bCs w:val="1"/>
          <w:rtl w:val="0"/>
        </w:rPr>
        <w:t xml:space="preserve">Tabla PELICULA</w:t>
      </w:r>
      <w:r w:rsidDel="00000000" w:rsidR="00000000" w:rsidRPr="00000000">
        <w:rPr>
          <w:rtl w:val="0"/>
        </w:rPr>
      </w:r>
    </w:p>
    <w:tbl>
      <w:tblPr>
        <w:tblStyle w:val="Table2"/>
        <w:tblW w:w="997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994"/>
        <w:gridCol w:w="1994"/>
        <w:gridCol w:w="1994"/>
        <w:gridCol w:w="1994"/>
        <w:gridCol w:w="1994"/>
        <w:tblGridChange w:id="0">
          <w:tblGrid>
            <w:gridCol w:w="1994"/>
            <w:gridCol w:w="1994"/>
            <w:gridCol w:w="1994"/>
            <w:gridCol w:w="1994"/>
            <w:gridCol w:w="1994"/>
          </w:tblGrid>
        </w:tblGridChange>
      </w:tblGrid>
      <w:tr>
        <w:trPr>
          <w:cantSplit w:val="0"/>
          <w:tblHeader w:val="0"/>
        </w:trPr>
        <w:tc>
          <w:tcPr>
            <w:shd w:fill="173451" w:val="clear"/>
          </w:tcPr>
          <w:p w:rsidR="00000000" w:rsidDel="00000000" w:rsidP="00000000" w:rsidRDefault="00000000" w:rsidRPr="00000000" w14:paraId="00000069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id_pelicula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73451" w:val="clear"/>
          </w:tcPr>
          <w:p w:rsidR="00000000" w:rsidDel="00000000" w:rsidP="00000000" w:rsidRDefault="00000000" w:rsidRPr="00000000" w14:paraId="0000006A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titulo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73451" w:val="clear"/>
          </w:tcPr>
          <w:p w:rsidR="00000000" w:rsidDel="00000000" w:rsidP="00000000" w:rsidRDefault="00000000" w:rsidRPr="00000000" w14:paraId="0000006B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genero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73451" w:val="clear"/>
          </w:tcPr>
          <w:p w:rsidR="00000000" w:rsidDel="00000000" w:rsidP="00000000" w:rsidRDefault="00000000" w:rsidRPr="00000000" w14:paraId="0000006C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duracion_min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73451" w:val="clear"/>
          </w:tcPr>
          <w:p w:rsidR="00000000" w:rsidDel="00000000" w:rsidP="00000000" w:rsidRDefault="00000000" w:rsidRPr="00000000" w14:paraId="0000006D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clasificacion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6E">
            <w:pPr>
              <w:spacing w:after="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F">
            <w:pPr>
              <w:spacing w:after="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El viaje final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0">
            <w:pPr>
              <w:spacing w:after="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Ciencia ficcion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1">
            <w:pPr>
              <w:spacing w:after="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115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2">
            <w:pPr>
              <w:spacing w:after="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6f8" w:val="clear"/>
            <w:vAlign w:val="center"/>
          </w:tcPr>
          <w:p w:rsidR="00000000" w:rsidDel="00000000" w:rsidP="00000000" w:rsidRDefault="00000000" w:rsidRPr="00000000" w14:paraId="00000073">
            <w:pPr>
              <w:spacing w:after="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6f8" w:val="clear"/>
            <w:vAlign w:val="center"/>
          </w:tcPr>
          <w:p w:rsidR="00000000" w:rsidDel="00000000" w:rsidP="00000000" w:rsidRDefault="00000000" w:rsidRPr="00000000" w14:paraId="00000074">
            <w:pPr>
              <w:spacing w:after="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La casa del lago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6f8" w:val="clear"/>
            <w:vAlign w:val="center"/>
          </w:tcPr>
          <w:p w:rsidR="00000000" w:rsidDel="00000000" w:rsidP="00000000" w:rsidRDefault="00000000" w:rsidRPr="00000000" w14:paraId="00000075">
            <w:pPr>
              <w:spacing w:after="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Drama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6f8" w:val="clear"/>
            <w:vAlign w:val="center"/>
          </w:tcPr>
          <w:p w:rsidR="00000000" w:rsidDel="00000000" w:rsidP="00000000" w:rsidRDefault="00000000" w:rsidRPr="00000000" w14:paraId="00000076">
            <w:pPr>
              <w:spacing w:after="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100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6f8" w:val="clear"/>
            <w:vAlign w:val="center"/>
          </w:tcPr>
          <w:p w:rsidR="00000000" w:rsidDel="00000000" w:rsidP="00000000" w:rsidRDefault="00000000" w:rsidRPr="00000000" w14:paraId="00000077">
            <w:pPr>
              <w:spacing w:after="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14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78">
            <w:pPr>
              <w:spacing w:after="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9">
            <w:pPr>
              <w:spacing w:after="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Risa asegurada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A">
            <w:pPr>
              <w:spacing w:after="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Comedia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B">
            <w:pPr>
              <w:spacing w:after="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95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C">
            <w:pPr>
              <w:spacing w:after="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TE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D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spacing w:after="240" w:lineRule="auto"/>
        <w:ind w:firstLine="720"/>
        <w:rPr/>
      </w:pPr>
      <w:r w:rsidDel="00000000" w:rsidR="00000000" w:rsidRPr="00000000">
        <w:rPr>
          <w:b w:val="1"/>
          <w:bCs w:val="1"/>
          <w:rtl w:val="0"/>
        </w:rPr>
        <w:t xml:space="preserve">Tabla SALA</w:t>
      </w:r>
      <w:r w:rsidDel="00000000" w:rsidR="00000000" w:rsidRPr="00000000">
        <w:rPr>
          <w:rtl w:val="0"/>
        </w:rPr>
      </w:r>
    </w:p>
    <w:tbl>
      <w:tblPr>
        <w:tblStyle w:val="Table3"/>
        <w:tblW w:w="9972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324"/>
        <w:gridCol w:w="3324"/>
        <w:gridCol w:w="3324"/>
        <w:tblGridChange w:id="0">
          <w:tblGrid>
            <w:gridCol w:w="3324"/>
            <w:gridCol w:w="3324"/>
            <w:gridCol w:w="3324"/>
          </w:tblGrid>
        </w:tblGridChange>
      </w:tblGrid>
      <w:tr>
        <w:trPr>
          <w:cantSplit w:val="0"/>
          <w:tblHeader w:val="0"/>
        </w:trPr>
        <w:tc>
          <w:tcPr>
            <w:shd w:fill="173451" w:val="clear"/>
          </w:tcPr>
          <w:p w:rsidR="00000000" w:rsidDel="00000000" w:rsidP="00000000" w:rsidRDefault="00000000" w:rsidRPr="00000000" w14:paraId="0000007F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id_sala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73451" w:val="clear"/>
          </w:tcPr>
          <w:p w:rsidR="00000000" w:rsidDel="00000000" w:rsidP="00000000" w:rsidRDefault="00000000" w:rsidRPr="00000000" w14:paraId="00000080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nombre_sala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73451" w:val="clear"/>
          </w:tcPr>
          <w:p w:rsidR="00000000" w:rsidDel="00000000" w:rsidP="00000000" w:rsidRDefault="00000000" w:rsidRPr="00000000" w14:paraId="00000081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capacidad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82">
            <w:pPr>
              <w:spacing w:after="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3">
            <w:pPr>
              <w:spacing w:after="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Sala Norte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4">
            <w:pPr>
              <w:spacing w:after="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80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6f8" w:val="clear"/>
            <w:vAlign w:val="center"/>
          </w:tcPr>
          <w:p w:rsidR="00000000" w:rsidDel="00000000" w:rsidP="00000000" w:rsidRDefault="00000000" w:rsidRPr="00000000" w14:paraId="00000085">
            <w:pPr>
              <w:spacing w:after="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6f8" w:val="clear"/>
            <w:vAlign w:val="center"/>
          </w:tcPr>
          <w:p w:rsidR="00000000" w:rsidDel="00000000" w:rsidP="00000000" w:rsidRDefault="00000000" w:rsidRPr="00000000" w14:paraId="00000086">
            <w:pPr>
              <w:spacing w:after="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Sala Central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6f8" w:val="clear"/>
            <w:vAlign w:val="center"/>
          </w:tcPr>
          <w:p w:rsidR="00000000" w:rsidDel="00000000" w:rsidP="00000000" w:rsidRDefault="00000000" w:rsidRPr="00000000" w14:paraId="00000087">
            <w:pPr>
              <w:spacing w:after="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120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88">
            <w:pPr>
              <w:spacing w:after="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9">
            <w:pPr>
              <w:spacing w:after="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Sala Sur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A">
            <w:pPr>
              <w:spacing w:after="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60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B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spacing w:after="240" w:lineRule="auto"/>
        <w:ind w:firstLine="720"/>
        <w:rPr/>
      </w:pPr>
      <w:r w:rsidDel="00000000" w:rsidR="00000000" w:rsidRPr="00000000">
        <w:rPr>
          <w:b w:val="1"/>
          <w:bCs w:val="1"/>
          <w:rtl w:val="0"/>
        </w:rPr>
        <w:t xml:space="preserve">Tabla FUNCION</w:t>
      </w:r>
      <w:r w:rsidDel="00000000" w:rsidR="00000000" w:rsidRPr="00000000">
        <w:rPr>
          <w:rtl w:val="0"/>
        </w:rPr>
      </w:r>
    </w:p>
    <w:tbl>
      <w:tblPr>
        <w:tblStyle w:val="Table4"/>
        <w:tblW w:w="997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994"/>
        <w:gridCol w:w="1994"/>
        <w:gridCol w:w="1994"/>
        <w:gridCol w:w="1994"/>
        <w:gridCol w:w="1994"/>
        <w:tblGridChange w:id="0">
          <w:tblGrid>
            <w:gridCol w:w="1994"/>
            <w:gridCol w:w="1994"/>
            <w:gridCol w:w="1994"/>
            <w:gridCol w:w="1994"/>
            <w:gridCol w:w="1994"/>
          </w:tblGrid>
        </w:tblGridChange>
      </w:tblGrid>
      <w:tr>
        <w:trPr>
          <w:cantSplit w:val="0"/>
          <w:tblHeader w:val="0"/>
        </w:trPr>
        <w:tc>
          <w:tcPr>
            <w:shd w:fill="173451" w:val="clear"/>
          </w:tcPr>
          <w:p w:rsidR="00000000" w:rsidDel="00000000" w:rsidP="00000000" w:rsidRDefault="00000000" w:rsidRPr="00000000" w14:paraId="0000008D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id_funcion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73451" w:val="clear"/>
          </w:tcPr>
          <w:p w:rsidR="00000000" w:rsidDel="00000000" w:rsidP="00000000" w:rsidRDefault="00000000" w:rsidRPr="00000000" w14:paraId="0000008E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id_pelicula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73451" w:val="clear"/>
          </w:tcPr>
          <w:p w:rsidR="00000000" w:rsidDel="00000000" w:rsidP="00000000" w:rsidRDefault="00000000" w:rsidRPr="00000000" w14:paraId="0000008F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id_sala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73451" w:val="clear"/>
          </w:tcPr>
          <w:p w:rsidR="00000000" w:rsidDel="00000000" w:rsidP="00000000" w:rsidRDefault="00000000" w:rsidRPr="00000000" w14:paraId="00000090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fecha_funcion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73451" w:val="clear"/>
          </w:tcPr>
          <w:p w:rsidR="00000000" w:rsidDel="00000000" w:rsidP="00000000" w:rsidRDefault="00000000" w:rsidRPr="00000000" w14:paraId="00000091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precio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92">
            <w:pPr>
              <w:spacing w:after="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101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3">
            <w:pPr>
              <w:spacing w:after="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4">
            <w:pPr>
              <w:spacing w:after="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5">
            <w:pPr>
              <w:spacing w:after="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2026-10-23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6">
            <w:pPr>
              <w:spacing w:after="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5500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6f8" w:val="clear"/>
            <w:vAlign w:val="center"/>
          </w:tcPr>
          <w:p w:rsidR="00000000" w:rsidDel="00000000" w:rsidP="00000000" w:rsidRDefault="00000000" w:rsidRPr="00000000" w14:paraId="00000097">
            <w:pPr>
              <w:spacing w:after="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102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6f8" w:val="clear"/>
            <w:vAlign w:val="center"/>
          </w:tcPr>
          <w:p w:rsidR="00000000" w:rsidDel="00000000" w:rsidP="00000000" w:rsidRDefault="00000000" w:rsidRPr="00000000" w14:paraId="00000098">
            <w:pPr>
              <w:spacing w:after="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6f8" w:val="clear"/>
            <w:vAlign w:val="center"/>
          </w:tcPr>
          <w:p w:rsidR="00000000" w:rsidDel="00000000" w:rsidP="00000000" w:rsidRDefault="00000000" w:rsidRPr="00000000" w14:paraId="00000099">
            <w:pPr>
              <w:spacing w:after="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6f8" w:val="clear"/>
            <w:vAlign w:val="center"/>
          </w:tcPr>
          <w:p w:rsidR="00000000" w:rsidDel="00000000" w:rsidP="00000000" w:rsidRDefault="00000000" w:rsidRPr="00000000" w14:paraId="0000009A">
            <w:pPr>
              <w:spacing w:after="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2026-10-24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6f8" w:val="clear"/>
            <w:vAlign w:val="center"/>
          </w:tcPr>
          <w:p w:rsidR="00000000" w:rsidDel="00000000" w:rsidP="00000000" w:rsidRDefault="00000000" w:rsidRPr="00000000" w14:paraId="0000009B">
            <w:pPr>
              <w:spacing w:after="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6500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9C">
            <w:pPr>
              <w:spacing w:after="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103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D">
            <w:pPr>
              <w:spacing w:after="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E">
            <w:pPr>
              <w:spacing w:after="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F">
            <w:pPr>
              <w:spacing w:after="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2026-10-25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0">
            <w:pPr>
              <w:spacing w:after="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5000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6f8" w:val="clear"/>
            <w:vAlign w:val="center"/>
          </w:tcPr>
          <w:p w:rsidR="00000000" w:rsidDel="00000000" w:rsidP="00000000" w:rsidRDefault="00000000" w:rsidRPr="00000000" w14:paraId="000000A1">
            <w:pPr>
              <w:spacing w:after="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104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6f8" w:val="clear"/>
            <w:vAlign w:val="center"/>
          </w:tcPr>
          <w:p w:rsidR="00000000" w:rsidDel="00000000" w:rsidP="00000000" w:rsidRDefault="00000000" w:rsidRPr="00000000" w14:paraId="000000A2">
            <w:pPr>
              <w:spacing w:after="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6f8" w:val="clear"/>
            <w:vAlign w:val="center"/>
          </w:tcPr>
          <w:p w:rsidR="00000000" w:rsidDel="00000000" w:rsidP="00000000" w:rsidRDefault="00000000" w:rsidRPr="00000000" w14:paraId="000000A3">
            <w:pPr>
              <w:spacing w:after="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6f8" w:val="clear"/>
            <w:vAlign w:val="center"/>
          </w:tcPr>
          <w:p w:rsidR="00000000" w:rsidDel="00000000" w:rsidP="00000000" w:rsidRDefault="00000000" w:rsidRPr="00000000" w14:paraId="000000A4">
            <w:pPr>
              <w:spacing w:after="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2026-10-26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6f8" w:val="clear"/>
            <w:vAlign w:val="center"/>
          </w:tcPr>
          <w:p w:rsidR="00000000" w:rsidDel="00000000" w:rsidP="00000000" w:rsidRDefault="00000000" w:rsidRPr="00000000" w14:paraId="000000A5">
            <w:pPr>
              <w:spacing w:after="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4500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6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Ejemplo de sintaxis: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2.00000000000003" w:lineRule="auto"/>
        <w:ind w:left="720" w:right="0" w:hanging="36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42a3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242a30"/>
          <w:sz w:val="16"/>
          <w:szCs w:val="16"/>
          <w:u w:val="none"/>
          <w:shd w:fill="auto" w:val="clear"/>
          <w:vertAlign w:val="baseline"/>
          <w:rtl w:val="0"/>
        </w:rPr>
        <w:t xml:space="preserve">INSERT INTO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42a30"/>
          <w:sz w:val="16"/>
          <w:szCs w:val="16"/>
          <w:u w:val="none"/>
          <w:shd w:fill="auto" w:val="clear"/>
          <w:vertAlign w:val="baseline"/>
          <w:rtl w:val="0"/>
        </w:rPr>
        <w:t xml:space="preserve">sala (id_sala, nombre_sala, capacidad)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2.00000000000003" w:lineRule="auto"/>
        <w:ind w:left="72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42a3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242a30"/>
          <w:sz w:val="16"/>
          <w:szCs w:val="16"/>
          <w:u w:val="none"/>
          <w:shd w:fill="auto" w:val="clear"/>
          <w:vertAlign w:val="baseline"/>
          <w:rtl w:val="0"/>
        </w:rPr>
        <w:t xml:space="preserve">VALUES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42a30"/>
          <w:sz w:val="16"/>
          <w:szCs w:val="16"/>
          <w:u w:val="none"/>
          <w:shd w:fill="auto" w:val="clear"/>
          <w:vertAlign w:val="baseline"/>
          <w:rtl w:val="0"/>
        </w:rPr>
        <w:t xml:space="preserve">(1, 'Sala Norte', 80)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2.00000000000003" w:lineRule="auto"/>
        <w:ind w:left="0" w:right="0" w:firstLine="0"/>
        <w:jc w:val="left"/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spacing w:after="240" w:lineRule="auto"/>
        <w:rPr/>
      </w:pPr>
      <w:r w:rsidDel="00000000" w:rsidR="00000000" w:rsidRPr="00000000">
        <w:rPr>
          <w:rtl w:val="0"/>
        </w:rPr>
        <w:t xml:space="preserve">El </w:t>
      </w:r>
      <w:r w:rsidDel="00000000" w:rsidR="00000000" w:rsidRPr="00000000">
        <w:rPr>
          <w:b w:val="1"/>
          <w:bCs w:val="1"/>
          <w:rtl w:val="0"/>
        </w:rPr>
        <w:t xml:space="preserve">INSERT INTO</w:t>
      </w:r>
      <w:r w:rsidDel="00000000" w:rsidR="00000000" w:rsidRPr="00000000">
        <w:rPr>
          <w:rtl w:val="0"/>
        </w:rPr>
        <w:t xml:space="preserve"> anterior ya registra la primera sala, por lo que </w:t>
      </w:r>
      <w:r w:rsidDel="00000000" w:rsidR="00000000" w:rsidRPr="00000000">
        <w:rPr>
          <w:b w:val="1"/>
          <w:bCs w:val="1"/>
          <w:rtl w:val="0"/>
        </w:rPr>
        <w:t xml:space="preserve">no debes repetirlo</w:t>
      </w:r>
      <w:r w:rsidDel="00000000" w:rsidR="00000000" w:rsidRPr="00000000">
        <w:rPr>
          <w:rtl w:val="0"/>
        </w:rPr>
        <w:t xml:space="preserve">. Realiza las inserciones restantes siguiendo los datos proporcionados en las tablas y ejecuta </w:t>
      </w:r>
      <w:r w:rsidDel="00000000" w:rsidR="00000000" w:rsidRPr="00000000">
        <w:rPr>
          <w:b w:val="1"/>
          <w:bCs w:val="1"/>
          <w:rtl w:val="0"/>
        </w:rPr>
        <w:t xml:space="preserve">COMMIT;</w:t>
      </w:r>
      <w:r w:rsidDel="00000000" w:rsidR="00000000" w:rsidRPr="00000000">
        <w:rPr>
          <w:rtl w:val="0"/>
        </w:rPr>
        <w:t xml:space="preserve"> al finalizar, para confirmar los cambios realizados en la base de datos.</w:t>
      </w:r>
    </w:p>
    <w:p w:rsidR="00000000" w:rsidDel="00000000" w:rsidP="00000000" w:rsidRDefault="00000000" w:rsidRPr="00000000" w14:paraId="000000AC">
      <w:pPr>
        <w:spacing w:after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pStyle w:val="Heading1"/>
        <w:ind w:left="0" w:firstLine="0"/>
        <w:rPr/>
      </w:pPr>
      <w:r w:rsidDel="00000000" w:rsidR="00000000" w:rsidRPr="00000000">
        <w:rPr>
          <w:rtl w:val="0"/>
        </w:rPr>
        <w:t xml:space="preserve">4. Consultar datos</w:t>
      </w:r>
    </w:p>
    <w:p w:rsidR="00000000" w:rsidDel="00000000" w:rsidP="00000000" w:rsidRDefault="00000000" w:rsidRPr="00000000" w14:paraId="000000AE">
      <w:pPr>
        <w:spacing w:after="240" w:lineRule="auto"/>
        <w:rPr/>
      </w:pPr>
      <w:r w:rsidDel="00000000" w:rsidR="00000000" w:rsidRPr="00000000">
        <w:rPr>
          <w:rtl w:val="0"/>
        </w:rPr>
        <w:t xml:space="preserve">En esta cuarta etapa, deberás </w:t>
      </w:r>
      <w:r w:rsidDel="00000000" w:rsidR="00000000" w:rsidRPr="00000000">
        <w:rPr>
          <w:b w:val="1"/>
          <w:bCs w:val="1"/>
          <w:rtl w:val="0"/>
        </w:rPr>
        <w:t xml:space="preserve">consultar y visualizar la información almacenada en las tablas</w:t>
      </w:r>
      <w:r w:rsidDel="00000000" w:rsidR="00000000" w:rsidRPr="00000000">
        <w:rPr>
          <w:rtl w:val="0"/>
        </w:rPr>
        <w:t xml:space="preserve"> utilizando la sentencia </w:t>
      </w:r>
      <w:r w:rsidDel="00000000" w:rsidR="00000000" w:rsidRPr="00000000">
        <w:rPr>
          <w:b w:val="1"/>
          <w:bCs w:val="1"/>
          <w:rtl w:val="0"/>
        </w:rPr>
        <w:t xml:space="preserve">SELECT</w:t>
      </w:r>
      <w:r w:rsidDel="00000000" w:rsidR="00000000" w:rsidRPr="00000000">
        <w:rPr>
          <w:rtl w:val="0"/>
        </w:rPr>
        <w:t xml:space="preserve">, que permite recuperar los registros existentes en la base de datos. Mediante esta instrucción, podrás comprobar que los datos ingresados anteriormente se hayan registrado correctamente. </w:t>
      </w:r>
    </w:p>
    <w:p w:rsidR="00000000" w:rsidDel="00000000" w:rsidP="00000000" w:rsidRDefault="00000000" w:rsidRPr="00000000" w14:paraId="000000AF">
      <w:pPr>
        <w:spacing w:after="240" w:lineRule="auto"/>
        <w:rPr/>
      </w:pPr>
      <w:r w:rsidDel="00000000" w:rsidR="00000000" w:rsidRPr="00000000">
        <w:rPr>
          <w:rtl w:val="0"/>
        </w:rPr>
        <w:t xml:space="preserve">Recuerda que el símbolo </w:t>
      </w:r>
      <w:r w:rsidDel="00000000" w:rsidR="00000000" w:rsidRPr="00000000">
        <w:rPr>
          <w:b w:val="1"/>
          <w:bCs w:val="1"/>
          <w:rtl w:val="0"/>
        </w:rPr>
        <w:t xml:space="preserve">asterisco (*), </w:t>
      </w:r>
      <w:r w:rsidDel="00000000" w:rsidR="00000000" w:rsidRPr="00000000">
        <w:rPr>
          <w:rtl w:val="0"/>
        </w:rPr>
        <w:t xml:space="preserve"> permite mostrar todas las columnas de una tabla, mientras que la cláusula </w:t>
      </w:r>
      <w:r w:rsidDel="00000000" w:rsidR="00000000" w:rsidRPr="00000000">
        <w:rPr>
          <w:b w:val="1"/>
          <w:bCs w:val="1"/>
          <w:rtl w:val="0"/>
        </w:rPr>
        <w:t xml:space="preserve">WHERE</w:t>
      </w:r>
      <w:r w:rsidDel="00000000" w:rsidR="00000000" w:rsidRPr="00000000">
        <w:rPr>
          <w:rtl w:val="0"/>
        </w:rPr>
        <w:t xml:space="preserve"> permite aplicar condiciones para obtener únicamente los registros que cumplan con un criterio específico.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numPr>
          <w:ilvl w:val="0"/>
          <w:numId w:val="1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Muestra </w:t>
      </w:r>
      <w:r w:rsidDel="00000000" w:rsidR="00000000" w:rsidRPr="00000000">
        <w:rPr>
          <w:rtl w:val="0"/>
        </w:rPr>
        <w:t xml:space="preserve">los registros de </w:t>
      </w:r>
      <w:r w:rsidDel="00000000" w:rsidR="00000000" w:rsidRPr="00000000">
        <w:rPr>
          <w:b w:val="1"/>
          <w:bCs w:val="1"/>
          <w:rtl w:val="0"/>
        </w:rPr>
        <w:t xml:space="preserve">PELICULA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rtl w:val="0"/>
        </w:rPr>
        <w:t xml:space="preserve">con </w:t>
      </w:r>
      <w:r w:rsidDel="00000000" w:rsidR="00000000" w:rsidRPr="00000000">
        <w:rPr>
          <w:b w:val="1"/>
          <w:bCs w:val="1"/>
          <w:rtl w:val="0"/>
        </w:rPr>
        <w:t xml:space="preserve">SELECT * FROM</w:t>
      </w:r>
      <w:r w:rsidDel="00000000" w:rsidR="00000000" w:rsidRPr="00000000">
        <w:rPr>
          <w:rtl w:val="0"/>
        </w:rPr>
        <w:t xml:space="preserve"> pelicula;</w:t>
      </w:r>
    </w:p>
    <w:p w:rsidR="00000000" w:rsidDel="00000000" w:rsidP="00000000" w:rsidRDefault="00000000" w:rsidRPr="00000000" w14:paraId="000000B1">
      <w:pPr>
        <w:numPr>
          <w:ilvl w:val="0"/>
          <w:numId w:val="1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Consulta </w:t>
      </w:r>
      <w:r w:rsidDel="00000000" w:rsidR="00000000" w:rsidRPr="00000000">
        <w:rPr>
          <w:rtl w:val="0"/>
        </w:rPr>
        <w:t xml:space="preserve">todas las salas y todas las funciones usando </w:t>
      </w:r>
      <w:r w:rsidDel="00000000" w:rsidR="00000000" w:rsidRPr="00000000">
        <w:rPr>
          <w:b w:val="1"/>
          <w:bCs w:val="1"/>
          <w:rtl w:val="0"/>
        </w:rPr>
        <w:t xml:space="preserve">SELECT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B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Opcional</w:t>
      </w:r>
      <w:r w:rsidDel="00000000" w:rsidR="00000000" w:rsidRPr="00000000">
        <w:rPr>
          <w:rtl w:val="0"/>
        </w:rPr>
        <w:t xml:space="preserve">: Muestra solamente las funciones programadas en la sala 1 utilizando la condición</w:t>
      </w:r>
      <w:r w:rsidDel="00000000" w:rsidR="00000000" w:rsidRPr="00000000">
        <w:rPr>
          <w:b w:val="1"/>
          <w:bCs w:val="1"/>
          <w:rtl w:val="0"/>
        </w:rPr>
        <w:t xml:space="preserve"> WHERE id_sala = 1.</w:t>
      </w:r>
    </w:p>
    <w:p w:rsidR="00000000" w:rsidDel="00000000" w:rsidP="00000000" w:rsidRDefault="00000000" w:rsidRPr="00000000" w14:paraId="000000B3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pStyle w:val="Heading1"/>
        <w:rPr/>
      </w:pPr>
      <w:r w:rsidDel="00000000" w:rsidR="00000000" w:rsidRPr="00000000">
        <w:rPr>
          <w:rtl w:val="0"/>
        </w:rPr>
        <w:t xml:space="preserve">5. Crear y eliminar una tabla de prueba</w:t>
      </w:r>
    </w:p>
    <w:p w:rsidR="00000000" w:rsidDel="00000000" w:rsidP="00000000" w:rsidRDefault="00000000" w:rsidRPr="00000000" w14:paraId="000000B5">
      <w:pPr>
        <w:spacing w:after="240" w:lineRule="auto"/>
        <w:rPr/>
      </w:pPr>
      <w:r w:rsidDel="00000000" w:rsidR="00000000" w:rsidRPr="00000000">
        <w:rPr>
          <w:rtl w:val="0"/>
        </w:rPr>
        <w:t xml:space="preserve">En esta quinta etapa, deberás </w:t>
      </w:r>
      <w:r w:rsidDel="00000000" w:rsidR="00000000" w:rsidRPr="00000000">
        <w:rPr>
          <w:b w:val="1"/>
          <w:bCs w:val="1"/>
          <w:rtl w:val="0"/>
        </w:rPr>
        <w:t xml:space="preserve">crear, modificar y eliminar una tabla de prueba</w:t>
      </w:r>
      <w:r w:rsidDel="00000000" w:rsidR="00000000" w:rsidRPr="00000000">
        <w:rPr>
          <w:rtl w:val="0"/>
        </w:rPr>
        <w:t xml:space="preserve"> utilizando las sentencias </w:t>
      </w:r>
      <w:r w:rsidDel="00000000" w:rsidR="00000000" w:rsidRPr="00000000">
        <w:rPr>
          <w:b w:val="1"/>
          <w:bCs w:val="1"/>
          <w:rtl w:val="0"/>
        </w:rPr>
        <w:t xml:space="preserve">CREATE TABLE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ALTER TABLE</w:t>
      </w:r>
      <w:r w:rsidDel="00000000" w:rsidR="00000000" w:rsidRPr="00000000">
        <w:rPr>
          <w:rtl w:val="0"/>
        </w:rPr>
        <w:t xml:space="preserve"> y </w:t>
      </w:r>
      <w:r w:rsidDel="00000000" w:rsidR="00000000" w:rsidRPr="00000000">
        <w:rPr>
          <w:b w:val="1"/>
          <w:bCs w:val="1"/>
          <w:rtl w:val="0"/>
        </w:rPr>
        <w:t xml:space="preserve">DROP TABLE</w:t>
      </w:r>
      <w:r w:rsidDel="00000000" w:rsidR="00000000" w:rsidRPr="00000000">
        <w:rPr>
          <w:rtl w:val="0"/>
        </w:rPr>
        <w:t xml:space="preserve">. El objetivo es comprender cómo se pueden administrar las estructuras de una base de datos y reconocer las diferencias entre modificar una tabla existente y eliminarla completamente. </w:t>
      </w:r>
    </w:p>
    <w:p w:rsidR="00000000" w:rsidDel="00000000" w:rsidP="00000000" w:rsidRDefault="00000000" w:rsidRPr="00000000" w14:paraId="000000B6">
      <w:pPr>
        <w:spacing w:after="240" w:lineRule="auto"/>
        <w:rPr/>
      </w:pPr>
      <w:r w:rsidDel="00000000" w:rsidR="00000000" w:rsidRPr="00000000">
        <w:rPr>
          <w:rtl w:val="0"/>
        </w:rPr>
        <w:t xml:space="preserve">Recuerda que </w:t>
      </w:r>
      <w:r w:rsidDel="00000000" w:rsidR="00000000" w:rsidRPr="00000000">
        <w:rPr>
          <w:b w:val="1"/>
          <w:bCs w:val="1"/>
          <w:rtl w:val="0"/>
        </w:rPr>
        <w:t xml:space="preserve">DROP TABLE elimina tanto la estructura de la tabla como los registros almacenados en ella</w:t>
      </w:r>
      <w:r w:rsidDel="00000000" w:rsidR="00000000" w:rsidRPr="00000000">
        <w:rPr>
          <w:rtl w:val="0"/>
        </w:rPr>
        <w:t xml:space="preserve">, por lo que debes utilizar esta instrucción con precaución. Finalmente, comprobarás mediante </w:t>
      </w:r>
      <w:r w:rsidDel="00000000" w:rsidR="00000000" w:rsidRPr="00000000">
        <w:rPr>
          <w:b w:val="1"/>
          <w:bCs w:val="1"/>
          <w:rtl w:val="0"/>
        </w:rPr>
        <w:t xml:space="preserve">SELECT</w:t>
      </w:r>
      <w:r w:rsidDel="00000000" w:rsidR="00000000" w:rsidRPr="00000000">
        <w:rPr>
          <w:rtl w:val="0"/>
        </w:rPr>
        <w:t xml:space="preserve"> qué ocurre cuando intentas consultar una tabla que ya fue eliminada.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numPr>
          <w:ilvl w:val="0"/>
          <w:numId w:val="5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Crea PRUEBA_CINE con una columna id_prueba NUMBER(4).</w:t>
      </w:r>
    </w:p>
    <w:p w:rsidR="00000000" w:rsidDel="00000000" w:rsidP="00000000" w:rsidRDefault="00000000" w:rsidRPr="00000000" w14:paraId="000000B8">
      <w:pPr>
        <w:numPr>
          <w:ilvl w:val="0"/>
          <w:numId w:val="5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Agrega la columna observacion VARCHAR2(30) mediante ALTER TABLE.</w:t>
      </w:r>
    </w:p>
    <w:p w:rsidR="00000000" w:rsidDel="00000000" w:rsidP="00000000" w:rsidRDefault="00000000" w:rsidRPr="00000000" w14:paraId="000000B9">
      <w:pPr>
        <w:numPr>
          <w:ilvl w:val="0"/>
          <w:numId w:val="5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Elimina solamente PRUEBA_CINE con DROP TABLE.</w:t>
      </w:r>
    </w:p>
    <w:p w:rsidR="00000000" w:rsidDel="00000000" w:rsidP="00000000" w:rsidRDefault="00000000" w:rsidRPr="00000000" w14:paraId="000000BA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Intenta consultar PRUEBA_CINE y explica el error que aparece.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ind w:left="0" w:firstLine="0"/>
        <w:jc w:val="center"/>
        <w:rPr>
          <w:i w:val="1"/>
          <w:iCs w:val="1"/>
          <w:color w:val="990000"/>
        </w:rPr>
      </w:pPr>
      <w:r w:rsidDel="00000000" w:rsidR="00000000" w:rsidRPr="00000000">
        <w:rPr>
          <w:b w:val="1"/>
          <w:bCs w:val="1"/>
          <w:i w:val="1"/>
          <w:iCs w:val="1"/>
          <w:color w:val="990000"/>
          <w:u w:val="single"/>
          <w:rtl w:val="0"/>
        </w:rPr>
        <w:t xml:space="preserve">IMPORTANTE</w:t>
      </w:r>
      <w:r w:rsidDel="00000000" w:rsidR="00000000" w:rsidRPr="00000000">
        <w:rPr>
          <w:b w:val="1"/>
          <w:bCs w:val="1"/>
          <w:i w:val="1"/>
          <w:iCs w:val="1"/>
          <w:color w:val="990000"/>
          <w:rtl w:val="0"/>
        </w:rPr>
        <w:t xml:space="preserve">: No elimines </w:t>
      </w:r>
      <w:r w:rsidDel="00000000" w:rsidR="00000000" w:rsidRPr="00000000">
        <w:rPr>
          <w:b w:val="1"/>
          <w:bCs w:val="1"/>
          <w:i w:val="1"/>
          <w:iCs w:val="1"/>
          <w:color w:val="990000"/>
          <w:rtl w:val="0"/>
        </w:rPr>
        <w:t xml:space="preserve">PELICULA</w:t>
      </w:r>
      <w:r w:rsidDel="00000000" w:rsidR="00000000" w:rsidRPr="00000000">
        <w:rPr>
          <w:i w:val="1"/>
          <w:iCs w:val="1"/>
          <w:color w:val="990000"/>
          <w:rtl w:val="0"/>
        </w:rPr>
        <w:t xml:space="preserve">, </w:t>
      </w:r>
      <w:r w:rsidDel="00000000" w:rsidR="00000000" w:rsidRPr="00000000">
        <w:rPr>
          <w:b w:val="1"/>
          <w:bCs w:val="1"/>
          <w:i w:val="1"/>
          <w:iCs w:val="1"/>
          <w:color w:val="990000"/>
          <w:rtl w:val="0"/>
        </w:rPr>
        <w:t xml:space="preserve">SALA </w:t>
      </w:r>
      <w:r w:rsidDel="00000000" w:rsidR="00000000" w:rsidRPr="00000000">
        <w:rPr>
          <w:i w:val="1"/>
          <w:iCs w:val="1"/>
          <w:color w:val="990000"/>
          <w:rtl w:val="0"/>
        </w:rPr>
        <w:t xml:space="preserve">ni </w:t>
      </w:r>
      <w:r w:rsidDel="00000000" w:rsidR="00000000" w:rsidRPr="00000000">
        <w:rPr>
          <w:b w:val="1"/>
          <w:bCs w:val="1"/>
          <w:i w:val="1"/>
          <w:iCs w:val="1"/>
          <w:color w:val="990000"/>
          <w:rtl w:val="0"/>
        </w:rPr>
        <w:t xml:space="preserve">FUNCION</w:t>
      </w:r>
      <w:r w:rsidDel="00000000" w:rsidR="00000000" w:rsidRPr="00000000">
        <w:rPr>
          <w:i w:val="1"/>
          <w:iCs w:val="1"/>
          <w:color w:val="990000"/>
          <w:rtl w:val="0"/>
        </w:rPr>
        <w:t xml:space="preserve">: contienen los datos principales del ejercicio.</w:t>
      </w:r>
    </w:p>
    <w:p w:rsidR="00000000" w:rsidDel="00000000" w:rsidP="00000000" w:rsidRDefault="00000000" w:rsidRPr="00000000" w14:paraId="000000BC">
      <w:pPr>
        <w:ind w:left="0" w:firstLine="0"/>
        <w:rPr>
          <w:color w:val="546373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pStyle w:val="Heading1"/>
        <w:rPr/>
      </w:pPr>
      <w:r w:rsidDel="00000000" w:rsidR="00000000" w:rsidRPr="00000000">
        <w:rPr>
          <w:rtl w:val="0"/>
        </w:rPr>
        <w:t xml:space="preserve">6. Cierre y Preguntas de Análisis</w:t>
      </w:r>
    </w:p>
    <w:p w:rsidR="00000000" w:rsidDel="00000000" w:rsidP="00000000" w:rsidRDefault="00000000" w:rsidRPr="00000000" w14:paraId="000000BE">
      <w:pPr>
        <w:spacing w:after="240" w:lineRule="auto"/>
        <w:rPr/>
      </w:pPr>
      <w:r w:rsidDel="00000000" w:rsidR="00000000" w:rsidRPr="00000000">
        <w:rPr>
          <w:rtl w:val="0"/>
        </w:rPr>
        <w:t xml:space="preserve">En esta última etapa, deberás </w:t>
      </w:r>
      <w:r w:rsidDel="00000000" w:rsidR="00000000" w:rsidRPr="00000000">
        <w:rPr>
          <w:b w:val="1"/>
          <w:bCs w:val="1"/>
          <w:rtl w:val="0"/>
        </w:rPr>
        <w:t xml:space="preserve">comprobar que la base de datos del Cine Vulkan se haya construido correctamente</w:t>
      </w:r>
      <w:r w:rsidDel="00000000" w:rsidR="00000000" w:rsidRPr="00000000">
        <w:rPr>
          <w:rtl w:val="0"/>
        </w:rPr>
        <w:t xml:space="preserve"> y reflexionar sobre los conceptos utilizados durante el ejercicio.</w:t>
      </w:r>
    </w:p>
    <w:p w:rsidR="00000000" w:rsidDel="00000000" w:rsidP="00000000" w:rsidRDefault="00000000" w:rsidRPr="00000000" w14:paraId="000000BF">
      <w:pPr>
        <w:spacing w:after="240" w:lineRule="auto"/>
        <w:rPr/>
      </w:pPr>
      <w:r w:rsidDel="00000000" w:rsidR="00000000" w:rsidRPr="00000000">
        <w:rPr>
          <w:rtl w:val="0"/>
        </w:rPr>
        <w:t xml:space="preserve">Para ello, verifica mediante consultas </w:t>
      </w:r>
      <w:r w:rsidDel="00000000" w:rsidR="00000000" w:rsidRPr="00000000">
        <w:rPr>
          <w:b w:val="1"/>
          <w:bCs w:val="1"/>
          <w:rtl w:val="0"/>
        </w:rPr>
        <w:t xml:space="preserve">SELECT</w:t>
      </w:r>
      <w:r w:rsidDel="00000000" w:rsidR="00000000" w:rsidRPr="00000000">
        <w:rPr>
          <w:rtl w:val="0"/>
        </w:rPr>
        <w:t xml:space="preserve"> que las tablas contengan los registros esperados y responde las siguientes preguntas, considerando la función de las claves primarias y foráneas. El objetivo es comprender cómo las relaciones entre tablas permiten mantener la </w:t>
      </w:r>
      <w:r w:rsidDel="00000000" w:rsidR="00000000" w:rsidRPr="00000000">
        <w:rPr>
          <w:b w:val="1"/>
          <w:bCs w:val="1"/>
          <w:rtl w:val="0"/>
        </w:rPr>
        <w:t xml:space="preserve">integridad referencial</w:t>
      </w:r>
      <w:r w:rsidDel="00000000" w:rsidR="00000000" w:rsidRPr="00000000">
        <w:rPr>
          <w:rtl w:val="0"/>
        </w:rPr>
        <w:t xml:space="preserve"> y evitar el ingreso de información inconsistente.</w:t>
      </w:r>
    </w:p>
    <w:p w:rsidR="00000000" w:rsidDel="00000000" w:rsidP="00000000" w:rsidRDefault="00000000" w:rsidRPr="00000000" w14:paraId="000000C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Comprobación final:</w:t>
      </w:r>
    </w:p>
    <w:p w:rsidR="00000000" w:rsidDel="00000000" w:rsidP="00000000" w:rsidRDefault="00000000" w:rsidRPr="00000000" w14:paraId="000000C1">
      <w:pPr>
        <w:numPr>
          <w:ilvl w:val="0"/>
          <w:numId w:val="2"/>
        </w:numPr>
        <w:spacing w:after="240" w:befor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Verifica que existan </w:t>
      </w:r>
      <w:r w:rsidDel="00000000" w:rsidR="00000000" w:rsidRPr="00000000">
        <w:rPr>
          <w:b w:val="1"/>
          <w:bCs w:val="1"/>
          <w:rtl w:val="0"/>
        </w:rPr>
        <w:t xml:space="preserve">3 películas, 3 salas y 4 funciones</w:t>
      </w:r>
      <w:r w:rsidDel="00000000" w:rsidR="00000000" w:rsidRPr="00000000">
        <w:rPr>
          <w:rtl w:val="0"/>
        </w:rPr>
        <w:t xml:space="preserve"> registradas en la base de datos.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Responde</w:t>
      </w:r>
      <w:r w:rsidDel="00000000" w:rsidR="00000000" w:rsidRPr="00000000">
        <w:rPr>
          <w:b w:val="1"/>
          <w:bCs w:val="1"/>
          <w:rtl w:val="0"/>
        </w:rPr>
        <w:t xml:space="preserve">: </w:t>
      </w:r>
    </w:p>
    <w:p w:rsidR="00000000" w:rsidDel="00000000" w:rsidP="00000000" w:rsidRDefault="00000000" w:rsidRPr="00000000" w14:paraId="000000C3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¿</w:t>
      </w:r>
      <w:r w:rsidDel="00000000" w:rsidR="00000000" w:rsidRPr="00000000">
        <w:rPr>
          <w:b w:val="1"/>
          <w:bCs w:val="1"/>
          <w:rtl w:val="0"/>
        </w:rPr>
        <w:t xml:space="preserve">Cuál</w:t>
      </w:r>
      <w:r w:rsidDel="00000000" w:rsidR="00000000" w:rsidRPr="00000000">
        <w:rPr>
          <w:rtl w:val="0"/>
        </w:rPr>
        <w:t xml:space="preserve"> es la PRIMARY KEY de SALA? </w:t>
      </w:r>
    </w:p>
    <w:p w:rsidR="00000000" w:rsidDel="00000000" w:rsidP="00000000" w:rsidRDefault="00000000" w:rsidRPr="00000000" w14:paraId="000000C4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¿</w:t>
      </w:r>
      <w:r w:rsidDel="00000000" w:rsidR="00000000" w:rsidRPr="00000000">
        <w:rPr>
          <w:b w:val="1"/>
          <w:bCs w:val="1"/>
          <w:rtl w:val="0"/>
        </w:rPr>
        <w:t xml:space="preserve">Qué</w:t>
      </w:r>
      <w:r w:rsidDel="00000000" w:rsidR="00000000" w:rsidRPr="00000000">
        <w:rPr>
          <w:rtl w:val="0"/>
        </w:rPr>
        <w:t xml:space="preserve"> dos FOREIGN KEY tiene </w:t>
      </w:r>
      <w:r w:rsidDel="00000000" w:rsidR="00000000" w:rsidRPr="00000000">
        <w:rPr>
          <w:rtl w:val="0"/>
        </w:rPr>
        <w:t xml:space="preserve">FUNCION</w:t>
      </w:r>
      <w:r w:rsidDel="00000000" w:rsidR="00000000" w:rsidRPr="00000000">
        <w:rPr>
          <w:rtl w:val="0"/>
        </w:rPr>
        <w:t xml:space="preserve">?</w:t>
      </w:r>
    </w:p>
    <w:p w:rsidR="00000000" w:rsidDel="00000000" w:rsidP="00000000" w:rsidRDefault="00000000" w:rsidRPr="00000000" w14:paraId="000000C5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¿</w:t>
      </w:r>
      <w:r w:rsidDel="00000000" w:rsidR="00000000" w:rsidRPr="00000000">
        <w:rPr>
          <w:b w:val="1"/>
          <w:bCs w:val="1"/>
          <w:rtl w:val="0"/>
        </w:rPr>
        <w:t xml:space="preserve">Por qué </w:t>
      </w:r>
      <w:r w:rsidDel="00000000" w:rsidR="00000000" w:rsidRPr="00000000">
        <w:rPr>
          <w:rtl w:val="0"/>
        </w:rPr>
        <w:t xml:space="preserve">se insertan antes las películas y las salas?</w:t>
      </w:r>
    </w:p>
    <w:p w:rsidR="00000000" w:rsidDel="00000000" w:rsidP="00000000" w:rsidRDefault="00000000" w:rsidRPr="00000000" w14:paraId="000000C6">
      <w:pPr>
        <w:spacing w:after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Desafío opcional:</w:t>
      </w:r>
    </w:p>
    <w:p w:rsidR="00000000" w:rsidDel="00000000" w:rsidP="00000000" w:rsidRDefault="00000000" w:rsidRPr="00000000" w14:paraId="000000C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Intenta insertar una nueva función utilizando </w:t>
      </w:r>
      <w:r w:rsidDel="00000000" w:rsidR="00000000" w:rsidRPr="00000000">
        <w:rPr>
          <w:b w:val="1"/>
          <w:bCs w:val="1"/>
          <w:rtl w:val="0"/>
        </w:rPr>
        <w:t xml:space="preserve">id_sala = 99</w:t>
      </w:r>
      <w:r w:rsidDel="00000000" w:rsidR="00000000" w:rsidRPr="00000000">
        <w:rPr>
          <w:rtl w:val="0"/>
        </w:rPr>
        <w:t xml:space="preserve">, considerando que dicha sala no existe en la base de datos.</w:t>
      </w:r>
    </w:p>
    <w:p w:rsidR="00000000" w:rsidDel="00000000" w:rsidP="00000000" w:rsidRDefault="00000000" w:rsidRPr="00000000" w14:paraId="000000C8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¿</w:t>
      </w:r>
      <w:r w:rsidDel="00000000" w:rsidR="00000000" w:rsidRPr="00000000">
        <w:rPr>
          <w:b w:val="1"/>
          <w:bCs w:val="1"/>
          <w:rtl w:val="0"/>
        </w:rPr>
        <w:t xml:space="preserve">Por qué</w:t>
      </w:r>
      <w:r w:rsidDel="00000000" w:rsidR="00000000" w:rsidRPr="00000000">
        <w:rPr>
          <w:rtl w:val="0"/>
        </w:rPr>
        <w:t xml:space="preserve"> Oracle rechaza la operación?</w:t>
      </w:r>
    </w:p>
    <w:p w:rsidR="00000000" w:rsidDel="00000000" w:rsidP="00000000" w:rsidRDefault="00000000" w:rsidRPr="00000000" w14:paraId="000000C9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¿</w:t>
      </w:r>
      <w:r w:rsidDel="00000000" w:rsidR="00000000" w:rsidRPr="00000000">
        <w:rPr>
          <w:b w:val="1"/>
          <w:bCs w:val="1"/>
          <w:rtl w:val="0"/>
        </w:rPr>
        <w:t xml:space="preserve">Qué</w:t>
      </w:r>
      <w:r w:rsidDel="00000000" w:rsidR="00000000" w:rsidRPr="00000000">
        <w:rPr>
          <w:rtl w:val="0"/>
        </w:rPr>
        <w:t xml:space="preserve"> restricción de la base de datos impide registrar esta información?</w:t>
      </w:r>
    </w:p>
    <w:p w:rsidR="00000000" w:rsidDel="00000000" w:rsidP="00000000" w:rsidRDefault="00000000" w:rsidRPr="00000000" w14:paraId="000000CA">
      <w:pPr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sectPr>
      <w:headerReference r:id="rId7" w:type="default"/>
      <w:footerReference r:id="rId8" w:type="default"/>
      <w:pgSz w:h="16838" w:w="11906" w:orient="portrait"/>
      <w:pgMar w:bottom="566.9291338582677" w:top="566.9291338582677" w:left="566.9291338582677" w:right="566.9291338582677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Consolas"/>
  <w:font w:name="Aptos"/>
  <w:font w:name="Comfortaa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CC">
    <w:pPr>
      <w:spacing w:after="0" w:lineRule="auto"/>
      <w:jc w:val="right"/>
      <w:rPr>
        <w:rFonts w:ascii="Arial" w:cs="Arial" w:eastAsia="Arial" w:hAnsi="Arial"/>
        <w:color w:val="000000"/>
        <w:sz w:val="22"/>
        <w:szCs w:val="22"/>
      </w:rPr>
    </w:pPr>
    <w:r w:rsidDel="00000000" w:rsidR="00000000" w:rsidRPr="00000000">
      <w:pict>
        <v:rect style="width:0.0pt;height:1.5pt" o:hr="t" o:hrstd="t" o:hralign="center" fillcolor="#A0A0A0" stroked="f"/>
      </w:pict>
    </w:r>
    <w:r w:rsidDel="00000000" w:rsidR="00000000" w:rsidRPr="00000000">
      <w:rPr>
        <w:rtl w:val="0"/>
      </w:rPr>
    </w:r>
  </w:p>
  <w:tbl>
    <w:tblPr>
      <w:tblStyle w:val="Table5"/>
      <w:tblW w:w="10777.0" w:type="dxa"/>
      <w:jc w:val="right"/>
      <w:tblLayout w:type="fixed"/>
      <w:tblLook w:val="0600"/>
    </w:tblPr>
    <w:tblGrid>
      <w:gridCol w:w="5388.5"/>
      <w:gridCol w:w="5388.5"/>
      <w:tblGridChange w:id="0">
        <w:tblGrid>
          <w:gridCol w:w="5388.5"/>
          <w:gridCol w:w="5388.5"/>
        </w:tblGrid>
      </w:tblGridChange>
    </w:tblGrid>
    <w:tr>
      <w:trPr>
        <w:cantSplit w:val="0"/>
        <w:tblHeader w:val="0"/>
      </w:trPr>
      <w:tc>
        <w:tcPr>
          <w:shd w:fill="auto" w:val="clear"/>
          <w:tcMar>
            <w:top w:w="-113.38582677165356" w:type="dxa"/>
            <w:left w:w="-113.38582677165356" w:type="dxa"/>
            <w:bottom w:w="-113.38582677165356" w:type="dxa"/>
            <w:right w:w="-113.38582677165356" w:type="dxa"/>
          </w:tcMar>
          <w:vAlign w:val="top"/>
        </w:tcPr>
        <w:p w:rsidR="00000000" w:rsidDel="00000000" w:rsidP="00000000" w:rsidRDefault="00000000" w:rsidRPr="00000000" w14:paraId="000000CD">
          <w:pPr>
            <w:widowControl w:val="0"/>
            <w:spacing w:after="0" w:line="240" w:lineRule="auto"/>
            <w:rPr>
              <w:rFonts w:ascii="Arial" w:cs="Arial" w:eastAsia="Arial" w:hAnsi="Arial"/>
              <w:color w:val="000000"/>
              <w:sz w:val="22"/>
              <w:szCs w:val="22"/>
            </w:rPr>
          </w:pPr>
          <w:r w:rsidDel="00000000" w:rsidR="00000000" w:rsidRPr="00000000">
            <w:rPr>
              <w:rFonts w:ascii="Arial" w:cs="Arial" w:eastAsia="Arial" w:hAnsi="Arial"/>
              <w:color w:val="000000"/>
              <w:sz w:val="22"/>
              <w:szCs w:val="22"/>
              <w:rtl w:val="0"/>
            </w:rPr>
            <w:t xml:space="preserve">Matías González - Ingeniero en Informática</w:t>
          </w:r>
        </w:p>
      </w:tc>
      <w:tc>
        <w:tcPr>
          <w:shd w:fill="auto" w:val="clear"/>
          <w:tcMar>
            <w:top w:w="-113.38582677165356" w:type="dxa"/>
            <w:left w:w="-113.38582677165356" w:type="dxa"/>
            <w:bottom w:w="-113.38582677165356" w:type="dxa"/>
            <w:right w:w="-113.38582677165356" w:type="dxa"/>
          </w:tcMar>
          <w:vAlign w:val="top"/>
        </w:tcPr>
        <w:p w:rsidR="00000000" w:rsidDel="00000000" w:rsidP="00000000" w:rsidRDefault="00000000" w:rsidRPr="00000000" w14:paraId="000000CE">
          <w:pPr>
            <w:spacing w:after="0" w:lineRule="auto"/>
            <w:jc w:val="right"/>
            <w:rPr>
              <w:rFonts w:ascii="Arial" w:cs="Arial" w:eastAsia="Arial" w:hAnsi="Arial"/>
              <w:color w:val="000000"/>
              <w:sz w:val="22"/>
              <w:szCs w:val="22"/>
            </w:rPr>
          </w:pPr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00000"/>
              <w:sz w:val="22"/>
              <w:szCs w:val="22"/>
              <w:rtl w:val="0"/>
            </w:rPr>
            <w:t xml:space="preserve">Página </w:t>
          </w:r>
          <w:r w:rsidDel="00000000" w:rsidR="00000000" w:rsidRPr="00000000">
            <w:rPr>
              <w:rFonts w:ascii="Arial" w:cs="Arial" w:eastAsia="Arial" w:hAnsi="Arial"/>
              <w:color w:val="000000"/>
              <w:sz w:val="22"/>
              <w:szCs w:val="22"/>
            </w:rPr>
            <w:fldChar w:fldCharType="begin"/>
            <w:instrText xml:space="preserve">PAGE</w:instrText>
            <w:fldChar w:fldCharType="separate"/>
            <w:fldChar w:fldCharType="end"/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CF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color w:val="546373"/>
        <w:sz w:val="7"/>
        <w:szCs w:val="7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CB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b w:val="1"/>
        <w:bCs w:val="1"/>
        <w:color w:val="546373"/>
        <w:sz w:val="16"/>
        <w:szCs w:val="16"/>
      </w:rPr>
    </w:pPr>
    <w:r w:rsidDel="00000000" w:rsidR="00000000" w:rsidRPr="00000000">
      <w:rPr>
        <w:b w:val="1"/>
        <w:bCs w:val="1"/>
        <w:color w:val="546373"/>
        <w:sz w:val="16"/>
        <w:szCs w:val="16"/>
      </w:rPr>
      <w:pict>
        <v:shape id="WordPictureWatermark1" style="position:absolute;width:323.14960629921256pt;height:323.14960629921256pt;rotation:0;z-index:-503316481;mso-position-horizontal-relative:margin;mso-position-horizontal:center;mso-position-vertical-relative:margin;mso-position-vertical:center;" alt="" type="#_x0000_t75">
          <v:imagedata blacklevel="22938f" cropbottom="0f" cropleft="0f" cropright="0f" croptop="0f" gain="19661f" r:id="rId1" o:title="image1.png"/>
        </v:shape>
      </w:pict>
    </w:r>
    <w:r w:rsidDel="00000000" w:rsidR="00000000" w:rsidRPr="00000000">
      <w:pict>
        <v:rect style="width:0.0pt;height:1.5pt" o:hr="t" o:hrstd="t" o:hralign="center" fillcolor="#A0A0A0" stroked="f"/>
      </w:pic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1"/>
        <w:bCs w:val="1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color w:val="242a30"/>
        <w:sz w:val="19"/>
        <w:szCs w:val="19"/>
        <w:lang w:val="en"/>
      </w:rPr>
    </w:rPrDefault>
    <w:pPrDefault>
      <w:pPr>
        <w:spacing w:after="12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lineRule="auto"/>
      <w:jc w:val="center"/>
    </w:pPr>
    <w:rPr>
      <w:rFonts w:ascii="Arial" w:cs="Arial" w:eastAsia="Arial" w:hAnsi="Arial"/>
      <w:color w:val="000000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100" w:before="240" w:lineRule="auto"/>
    </w:pPr>
    <w:rPr>
      <w:rFonts w:ascii="Aptos" w:cs="Aptos" w:eastAsia="Aptos" w:hAnsi="Aptos"/>
      <w:b w:val="1"/>
      <w:bCs w:val="1"/>
      <w:color w:val="00707a"/>
      <w:sz w:val="21"/>
      <w:szCs w:val="21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100" w:line="240" w:lineRule="auto"/>
    </w:pPr>
    <w:rPr>
      <w:rFonts w:ascii="Arial" w:cs="Arial" w:eastAsia="Arial" w:hAnsi="Arial"/>
      <w:b w:val="1"/>
      <w:bCs w:val="1"/>
      <w:i w:val="1"/>
      <w:iCs w:val="1"/>
      <w:color w:val="000000"/>
      <w:sz w:val="46"/>
      <w:szCs w:val="46"/>
    </w:rPr>
  </w:style>
  <w:style w:type="paragraph" w:styleId="Header">
    <w:name w:val="header"/>
    <w:basedOn w:val="Normal"/>
    <w:link w:val="Head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6"/>
    </w:pPr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7"/>
    </w:pPr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8"/>
    </w:pPr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NoSpacing">
    <w:name w:val="No Spacing"/>
    <w:uiPriority w:val="1"/>
    <w:qFormat w:val="1"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val="17365d" w:themeColor="text2" w:themeShade="0000BF"/>
      <w:spacing w:val="5"/>
      <w:kern w:val="28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 w:val="1"/>
      <w:iCs w:val="1"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 w:val="1"/>
    <w:rsid w:val="00FC693F"/>
    <w:pPr>
      <w:ind w:left="720"/>
      <w:contextualSpacing w:val="1"/>
    </w:pPr>
  </w:style>
  <w:style w:type="paragraph" w:styleId="BodyText">
    <w:name w:val="Body Text"/>
    <w:basedOn w:val="Normal"/>
    <w:link w:val="BodyTextChar"/>
    <w:uiPriority w:val="99"/>
    <w:unhideWhenUsed w:val="1"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 w:val="1"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 w:val="1"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 w:val="1"/>
    <w:rsid w:val="00AA1D8D"/>
    <w:pPr>
      <w:ind w:left="360" w:hanging="360"/>
      <w:contextualSpacing w:val="1"/>
    </w:pPr>
  </w:style>
  <w:style w:type="paragraph" w:styleId="List2">
    <w:name w:val="List 2"/>
    <w:basedOn w:val="Normal"/>
    <w:uiPriority w:val="99"/>
    <w:unhideWhenUsed w:val="1"/>
    <w:rsid w:val="00326F90"/>
    <w:pPr>
      <w:ind w:left="720" w:hanging="360"/>
      <w:contextualSpacing w:val="1"/>
    </w:pPr>
  </w:style>
  <w:style w:type="paragraph" w:styleId="List3">
    <w:name w:val="List 3"/>
    <w:basedOn w:val="Normal"/>
    <w:uiPriority w:val="99"/>
    <w:unhideWhenUsed w:val="1"/>
    <w:rsid w:val="00326F90"/>
    <w:pPr>
      <w:ind w:left="1080" w:hanging="360"/>
      <w:contextualSpacing w:val="1"/>
    </w:pPr>
  </w:style>
  <w:style w:type="paragraph" w:styleId="ListBullet">
    <w:name w:val="List Bullet"/>
    <w:basedOn w:val="Normal"/>
    <w:uiPriority w:val="99"/>
    <w:unhideWhenUsed w:val="1"/>
    <w:rsid w:val="00326F90"/>
    <w:pPr>
      <w:numPr>
        <w:numId w:val="1"/>
      </w:numPr>
      <w:contextualSpacing w:val="1"/>
    </w:pPr>
  </w:style>
  <w:style w:type="paragraph" w:styleId="ListBullet2">
    <w:name w:val="List Bullet 2"/>
    <w:basedOn w:val="Normal"/>
    <w:uiPriority w:val="99"/>
    <w:unhideWhenUsed w:val="1"/>
    <w:rsid w:val="00326F90"/>
    <w:pPr>
      <w:numPr>
        <w:numId w:val="2"/>
      </w:numPr>
      <w:contextualSpacing w:val="1"/>
    </w:pPr>
  </w:style>
  <w:style w:type="paragraph" w:styleId="ListBullet3">
    <w:name w:val="List Bullet 3"/>
    <w:basedOn w:val="Normal"/>
    <w:uiPriority w:val="99"/>
    <w:unhideWhenUsed w:val="1"/>
    <w:rsid w:val="00326F90"/>
    <w:pPr>
      <w:numPr>
        <w:numId w:val="3"/>
      </w:numPr>
      <w:contextualSpacing w:val="1"/>
    </w:pPr>
  </w:style>
  <w:style w:type="paragraph" w:styleId="ListNumber">
    <w:name w:val="List Number"/>
    <w:basedOn w:val="Normal"/>
    <w:uiPriority w:val="99"/>
    <w:unhideWhenUsed w:val="1"/>
    <w:rsid w:val="00326F90"/>
    <w:pPr>
      <w:numPr>
        <w:numId w:val="5"/>
      </w:numPr>
      <w:contextualSpacing w:val="1"/>
    </w:pPr>
  </w:style>
  <w:style w:type="paragraph" w:styleId="ListNumber2">
    <w:name w:val="List Number 2"/>
    <w:basedOn w:val="Normal"/>
    <w:uiPriority w:val="99"/>
    <w:unhideWhenUsed w:val="1"/>
    <w:rsid w:val="0029639D"/>
    <w:pPr>
      <w:numPr>
        <w:numId w:val="6"/>
      </w:numPr>
      <w:contextualSpacing w:val="1"/>
    </w:pPr>
  </w:style>
  <w:style w:type="paragraph" w:styleId="ListNumber3">
    <w:name w:val="List Number 3"/>
    <w:basedOn w:val="Normal"/>
    <w:uiPriority w:val="99"/>
    <w:unhideWhenUsed w:val="1"/>
    <w:rsid w:val="0029639D"/>
    <w:pPr>
      <w:numPr>
        <w:numId w:val="7"/>
      </w:numPr>
      <w:contextualSpacing w:val="1"/>
    </w:pPr>
  </w:style>
  <w:style w:type="paragraph" w:styleId="ListContinue">
    <w:name w:val="List Continue"/>
    <w:basedOn w:val="Normal"/>
    <w:uiPriority w:val="99"/>
    <w:unhideWhenUsed w:val="1"/>
    <w:rsid w:val="0029639D"/>
    <w:pPr>
      <w:spacing w:after="120"/>
      <w:ind w:left="360"/>
      <w:contextualSpacing w:val="1"/>
    </w:pPr>
  </w:style>
  <w:style w:type="paragraph" w:styleId="ListContinue2">
    <w:name w:val="List Continue 2"/>
    <w:basedOn w:val="Normal"/>
    <w:uiPriority w:val="99"/>
    <w:unhideWhenUsed w:val="1"/>
    <w:rsid w:val="0029639D"/>
    <w:pPr>
      <w:spacing w:after="120"/>
      <w:ind w:left="720"/>
      <w:contextualSpacing w:val="1"/>
    </w:pPr>
  </w:style>
  <w:style w:type="paragraph" w:styleId="ListContinue3">
    <w:name w:val="List Continue 3"/>
    <w:basedOn w:val="Normal"/>
    <w:uiPriority w:val="99"/>
    <w:unhideWhenUsed w:val="1"/>
    <w:rsid w:val="0029639D"/>
    <w:pPr>
      <w:spacing w:after="120"/>
      <w:ind w:left="1080"/>
      <w:contextualSpacing w:val="1"/>
    </w:pPr>
  </w:style>
  <w:style w:type="paragraph" w:styleId="MacroText">
    <w:name w:val="macro"/>
    <w:link w:val="MacroTextChar"/>
    <w:uiPriority w:val="99"/>
    <w:unhideWhenUsed w:val="1"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 w:val="1"/>
    <w:rsid w:val="00FC693F"/>
    <w:rPr>
      <w:i w:val="1"/>
      <w:iCs w:val="1"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 w:val="1"/>
      <w:iCs w:val="1"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FC693F"/>
    <w:rPr>
      <w:rFonts w:asciiTheme="majorHAnsi" w:cstheme="majorBidi" w:eastAsiaTheme="majorEastAsia" w:hAnsiTheme="majorHAnsi"/>
      <w:b w:val="1"/>
      <w:bCs w:val="1"/>
      <w:i w:val="1"/>
      <w:iCs w:val="1"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FC693F"/>
    <w:rPr>
      <w:rFonts w:asciiTheme="majorHAnsi" w:cstheme="majorBidi" w:eastAsiaTheme="majorEastAsia" w:hAnsiTheme="majorHAnsi"/>
      <w:color w:val="243f60" w:themeColor="accent1" w:themeShade="00007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243f60" w:themeColor="accent1" w:themeShade="00007F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FC693F"/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paragraph" w:styleId="Caption">
    <w:name w:val="caption"/>
    <w:basedOn w:val="Normal"/>
    <w:next w:val="Normal"/>
    <w:uiPriority w:val="35"/>
    <w:semiHidden w:val="1"/>
    <w:unhideWhenUsed w:val="1"/>
    <w:qFormat w:val="1"/>
    <w:rsid w:val="00FC693F"/>
    <w:pPr>
      <w:spacing w:line="240" w:lineRule="auto"/>
    </w:pPr>
    <w:rPr>
      <w:b w:val="1"/>
      <w:bCs w:val="1"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 w:val="1"/>
    <w:rsid w:val="00FC693F"/>
    <w:rPr>
      <w:b w:val="1"/>
      <w:bCs w:val="1"/>
    </w:rPr>
  </w:style>
  <w:style w:type="character" w:styleId="Emphasis">
    <w:name w:val="Emphasis"/>
    <w:basedOn w:val="DefaultParagraphFont"/>
    <w:uiPriority w:val="20"/>
    <w:qFormat w:val="1"/>
    <w:rsid w:val="00FC693F"/>
    <w:rPr>
      <w:i w:val="1"/>
      <w:iCs w:val="1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 w:val="1"/>
      <w:bCs w:val="1"/>
      <w:i w:val="1"/>
      <w:iCs w:val="1"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 w:val="1"/>
      <w:bCs w:val="1"/>
      <w:i w:val="1"/>
      <w:iCs w:val="1"/>
      <w:color w:val="4f81bd" w:themeColor="accent1"/>
    </w:rPr>
  </w:style>
  <w:style w:type="character" w:styleId="SubtleEmphasis">
    <w:name w:val="Subtle Emphasis"/>
    <w:basedOn w:val="DefaultParagraphFont"/>
    <w:uiPriority w:val="19"/>
    <w:qFormat w:val="1"/>
    <w:rsid w:val="00FC693F"/>
    <w:rPr>
      <w:i w:val="1"/>
      <w:iCs w:val="1"/>
      <w:color w:val="808080" w:themeColor="text1" w:themeTint="00007F"/>
    </w:rPr>
  </w:style>
  <w:style w:type="character" w:styleId="IntenseEmphasis">
    <w:name w:val="Intense Emphasis"/>
    <w:basedOn w:val="DefaultParagraphFont"/>
    <w:uiPriority w:val="21"/>
    <w:qFormat w:val="1"/>
    <w:rsid w:val="00FC693F"/>
    <w:rPr>
      <w:b w:val="1"/>
      <w:bCs w:val="1"/>
      <w:i w:val="1"/>
      <w:iCs w:val="1"/>
      <w:color w:val="4f81bd" w:themeColor="accent1"/>
    </w:rPr>
  </w:style>
  <w:style w:type="character" w:styleId="SubtleReference">
    <w:name w:val="Subtle Reference"/>
    <w:basedOn w:val="DefaultParagraphFont"/>
    <w:uiPriority w:val="31"/>
    <w:qFormat w:val="1"/>
    <w:rsid w:val="00FC693F"/>
    <w:rPr>
      <w:smallCaps w:val="1"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 w:val="1"/>
    <w:rsid w:val="00FC693F"/>
    <w:rPr>
      <w:b w:val="1"/>
      <w:bCs w:val="1"/>
      <w:smallCaps w:val="1"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 w:val="1"/>
    <w:rsid w:val="00FC693F"/>
    <w:rPr>
      <w:b w:val="1"/>
      <w:bCs w:val="1"/>
      <w:smallCaps w:val="1"/>
      <w:spacing w:val="5"/>
    </w:rPr>
  </w:style>
  <w:style w:type="paragraph" w:styleId="TOCHeading">
    <w:name w:val="TOC Heading"/>
    <w:basedOn w:val="Heading1"/>
    <w:next w:val="Normal"/>
    <w:uiPriority w:val="39"/>
    <w:semiHidden w:val="1"/>
    <w:unhideWhenUsed w:val="1"/>
    <w:qFormat w:val="1"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.0" w:type="dxa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0000BF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0000BF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0000BF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0000BF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0000BF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0000BF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0000BF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0000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0000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0000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0000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0000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0000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0000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404040" w:space="0" w:sz="8" w:themeColor="text1" w:themeTint="0000BF" w:val="sing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04040" w:space="0" w:sz="6" w:themeColor="text1" w:themeTint="0000BF" w:val="doub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ba0cd" w:space="0" w:sz="8" w:themeColor="accent1" w:themeTint="0000BF" w:val="sing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ba0cd" w:space="0" w:sz="6" w:themeColor="accent1" w:themeTint="0000BF" w:val="doub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cf7b79" w:space="0" w:sz="8" w:themeColor="accent2" w:themeTint="0000BF" w:val="sing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f7b79" w:space="0" w:sz="6" w:themeColor="accent2" w:themeTint="0000BF" w:val="doub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b3cc82" w:space="0" w:sz="8" w:themeColor="accent3" w:themeTint="0000BF" w:val="sing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b3cc82" w:space="0" w:sz="6" w:themeColor="accent3" w:themeTint="0000BF" w:val="doub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9f8ab9" w:space="0" w:sz="8" w:themeColor="accent4" w:themeTint="0000BF" w:val="sing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f8ab9" w:space="0" w:sz="6" w:themeColor="accent4" w:themeTint="0000BF" w:val="doub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8c0d4" w:space="0" w:sz="8" w:themeColor="accent5" w:themeTint="0000BF" w:val="sing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8c0d4" w:space="0" w:sz="6" w:themeColor="accent5" w:themeTint="0000BF" w:val="doub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f9b074" w:space="0" w:sz="8" w:themeColor="accent6" w:themeTint="0000BF" w:val="sing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9b074" w:space="0" w:sz="6" w:themeColor="accent6" w:themeTint="0000BF" w:val="doub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000000" w:space="0" w:sz="8" w:themeColor="tex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shd w:color="auto" w:fill="c0c0c0" w:themeFill="text1" w:themeFillTint="00003F" w:val="clear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f81bd" w:space="0" w:sz="8" w:themeColor="accen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shd w:color="auto" w:fill="d3dfee" w:themeFill="accent1" w:themeFillTint="00003F" w:val="clear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c0504d" w:space="0" w:sz="8" w:themeColor="accent2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shd w:color="auto" w:fill="efd3d2" w:themeFill="accent2" w:themeFillTint="00003F" w:val="clear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9bbb59" w:space="0" w:sz="8" w:themeColor="accent3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shd w:color="auto" w:fill="e6eed5" w:themeFill="accent3" w:themeFillTint="00003F" w:val="clear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8064a2" w:space="0" w:sz="8" w:themeColor="accent4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shd w:color="auto" w:fill="dfd8e8" w:themeFill="accent4" w:themeFillTint="00003F" w:val="clear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bacc6" w:space="0" w:sz="8" w:themeColor="accent5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shd w:color="auto" w:fill="d2eaf1" w:themeFill="accent5" w:themeFillTint="00003F" w:val="clear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f79646" w:space="0" w:sz="8" w:themeColor="accent6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shd w:color="auto" w:fill="fde4d0" w:themeFill="accent6" w:themeFillTint="00003F" w:val="clear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000000" w:space="0" w:sz="24" w:themeColor="tex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000000" w:space="0" w:sz="8" w:themeColor="tex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000000" w:space="0" w:sz="8" w:themeColor="tex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f81bd" w:space="0" w:sz="24" w:themeColor="accen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f81bd" w:space="0" w:sz="8" w:themeColor="accen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f81bd" w:space="0" w:sz="8" w:themeColor="accen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c0504d" w:space="0" w:sz="8" w:themeColor="accent2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c0504d" w:space="0" w:sz="8" w:themeColor="accent2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9bbb59" w:space="0" w:sz="8" w:themeColor="accent3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9bbb59" w:space="0" w:sz="8" w:themeColor="accent3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8064a2" w:space="0" w:sz="8" w:themeColor="accent4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8064a2" w:space="0" w:sz="8" w:themeColor="accent4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bacc6" w:space="0" w:sz="8" w:themeColor="accent5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bacc6" w:space="0" w:sz="8" w:themeColor="accent5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79646" w:space="0" w:sz="8" w:themeColor="accent6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f79646" w:space="0" w:sz="8" w:themeColor="accent6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  <w:insideV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404040" w:space="0" w:sz="18" w:themeColor="tex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  <w:insideV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ba0cd" w:space="0" w:sz="18" w:themeColor="accen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  <w:insideV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cf7b79" w:space="0" w:sz="18" w:themeColor="accent2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  <w:insideV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3cc82" w:space="0" w:sz="18" w:themeColor="accent3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  <w:insideV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9f8ab9" w:space="0" w:sz="18" w:themeColor="accent4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  <w:insideV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8c0d4" w:space="0" w:sz="18" w:themeColor="accent5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  <w:insideV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f9b074" w:space="0" w:sz="18" w:themeColor="accent6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6e6e6" w:themeFill="tex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ccccc" w:themeFill="text1" w:themeFillTint="000033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2f8" w:themeFill="accen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be5f1" w:themeFill="accent1" w:themeFillTint="000033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8eded" w:themeFill="accent2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2dbdb" w:themeFill="accent2" w:themeFillTint="000033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5f8ee" w:themeFill="accent3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af1dd" w:themeFill="accent3" w:themeFillTint="000033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2eff6" w:themeFill="accent4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5dfec" w:themeFill="accent4" w:themeFillTint="000033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6f9" w:themeFill="accent5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aeef3" w:themeFill="accent5" w:themeFillTint="000033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ef4ec" w:themeFill="accent6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9d9" w:themeFill="accent6" w:themeFillTint="000033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808080" w:themeFill="tex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00007F" w:val="clear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7bfde" w:themeFill="accen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00007F" w:val="clear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dfa7a6" w:themeFill="accent2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00007F" w:val="clear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cdddac" w:themeFill="accent3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00007F" w:val="clear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bfb1d0" w:themeFill="accent4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00007F" w:val="clear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5d5e2" w:themeFill="accent5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00007F" w:val="clear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fbcaa2" w:themeFill="accent6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00007F" w:val="clear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000000" w:themeFill="tex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f81bd" w:themeFill="accen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43f60" w:themeFill="accen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504d" w:themeFill="accent2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622423" w:themeFill="accent2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9bbb59" w:themeFill="accent3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e6128" w:themeFill="accent3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8064a2" w:themeFill="accent4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f3151" w:themeFill="accent4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bacc6" w:themeFill="accent5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05867" w:themeFill="accent5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79646" w:themeFill="accent6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74706" w:themeFill="accent6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000000" w:themeFill="tex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000000" w:space="0" w:sz="4" w:themeColor="text1" w:themeShade="000099" w:val="single"/>
          <w:insideV w:space="0" w:sz="0" w:val="nil"/>
        </w:tcBorders>
        <w:shd w:color="auto" w:fill="000000" w:themeFill="tex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shd w:color="auto" w:fill="999999" w:themeFill="text1" w:themeFillTint="000066" w:val="clear"/>
      </w:tcPr>
    </w:tblStylePr>
    <w:tblStylePr w:type="band1Horz">
      <w:tblPr/>
      <w:tcPr>
        <w:shd w:color="auto" w:fill="808080" w:themeFill="tex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c4c74" w:space="0" w:sz="4" w:themeColor="accent1" w:themeShade="000099" w:val="single"/>
          <w:insideV w:space="0" w:sz="0" w:val="nil"/>
        </w:tcBorders>
        <w:shd w:color="auto" w:fill="2c4c74" w:themeFill="accen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c4c74" w:themeFill="accent1" w:themeFillShade="000099" w:val="clear"/>
      </w:tcPr>
    </w:tblStylePr>
    <w:tblStylePr w:type="band1Vert">
      <w:tblPr/>
      <w:tcPr>
        <w:shd w:color="auto" w:fill="b8cce4" w:themeFill="accent1" w:themeFillTint="000066" w:val="clear"/>
      </w:tcPr>
    </w:tblStylePr>
    <w:tblStylePr w:type="band1Horz">
      <w:tblPr/>
      <w:tcPr>
        <w:shd w:color="auto" w:fill="a7bfde" w:themeFill="accen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772c2a" w:space="0" w:sz="4" w:themeColor="accent2" w:themeShade="000099" w:val="single"/>
          <w:insideV w:space="0" w:sz="0" w:val="nil"/>
        </w:tcBorders>
        <w:shd w:color="auto" w:fill="772c2a" w:themeFill="accent2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72c2a" w:themeFill="accent2" w:themeFillShade="000099" w:val="clear"/>
      </w:tcPr>
    </w:tblStylePr>
    <w:tblStylePr w:type="band1Vert">
      <w:tblPr/>
      <w:tcPr>
        <w:shd w:color="auto" w:fill="e5b8b7" w:themeFill="accent2" w:themeFillTint="000066" w:val="clear"/>
      </w:tcPr>
    </w:tblStylePr>
    <w:tblStylePr w:type="band1Horz">
      <w:tblPr/>
      <w:tcPr>
        <w:shd w:color="auto" w:fill="dfa7a6" w:themeFill="accent2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5e7530" w:space="0" w:sz="4" w:themeColor="accent3" w:themeShade="000099" w:val="single"/>
          <w:insideV w:space="0" w:sz="0" w:val="nil"/>
        </w:tcBorders>
        <w:shd w:color="auto" w:fill="5e7530" w:themeFill="accent3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e7530" w:themeFill="accent3" w:themeFillShade="000099" w:val="clear"/>
      </w:tcPr>
    </w:tblStylePr>
    <w:tblStylePr w:type="band1Vert">
      <w:tblPr/>
      <w:tcPr>
        <w:shd w:color="auto" w:fill="d6e3bc" w:themeFill="accent3" w:themeFillTint="000066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4c3b62" w:space="0" w:sz="4" w:themeColor="accent4" w:themeShade="000099" w:val="single"/>
          <w:insideV w:space="0" w:sz="0" w:val="nil"/>
        </w:tcBorders>
        <w:shd w:color="auto" w:fill="4c3b62" w:themeFill="accent4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c3b62" w:themeFill="accent4" w:themeFillShade="000099" w:val="clear"/>
      </w:tcPr>
    </w:tblStylePr>
    <w:tblStylePr w:type="band1Vert">
      <w:tblPr/>
      <w:tcPr>
        <w:shd w:color="auto" w:fill="ccc0d9" w:themeFill="accent4" w:themeFillTint="000066" w:val="clear"/>
      </w:tcPr>
    </w:tblStylePr>
    <w:tblStylePr w:type="band1Horz">
      <w:tblPr/>
      <w:tcPr>
        <w:shd w:color="auto" w:fill="bfb1d0" w:themeFill="accent4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76a7c" w:space="0" w:sz="4" w:themeColor="accent5" w:themeShade="000099" w:val="single"/>
          <w:insideV w:space="0" w:sz="0" w:val="nil"/>
        </w:tcBorders>
        <w:shd w:color="auto" w:fill="276a7c" w:themeFill="accent5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76a7c" w:themeFill="accent5" w:themeFillShade="000099" w:val="clear"/>
      </w:tcPr>
    </w:tblStylePr>
    <w:tblStylePr w:type="band1Vert">
      <w:tblPr/>
      <w:tcPr>
        <w:shd w:color="auto" w:fill="b6dde8" w:themeFill="accent5" w:themeFillTint="000066" w:val="clear"/>
      </w:tcPr>
    </w:tblStylePr>
    <w:tblStylePr w:type="band1Horz">
      <w:tblPr/>
      <w:tcPr>
        <w:shd w:color="auto" w:fill="a5d5e2" w:themeFill="accent5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b65608" w:space="0" w:sz="4" w:themeColor="accent6" w:themeShade="000099" w:val="single"/>
          <w:insideV w:space="0" w:sz="0" w:val="nil"/>
        </w:tcBorders>
        <w:shd w:color="auto" w:fill="b65608" w:themeFill="accent6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b65608" w:themeFill="accent6" w:themeFillShade="000099" w:val="clear"/>
      </w:tcPr>
    </w:tblStylePr>
    <w:tblStylePr w:type="band1Vert">
      <w:tblPr/>
      <w:tcPr>
        <w:shd w:color="auto" w:fill="fbd4b4" w:themeFill="accent6" w:themeFillTint="000066" w:val="clear"/>
      </w:tcPr>
    </w:tblStylePr>
    <w:tblStylePr w:type="band1Horz">
      <w:tblPr/>
      <w:tcPr>
        <w:shd w:color="auto" w:fill="fbcaa2" w:themeFill="accent6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shd w:color="auto" w:fill="cccccc" w:themeFill="text1" w:themeFillTint="000033" w:val="clear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shd w:color="auto" w:fill="dbe5f1" w:themeFill="accent1" w:themeFillTint="000033" w:val="clear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shd w:color="auto" w:fill="f2dbdb" w:themeFill="accent2" w:themeFillTint="000033" w:val="clear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0000CC" w:val="clear"/>
      </w:tcPr>
    </w:tblStylePr>
    <w:tblStylePr w:type="lastRow">
      <w:rPr>
        <w:b w:val="1"/>
        <w:bCs w:val="1"/>
        <w:color w:val="664e82" w:themeColor="accent4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shd w:color="auto" w:fill="eaf1dd" w:themeFill="accent3" w:themeFillTint="000033" w:val="clear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0000CC" w:val="clear"/>
      </w:tcPr>
    </w:tblStylePr>
    <w:tblStylePr w:type="lastRow">
      <w:rPr>
        <w:b w:val="1"/>
        <w:bCs w:val="1"/>
        <w:color w:val="7e9c40" w:themeColor="accent3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shd w:color="auto" w:fill="e5dfec" w:themeFill="accent4" w:themeFillTint="000033" w:val="clear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0000CC" w:val="clear"/>
      </w:tcPr>
    </w:tblStylePr>
    <w:tblStylePr w:type="lastRow">
      <w:rPr>
        <w:b w:val="1"/>
        <w:bCs w:val="1"/>
        <w:color w:val="f2730a" w:themeColor="accent6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shd w:color="auto" w:fill="daeef3" w:themeFill="accent5" w:themeFillTint="000033" w:val="clear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0000CC" w:val="clear"/>
      </w:tcPr>
    </w:tblStylePr>
    <w:tblStylePr w:type="lastRow">
      <w:rPr>
        <w:b w:val="1"/>
        <w:bCs w:val="1"/>
        <w:color w:val="348da5" w:themeColor="accent5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shd w:color="auto" w:fill="fde9d9" w:themeFill="accent6" w:themeFillTint="000033" w:val="clear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ccccc" w:themeFill="text1" w:themeFillTint="000033" w:val="clear"/>
    </w:tcPr>
    <w:tblStylePr w:type="firstRow">
      <w:rPr>
        <w:b w:val="1"/>
        <w:bCs w:val="1"/>
      </w:rPr>
      <w:tblPr/>
      <w:tcPr>
        <w:shd w:color="auto" w:fill="999999" w:themeFill="tex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999999" w:themeFill="text1" w:themeFillTint="000066" w:val="clear"/>
      </w:tcPr>
    </w:tblStylePr>
    <w:tblStylePr w:type="fir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la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be5f1" w:themeFill="accent1" w:themeFillTint="000033" w:val="clear"/>
    </w:tcPr>
    <w:tblStylePr w:type="firstRow">
      <w:rPr>
        <w:b w:val="1"/>
        <w:bCs w:val="1"/>
      </w:rPr>
      <w:tblPr/>
      <w:tcPr>
        <w:shd w:color="auto" w:fill="b8cce4" w:themeFill="accen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8cce4" w:themeFill="accent1" w:themeFillTint="000066" w:val="clear"/>
      </w:tcPr>
    </w:tblStylePr>
    <w:tblStylePr w:type="fir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la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dbdb" w:themeFill="accent2" w:themeFillTint="000033" w:val="clear"/>
    </w:tcPr>
    <w:tblStylePr w:type="firstRow">
      <w:rPr>
        <w:b w:val="1"/>
        <w:bCs w:val="1"/>
      </w:rPr>
      <w:tblPr/>
      <w:tcPr>
        <w:shd w:color="auto" w:fill="e5b8b7" w:themeFill="accent2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e5b8b7" w:themeFill="accent2" w:themeFillTint="000066" w:val="clear"/>
      </w:tcPr>
    </w:tblStylePr>
    <w:tblStylePr w:type="fir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la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af1dd" w:themeFill="accent3" w:themeFillTint="000033" w:val="clear"/>
    </w:tcPr>
    <w:tblStylePr w:type="firstRow">
      <w:rPr>
        <w:b w:val="1"/>
        <w:bCs w:val="1"/>
      </w:rPr>
      <w:tblPr/>
      <w:tcPr>
        <w:shd w:color="auto" w:fill="d6e3bc" w:themeFill="accent3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d6e3bc" w:themeFill="accent3" w:themeFillTint="000066" w:val="clear"/>
      </w:tcPr>
    </w:tblStylePr>
    <w:tblStylePr w:type="fir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la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5dfec" w:themeFill="accent4" w:themeFillTint="000033" w:val="clear"/>
    </w:tcPr>
    <w:tblStylePr w:type="firstRow">
      <w:rPr>
        <w:b w:val="1"/>
        <w:bCs w:val="1"/>
      </w:rPr>
      <w:tblPr/>
      <w:tcPr>
        <w:shd w:color="auto" w:fill="ccc0d9" w:themeFill="accent4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ccc0d9" w:themeFill="accent4" w:themeFillTint="000066" w:val="clear"/>
      </w:tcPr>
    </w:tblStylePr>
    <w:tblStylePr w:type="fir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la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aeef3" w:themeFill="accent5" w:themeFillTint="000033" w:val="clear"/>
    </w:tcPr>
    <w:tblStylePr w:type="firstRow">
      <w:rPr>
        <w:b w:val="1"/>
        <w:bCs w:val="1"/>
      </w:rPr>
      <w:tblPr/>
      <w:tcPr>
        <w:shd w:color="auto" w:fill="b6dde8" w:themeFill="accent5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6dde8" w:themeFill="accent5" w:themeFillTint="000066" w:val="clear"/>
      </w:tcPr>
    </w:tblStylePr>
    <w:tblStylePr w:type="fir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la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9d9" w:themeFill="accent6" w:themeFillTint="000033" w:val="clear"/>
    </w:tcPr>
    <w:tblStylePr w:type="firstRow">
      <w:rPr>
        <w:b w:val="1"/>
        <w:bCs w:val="1"/>
      </w:rPr>
      <w:tblPr/>
      <w:tcPr>
        <w:shd w:color="auto" w:fill="fbd4b4" w:themeFill="accent6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fbd4b4" w:themeFill="accent6" w:themeFillTint="000066" w:val="clear"/>
      </w:tcPr>
    </w:tblStylePr>
    <w:tblStylePr w:type="fir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la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paragraph" w:styleId="SQL" w:customStyle="1">
    <w:name w:val="SQL"/>
    <w:pPr>
      <w:spacing w:after="0" w:before="0" w:line="252" w:lineRule="auto"/>
      <w:ind w:left="227"/>
    </w:pPr>
    <w:rPr>
      <w:rFonts w:ascii="Consolas" w:hAnsi="Consolas"/>
      <w:color w:val="242a30"/>
      <w:sz w:val="16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omfortaa-regular.ttf"/><Relationship Id="rId2" Type="http://schemas.openxmlformats.org/officeDocument/2006/relationships/font" Target="fonts/Comfortaa-bold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fXLWyXaZPiOi6wQPNBUQwUFjTOw==">CgMxLjAyDmgubDZwY3JxYjFhMHRmMg5oLjFmcHU2OGRxb3ByczIOaC5oZDloc2xzZmE5OW44AHIhMVRBd3p1aGtJR3NPcTg5c0hfZzNtV1MtNU5YeUVyUWhG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</cp:coreProperties>
</file>