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C8D838" w14:paraId="55628941" wp14:textId="56FF0F0E">
      <w:pPr>
        <w:rPr>
          <w:sz w:val="48"/>
          <w:szCs w:val="48"/>
        </w:rPr>
      </w:pPr>
      <w:r w:rsidRPr="05C8D838" w:rsidR="05C8D838">
        <w:rPr>
          <w:sz w:val="48"/>
          <w:szCs w:val="48"/>
        </w:rPr>
        <w:t xml:space="preserve">                     Змейка на Python</w:t>
      </w:r>
    </w:p>
    <w:p xmlns:wp14="http://schemas.microsoft.com/office/word/2010/wordml" w:rsidP="05C8D838" w14:paraId="4F8324CA" wp14:textId="28188E77">
      <w:pPr>
        <w:pStyle w:val="Normal"/>
        <w:rPr>
          <w:sz w:val="28"/>
          <w:szCs w:val="28"/>
        </w:rPr>
      </w:pPr>
      <w:r w:rsidRPr="05C8D838" w:rsidR="05C8D838">
        <w:rPr>
          <w:sz w:val="28"/>
          <w:szCs w:val="28"/>
        </w:rPr>
        <w:t xml:space="preserve">Автор: </w:t>
      </w:r>
      <w:proofErr w:type="spellStart"/>
      <w:r w:rsidRPr="05C8D838" w:rsidR="05C8D838">
        <w:rPr>
          <w:sz w:val="28"/>
          <w:szCs w:val="28"/>
        </w:rPr>
        <w:t>Ибатулин</w:t>
      </w:r>
      <w:proofErr w:type="spellEnd"/>
      <w:r w:rsidRPr="05C8D838" w:rsidR="05C8D838">
        <w:rPr>
          <w:sz w:val="28"/>
          <w:szCs w:val="28"/>
        </w:rPr>
        <w:t xml:space="preserve"> Тимур</w:t>
      </w:r>
    </w:p>
    <w:p xmlns:wp14="http://schemas.microsoft.com/office/word/2010/wordml" w:rsidP="05C8D838" w14:paraId="78A522A8" wp14:textId="1F63C3E0">
      <w:pPr>
        <w:pStyle w:val="Normal"/>
        <w:rPr>
          <w:sz w:val="32"/>
          <w:szCs w:val="32"/>
        </w:rPr>
      </w:pPr>
      <w:r w:rsidRPr="05C8D838" w:rsidR="05C8D838">
        <w:rPr>
          <w:sz w:val="32"/>
          <w:szCs w:val="32"/>
        </w:rPr>
        <w:t>Идея проекта: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С самого начала появляется окно, после нажатия любой кнопки запускается игра.</w:t>
      </w:r>
    </w:p>
    <w:p xmlns:wp14="http://schemas.microsoft.com/office/word/2010/wordml" w:rsidP="05C8D838" w14:paraId="501817AE" wp14:textId="206ED8A0">
      <w:pPr>
        <w:pStyle w:val="Normal"/>
        <w:rPr>
          <w:sz w:val="32"/>
          <w:szCs w:val="32"/>
        </w:rPr>
      </w:pPr>
      <w:r w:rsidRPr="05C8D838" w:rsidR="05C8D838">
        <w:rPr>
          <w:sz w:val="32"/>
          <w:szCs w:val="32"/>
        </w:rPr>
        <w:t xml:space="preserve">Смысл игры заключается в </w:t>
      </w:r>
      <w:proofErr w:type="gramStart"/>
      <w:r w:rsidRPr="05C8D838" w:rsidR="05C8D838">
        <w:rPr>
          <w:sz w:val="32"/>
          <w:szCs w:val="32"/>
        </w:rPr>
        <w:t>том</w:t>
      </w:r>
      <w:proofErr w:type="gramEnd"/>
      <w:r w:rsidRPr="05C8D838" w:rsidR="05C8D838">
        <w:rPr>
          <w:sz w:val="32"/>
          <w:szCs w:val="32"/>
        </w:rPr>
        <w:t xml:space="preserve"> что нужно играть за змейку и набирать </w:t>
      </w:r>
      <w:proofErr w:type="gramStart"/>
      <w:r w:rsidRPr="05C8D838" w:rsidR="05C8D838">
        <w:rPr>
          <w:sz w:val="32"/>
          <w:szCs w:val="32"/>
        </w:rPr>
        <w:t>очки</w:t>
      </w:r>
      <w:proofErr w:type="gramEnd"/>
      <w:r w:rsidRPr="05C8D838" w:rsidR="05C8D838">
        <w:rPr>
          <w:sz w:val="32"/>
          <w:szCs w:val="32"/>
        </w:rPr>
        <w:t xml:space="preserve"> то есть кушать яблоки и змея будет постепенно </w:t>
      </w:r>
      <w:proofErr w:type="spellStart"/>
      <w:r w:rsidRPr="05C8D838" w:rsidR="05C8D838">
        <w:rPr>
          <w:sz w:val="32"/>
          <w:szCs w:val="32"/>
        </w:rPr>
        <w:t>рости</w:t>
      </w:r>
      <w:proofErr w:type="spellEnd"/>
      <w:r w:rsidRPr="05C8D838" w:rsidR="05C8D838">
        <w:rPr>
          <w:sz w:val="32"/>
          <w:szCs w:val="32"/>
        </w:rPr>
        <w:t>.</w:t>
      </w:r>
      <w:r>
        <w:tab/>
      </w:r>
    </w:p>
    <w:p w:rsidR="05C8D838" w:rsidP="05C8D838" w:rsidRDefault="05C8D838" w14:paraId="7AA70793" w14:textId="7FEA01B9">
      <w:pPr>
        <w:pStyle w:val="Normal"/>
      </w:pPr>
      <w:r>
        <w:drawing>
          <wp:inline wp14:editId="2401B335" wp14:anchorId="3BAC71BC">
            <wp:extent cx="5377266" cy="4891009"/>
            <wp:effectExtent l="0" t="0" r="0" b="0"/>
            <wp:docPr id="46556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3976eb51b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66" cy="48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8D838" w:rsidP="05C8D838" w:rsidRDefault="05C8D838" w14:paraId="7D4D7245" w14:textId="5233BB6A">
      <w:pPr>
        <w:pStyle w:val="Normal"/>
      </w:pPr>
    </w:p>
    <w:p w:rsidR="05C8D838" w:rsidP="05C8D838" w:rsidRDefault="05C8D838" w14:paraId="0C45E2BD" w14:textId="09CBF034">
      <w:pPr>
        <w:pStyle w:val="Normal"/>
      </w:pPr>
    </w:p>
    <w:p w:rsidR="05C8D838" w:rsidP="05C8D838" w:rsidRDefault="05C8D838" w14:paraId="7FA5E0C8" w14:textId="15BD2B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05C8D838" w:rsidR="05C8D838">
        <w:rPr>
          <w:sz w:val="36"/>
          <w:szCs w:val="36"/>
        </w:rPr>
        <w:t xml:space="preserve">           </w:t>
      </w:r>
      <w:r w:rsidRPr="05C8D838" w:rsidR="05C8D838">
        <w:rPr>
          <w:sz w:val="40"/>
          <w:szCs w:val="40"/>
        </w:rPr>
        <w:t xml:space="preserve">       </w:t>
      </w:r>
      <w:r w:rsidRPr="05C8D838" w:rsidR="05C8D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Используемые библиотеки:</w:t>
      </w:r>
    </w:p>
    <w:p w:rsidR="05C8D838" w:rsidP="05C8D838" w:rsidRDefault="05C8D838" w14:paraId="4C6BA19B" w14:textId="22057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05C8D838" w:rsidP="05C8D838" w:rsidRDefault="05C8D838" w14:paraId="69474753" w14:textId="5A0AA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5C8D838" w:rsidR="05C8D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                     </w:t>
      </w:r>
      <w:r>
        <w:drawing>
          <wp:inline wp14:editId="6D361EA5" wp14:anchorId="6B63377F">
            <wp:extent cx="2366749" cy="1120280"/>
            <wp:effectExtent l="0" t="0" r="0" b="0"/>
            <wp:docPr id="160243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0a70dd789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49" cy="11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B635F"/>
    <w:rsid w:val="05C8D838"/>
    <w:rsid w:val="392B635F"/>
    <w:rsid w:val="72C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33D"/>
  <w15:chartTrackingRefBased/>
  <w15:docId w15:val="{2334360A-8B4B-45BA-89D9-8FE97E662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b73976eb51b4d46" /><Relationship Type="http://schemas.openxmlformats.org/officeDocument/2006/relationships/image" Target="/media/image2.png" Id="R7350a70dd78948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2022-01-18T20:40:39.5027998Z</dcterms:created>
  <dcterms:modified xsi:type="dcterms:W3CDTF">2022-01-18T20:48:41.3542403Z</dcterms:modified>
  <dc:creator>ГЕНКИН ГЕНА</dc:creator>
  <lastModifiedBy>ГЕНКИН ГЕНА</lastModifiedBy>
</coreProperties>
</file>