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399F5" wp14:editId="5EA61D73">
                <wp:simplePos x="0" y="0"/>
                <wp:positionH relativeFrom="column">
                  <wp:posOffset>-47625</wp:posOffset>
                </wp:positionH>
                <wp:positionV relativeFrom="paragraph">
                  <wp:posOffset>1692910</wp:posOffset>
                </wp:positionV>
                <wp:extent cx="2339340" cy="681990"/>
                <wp:effectExtent l="0" t="0" r="635" b="381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AAS-Webclient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99F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3.75pt;margin-top:133.3pt;width:184.2pt;height:53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AAS-Webclient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C4AFA1" wp14:editId="059267B8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3834765" cy="133223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165AAF" w:rsidP="00165AAF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MOD03</w:t>
                            </w:r>
                            <w:r w:rsidR="008A5693" w:rsidRPr="0013423E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JSON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-  Download</w:t>
                            </w:r>
                            <w:proofErr w:type="gramEnd"/>
                          </w:p>
                          <w:p w:rsidR="008A5693" w:rsidRPr="0013423E" w:rsidRDefault="008A5693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TINF22F, Software Engineering I </w:t>
                            </w:r>
                            <w:proofErr w:type="spellStart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>Praxisproject</w:t>
                            </w:r>
                            <w:proofErr w:type="spellEnd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 2023/24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AFA1" id="Textfeld 2" o:spid="_x0000_s1027" type="#_x0000_t202" style="position:absolute;margin-left:88.15pt;margin-top:15.1pt;width:301.95pt;height:104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" stroked="f">
                <v:textbox style="mso-fit-shape-to-text:t">
                  <w:txbxContent>
                    <w:p w:rsidR="008A5693" w:rsidRPr="0013423E" w:rsidRDefault="00165AAF" w:rsidP="00165AAF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MOD03</w:t>
                      </w:r>
                      <w:r w:rsidR="008A5693" w:rsidRPr="0013423E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JSON</w:t>
                      </w:r>
                      <w:proofErr w:type="gramStart"/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-  Download</w:t>
                      </w:r>
                      <w:proofErr w:type="gramEnd"/>
                    </w:p>
                    <w:p w:rsidR="008A5693" w:rsidRPr="0013423E" w:rsidRDefault="008A5693" w:rsidP="008A5693">
                      <w:pPr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TINF22F, Software Engineering I </w:t>
                      </w:r>
                      <w:proofErr w:type="spellStart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>Praxisproject</w:t>
                      </w:r>
                      <w:proofErr w:type="spellEnd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 2023/24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1A21C" wp14:editId="3FD4E2B7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3793490" cy="1057910"/>
                <wp:effectExtent l="0" t="0" r="0" b="889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05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Markus Rentschler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</w:t>
                            </w:r>
                            <w:r w:rsidRPr="003B273C">
                              <w:rPr>
                                <w:rFonts w:ascii="Segoe UI" w:hAnsi="Segoe UI" w:cs="Segoe UI"/>
                              </w:rPr>
                              <w:t xml:space="preserve"> Ivan </w:t>
                            </w:r>
                            <w:proofErr w:type="spellStart"/>
                            <w:r w:rsidRPr="003B273C">
                              <w:rPr>
                                <w:rFonts w:ascii="Segoe UI" w:hAnsi="Segoe UI" w:cs="Segoe UI"/>
                              </w:rPr>
                              <w:t>Bogicevic</w:t>
                            </w:r>
                            <w:proofErr w:type="spellEnd"/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</w:rPr>
                              <w:t xml:space="preserve">                  Lerchenstraße 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A21C" id="Textfeld 5" o:spid="_x0000_s1028" type="#_x0000_t202" style="position:absolute;margin-left:-3.55pt;margin-top:13.6pt;width:298.7pt;height:8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</w:t>
                      </w: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</w:rPr>
                        <w:t>Markus Rentschler</w:t>
                      </w:r>
                      <w:r>
                        <w:rPr>
                          <w:rFonts w:ascii="Segoe UI" w:hAnsi="Segoe UI" w:cs="Segoe UI"/>
                        </w:rPr>
                        <w:t>,</w:t>
                      </w:r>
                      <w:r w:rsidRPr="003B273C">
                        <w:rPr>
                          <w:rFonts w:ascii="Segoe UI" w:hAnsi="Segoe UI" w:cs="Segoe UI"/>
                        </w:rPr>
                        <w:t xml:space="preserve"> Ivan </w:t>
                      </w:r>
                      <w:proofErr w:type="spellStart"/>
                      <w:r w:rsidRPr="003B273C">
                        <w:rPr>
                          <w:rFonts w:ascii="Segoe UI" w:hAnsi="Segoe UI" w:cs="Segoe UI"/>
                        </w:rPr>
                        <w:t>Bogicevic</w:t>
                      </w:r>
                      <w:proofErr w:type="spellEnd"/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</w:rPr>
                        <w:t xml:space="preserve">                  Lerchenstraße 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0A5873" wp14:editId="58F0290A">
                <wp:simplePos x="0" y="0"/>
                <wp:positionH relativeFrom="column">
                  <wp:posOffset>-45085</wp:posOffset>
                </wp:positionH>
                <wp:positionV relativeFrom="paragraph">
                  <wp:posOffset>333375</wp:posOffset>
                </wp:positionV>
                <wp:extent cx="6503035" cy="2870200"/>
                <wp:effectExtent l="0" t="0" r="0" b="63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:rsidR="008A5693" w:rsidRPr="0013423E" w:rsidRDefault="008A5693" w:rsidP="008A569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Armin </w:t>
                            </w:r>
                            <w:proofErr w:type="spellStart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Taktar</w:t>
                            </w:r>
                            <w:proofErr w:type="spellEnd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(Project Leader)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Lara </w:t>
                            </w: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Lorke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(System Architect)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David Bauer (Product Manager)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Ümmühan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Ay (Documentation)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Rafael Sancho Pernas (Developer)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Kyle </w:t>
                            </w:r>
                            <w:proofErr w:type="spellStart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>Zieher</w:t>
                            </w:r>
                            <w:proofErr w:type="spellEnd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 (Test Manager)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</w:p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>
                            <w:r w:rsidRPr="003B273C">
                              <w:t xml:space="preserve">                     </w:t>
                            </w:r>
                          </w:p>
                          <w:p w:rsidR="008A5693" w:rsidRDefault="008A5693" w:rsidP="008A5693">
                            <w:r w:rsidRPr="003B273C">
                              <w:t xml:space="preserve">                      </w:t>
                            </w:r>
                            <w:r>
                              <w:t>Rotebühlplatz 41,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5873" id="Textfeld 6" o:spid="_x0000_s1029" type="#_x0000_t202" style="position:absolute;margin-left:-3.55pt;margin-top:26.25pt;width:512.05pt;height:2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:rsidR="008A5693" w:rsidRPr="0013423E" w:rsidRDefault="008A5693" w:rsidP="008A569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Armin </w:t>
                      </w:r>
                      <w:proofErr w:type="spellStart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Taktar</w:t>
                      </w:r>
                      <w:proofErr w:type="spellEnd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(Project Leader)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Lara </w:t>
                      </w: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Lorke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(System Architect)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David Bauer (Product Manager)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Ümmühan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Ay (Documentation)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Rafael Sancho Pernas (Developer)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Kyle </w:t>
                      </w:r>
                      <w:proofErr w:type="spellStart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>Zieher</w:t>
                      </w:r>
                      <w:proofErr w:type="spellEnd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 (Test Manager)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</w:p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>
                      <w:r w:rsidRPr="003B273C">
                        <w:t xml:space="preserve">                     </w:t>
                      </w:r>
                    </w:p>
                    <w:p w:rsidR="008A5693" w:rsidRDefault="008A5693" w:rsidP="008A5693">
                      <w:r w:rsidRPr="003B273C">
                        <w:t xml:space="preserve">                      </w:t>
                      </w:r>
                      <w:r>
                        <w:t>Rotebühlplatz 41,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Default="008A5693" w:rsidP="008A5693">
      <w:pPr>
        <w:rPr>
          <w:rFonts w:ascii="Segoe UI" w:hAnsi="Segoe UI" w:cs="Segoe UI"/>
          <w:i/>
          <w:sz w:val="32"/>
          <w:szCs w:val="32"/>
        </w:rPr>
      </w:pPr>
      <w:proofErr w:type="spellStart"/>
      <w:r w:rsidRPr="0013423E">
        <w:rPr>
          <w:rFonts w:ascii="Segoe UI" w:hAnsi="Segoe UI" w:cs="Segoe UI"/>
          <w:i/>
          <w:sz w:val="32"/>
          <w:szCs w:val="32"/>
        </w:rPr>
        <w:t>Author</w:t>
      </w:r>
      <w:proofErr w:type="spellEnd"/>
    </w:p>
    <w:p w:rsidR="008A5693" w:rsidRPr="0013423E" w:rsidRDefault="008A5693" w:rsidP="008A5693">
      <w:pPr>
        <w:rPr>
          <w:rFonts w:ascii="Segoe UI" w:hAnsi="Segoe UI" w:cs="Segoe UI"/>
        </w:rPr>
      </w:pPr>
      <w:r>
        <w:rPr>
          <w:rFonts w:ascii="Segoe UI" w:hAnsi="Segoe UI" w:cs="Segoe UI"/>
        </w:rPr>
        <w:t>Rafael Sancho Pernas 06.05.2024</w:t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ab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t>CONTENTS</w:t>
      </w: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A5693" w:rsidRPr="00965729" w:rsidRDefault="008A5693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r w:rsidRPr="00965729">
        <w:rPr>
          <w:rFonts w:ascii="Segoe UI" w:hAnsi="Segoe UI" w:cs="Segoe UI"/>
          <w:sz w:val="32"/>
          <w:szCs w:val="32"/>
        </w:rPr>
        <w:fldChar w:fldCharType="begin"/>
      </w:r>
      <w:r w:rsidRPr="00965729">
        <w:rPr>
          <w:rFonts w:ascii="Segoe UI" w:hAnsi="Segoe UI" w:cs="Segoe UI"/>
          <w:sz w:val="32"/>
          <w:szCs w:val="32"/>
        </w:rPr>
        <w:instrText xml:space="preserve"> TOC \o "1-3" \h \z \u </w:instrText>
      </w:r>
      <w:r w:rsidRPr="00965729">
        <w:rPr>
          <w:rFonts w:ascii="Segoe UI" w:hAnsi="Segoe UI" w:cs="Segoe UI"/>
          <w:sz w:val="32"/>
          <w:szCs w:val="32"/>
        </w:rPr>
        <w:fldChar w:fldCharType="separate"/>
      </w:r>
      <w:hyperlink r:id="rId5" w:anchor="_Toc134696481" w:history="1">
        <w:r w:rsidRPr="00965729">
          <w:rPr>
            <w:rStyle w:val="Hyperlink"/>
            <w:rFonts w:ascii="Segoe UI" w:hAnsi="Segoe UI" w:cs="Segoe UI"/>
            <w:noProof/>
          </w:rPr>
          <w:t>1 Scope</w:t>
        </w:r>
        <w:r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_Toc134696481 \h </w:instrText>
        </w:r>
        <w:r w:rsidRPr="00965729">
          <w:rPr>
            <w:rStyle w:val="Hyperlink"/>
            <w:rFonts w:ascii="Segoe UI" w:hAnsi="Segoe UI" w:cs="Segoe UI"/>
            <w:noProof/>
            <w:webHidden/>
          </w:rPr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5911E1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6" w:anchor="_Toc134696482" w:history="1">
        <w:r w:rsidR="008A5693" w:rsidRPr="00965729">
          <w:rPr>
            <w:rStyle w:val="Hyperlink"/>
            <w:rFonts w:ascii="Segoe UI" w:hAnsi="Segoe UI" w:cs="Segoe UI"/>
            <w:noProof/>
          </w:rPr>
          <w:t>2 Glossary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5911E1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7" w:anchor="_Toc134696483" w:history="1">
        <w:r w:rsidR="008A5693" w:rsidRPr="00965729">
          <w:rPr>
            <w:rStyle w:val="Hyperlink"/>
            <w:rFonts w:ascii="Segoe UI" w:hAnsi="Segoe UI" w:cs="Segoe UI"/>
            <w:noProof/>
          </w:rPr>
          <w:t>3 Module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5911E1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8" w:anchor="_Toc134696484" w:history="1">
        <w:r w:rsidR="008A5693" w:rsidRPr="00965729">
          <w:rPr>
            <w:rStyle w:val="Hyperlink"/>
            <w:rFonts w:ascii="Segoe UI" w:hAnsi="Segoe UI" w:cs="Segoe UI"/>
            <w:noProof/>
          </w:rPr>
          <w:t>3.1 User View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5911E1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9" w:anchor="_Toc134696485" w:history="1">
        <w:r w:rsidR="008A5693" w:rsidRPr="00965729">
          <w:rPr>
            <w:rStyle w:val="Hyperlink"/>
            <w:rFonts w:ascii="Segoe UI" w:hAnsi="Segoe UI" w:cs="Segoe UI"/>
            <w:noProof/>
          </w:rPr>
          <w:t>3.2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_Toc134696485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5911E1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0" w:anchor="_Toc134696491" w:history="1">
        <w:r w:rsidR="008A5693" w:rsidRPr="00965729">
          <w:rPr>
            <w:rStyle w:val="Hyperlink"/>
            <w:rFonts w:ascii="Segoe UI" w:hAnsi="Segoe UI" w:cs="Segoe UI"/>
            <w:noProof/>
          </w:rPr>
          <w:t>4 Analysis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_Toc134696491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5911E1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1" w:anchor="_Toc134696492" w:history="1">
        <w:r w:rsidR="008A5693" w:rsidRPr="00965729">
          <w:rPr>
            <w:rStyle w:val="Hyperlink"/>
            <w:rFonts w:ascii="Segoe UI" w:hAnsi="Segoe UI" w:cs="Segoe UI"/>
            <w:noProof/>
          </w:rPr>
          <w:t>5 Design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5911E1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2" w:anchor="_Toc134696493" w:history="1">
        <w:r w:rsidR="008A5693" w:rsidRPr="00965729">
          <w:rPr>
            <w:rStyle w:val="Hyperlink"/>
            <w:rFonts w:ascii="Segoe UI" w:hAnsi="Segoe UI" w:cs="Segoe UI"/>
            <w:noProof/>
          </w:rPr>
          <w:t>6 Implementation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5911E1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3" w:anchor="_Toc134696494" w:history="1">
        <w:r w:rsidR="008A5693" w:rsidRPr="00965729">
          <w:rPr>
            <w:rStyle w:val="Hyperlink"/>
            <w:rFonts w:ascii="Segoe UI" w:hAnsi="Segoe UI" w:cs="Segoe UI"/>
            <w:noProof/>
          </w:rPr>
          <w:t>7 Module Tests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5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fldChar w:fldCharType="end"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165AAF" w:rsidRPr="00965729" w:rsidRDefault="00165AAF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7D5F2F" w:rsidRPr="007D5F2F" w:rsidRDefault="008A5693" w:rsidP="007D5F2F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0" w:name="_Toc134696481"/>
      <w:r w:rsidRPr="00965729">
        <w:rPr>
          <w:rFonts w:ascii="Segoe UI" w:hAnsi="Segoe UI" w:cs="Segoe UI"/>
          <w:color w:val="auto"/>
          <w:lang w:val="en-GB"/>
        </w:rPr>
        <w:lastRenderedPageBreak/>
        <w:t>1 Scope</w:t>
      </w:r>
      <w:bookmarkEnd w:id="0"/>
    </w:p>
    <w:p w:rsidR="007D5F2F" w:rsidRPr="007D5F2F" w:rsidRDefault="00165AAF" w:rsidP="008A5693">
      <w:pPr>
        <w:tabs>
          <w:tab w:val="left" w:pos="2601"/>
        </w:tabs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>According to the first functional requirement, the AAS-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GB"/>
        </w:rPr>
        <w:t>Webclient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should provide the opportunity to download the JSON data of the asset with clicking on a button.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1" w:name="_Toc134696482"/>
      <w:r w:rsidRPr="00965729">
        <w:rPr>
          <w:rFonts w:ascii="Segoe UI" w:hAnsi="Segoe UI" w:cs="Segoe UI"/>
          <w:color w:val="auto"/>
        </w:rPr>
        <w:t xml:space="preserve">2 </w:t>
      </w:r>
      <w:proofErr w:type="spellStart"/>
      <w:r w:rsidRPr="00965729">
        <w:rPr>
          <w:rFonts w:ascii="Segoe UI" w:hAnsi="Segoe UI" w:cs="Segoe UI"/>
          <w:color w:val="auto"/>
        </w:rPr>
        <w:t>Glossary</w:t>
      </w:r>
      <w:bookmarkEnd w:id="1"/>
      <w:proofErr w:type="spellEnd"/>
    </w:p>
    <w:p w:rsidR="008A5693" w:rsidRDefault="008A5693" w:rsidP="008A5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>AAS: Asset Administration Shell</w:t>
      </w:r>
    </w:p>
    <w:p w:rsidR="00165AAF" w:rsidRPr="00165AAF" w:rsidRDefault="00165AAF" w:rsidP="008A5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lang w:val="en-GB"/>
        </w:rPr>
      </w:pPr>
      <w:r w:rsidRPr="00165AAF">
        <w:rPr>
          <w:rFonts w:ascii="Segoe UI" w:hAnsi="Segoe UI" w:cs="Segoe UI"/>
          <w:lang w:val="en-GB"/>
        </w:rPr>
        <w:t xml:space="preserve">AASX: </w:t>
      </w:r>
      <w:r w:rsidRPr="00965729">
        <w:rPr>
          <w:rFonts w:ascii="Segoe UI" w:hAnsi="Segoe UI" w:cs="Segoe UI"/>
          <w:lang w:val="en-US"/>
        </w:rPr>
        <w:t>file format to store an asset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2" w:name="_Toc134696483"/>
      <w:r w:rsidRPr="00965729">
        <w:rPr>
          <w:rFonts w:ascii="Segoe UI" w:hAnsi="Segoe UI" w:cs="Segoe UI"/>
          <w:color w:val="auto"/>
          <w:lang w:val="en-GB"/>
        </w:rPr>
        <w:t>3 Module Requirements</w:t>
      </w:r>
      <w:bookmarkEnd w:id="2"/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3" w:name="_Toc134696484"/>
      <w:r w:rsidRPr="00965729">
        <w:rPr>
          <w:rFonts w:ascii="Segoe UI" w:hAnsi="Segoe UI" w:cs="Segoe UI"/>
          <w:color w:val="auto"/>
          <w:lang w:val="en-GB"/>
        </w:rPr>
        <w:t>3.1 User View</w:t>
      </w:r>
      <w:bookmarkEnd w:id="3"/>
    </w:p>
    <w:p w:rsidR="007D5F2F" w:rsidRPr="00924F5D" w:rsidRDefault="00165AAF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When the user clicks on the </w:t>
      </w:r>
      <w:proofErr w:type="gramStart"/>
      <w:r>
        <w:rPr>
          <w:rFonts w:ascii="Segoe UI" w:hAnsi="Segoe UI" w:cs="Segoe UI"/>
          <w:color w:val="0D0D0D"/>
          <w:shd w:val="clear" w:color="auto" w:fill="FFFFFF"/>
          <w:lang w:val="en-GB"/>
        </w:rPr>
        <w:t>asset</w:t>
      </w:r>
      <w:proofErr w:type="gramEnd"/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GB"/>
        </w:rPr>
        <w:t>webclient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should show a overview of the information of the asset. In this </w:t>
      </w:r>
      <w:proofErr w:type="gramStart"/>
      <w:r>
        <w:rPr>
          <w:rFonts w:ascii="Segoe UI" w:hAnsi="Segoe UI" w:cs="Segoe UI"/>
          <w:color w:val="0D0D0D"/>
          <w:shd w:val="clear" w:color="auto" w:fill="FFFFFF"/>
          <w:lang w:val="en-GB"/>
        </w:rPr>
        <w:t>overview</w:t>
      </w:r>
      <w:proofErr w:type="gramEnd"/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there should be a button for the user, where he can download the JSON of the asset.</w:t>
      </w:r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4" w:name="_Toc134696485"/>
      <w:r w:rsidRPr="00965729">
        <w:rPr>
          <w:rFonts w:ascii="Segoe UI" w:hAnsi="Segoe UI" w:cs="Segoe UI"/>
          <w:color w:val="auto"/>
          <w:lang w:val="en-GB"/>
        </w:rPr>
        <w:t>3.2 Requirements</w:t>
      </w:r>
      <w:bookmarkEnd w:id="4"/>
    </w:p>
    <w:p w:rsidR="00B14AC1" w:rsidRPr="00165AAF" w:rsidRDefault="00165AAF" w:rsidP="008679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</w:pPr>
      <w:r>
        <w:rPr>
          <w:rFonts w:ascii="Segoe UI" w:hAnsi="Segoe UI" w:cs="Segoe UI"/>
          <w:lang w:val="en-US"/>
        </w:rPr>
        <w:t>FR01</w:t>
      </w:r>
      <w:r w:rsidR="008679C7">
        <w:rPr>
          <w:rFonts w:ascii="Segoe UI" w:hAnsi="Segoe UI" w:cs="Segoe UI"/>
          <w:lang w:val="en-US"/>
        </w:rPr>
        <w:t xml:space="preserve">: </w:t>
      </w:r>
      <w:r w:rsidRPr="00165AAF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Adding AASX-Servers via URL (</w:t>
      </w:r>
      <w:r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JSON-Download</w:t>
      </w:r>
      <w:r w:rsidRPr="00165AAF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)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5" w:name="_Toc134696491"/>
      <w:r w:rsidRPr="00965729">
        <w:rPr>
          <w:rFonts w:ascii="Segoe UI" w:hAnsi="Segoe UI" w:cs="Segoe UI"/>
          <w:color w:val="auto"/>
          <w:lang w:val="en-GB"/>
        </w:rPr>
        <w:t>4 Analysis</w:t>
      </w:r>
      <w:bookmarkEnd w:id="5"/>
    </w:p>
    <w:p w:rsidR="0022269D" w:rsidRPr="0022269D" w:rsidRDefault="00165AAF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function responsible for passing the data for the assets </w:t>
      </w:r>
      <w:proofErr w:type="gramStart"/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called</w:t>
      </w:r>
      <w:proofErr w:type="gramEnd"/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</w:t>
      </w:r>
      <w:proofErr w:type="spellStart"/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getFullShellData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in the file backend.js</w:t>
      </w:r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. To make the JSON available for download from the asset, it needs to </w:t>
      </w:r>
      <w:proofErr w:type="gramStart"/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be returned</w:t>
      </w:r>
      <w:proofErr w:type="gramEnd"/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in the background by this function so that the frontend does not process it. Regardless of the mode, this function forwards the JSON, and then </w:t>
      </w:r>
      <w:proofErr w:type="gramStart"/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it's</w:t>
      </w:r>
      <w:proofErr w:type="gramEnd"/>
      <w:r w:rsidRPr="00165AAF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made available for download upon button press.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6" w:name="_Toc134696492"/>
      <w:r w:rsidRPr="00965729">
        <w:rPr>
          <w:rFonts w:ascii="Segoe UI" w:hAnsi="Segoe UI" w:cs="Segoe UI"/>
          <w:color w:val="auto"/>
          <w:lang w:val="en-GB"/>
        </w:rPr>
        <w:t>5 Design</w:t>
      </w:r>
      <w:bookmarkEnd w:id="6"/>
    </w:p>
    <w:p w:rsidR="00C71546" w:rsidRDefault="0010424E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The button for the JSON download 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>is positioned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below the button for the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assetsubmodels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and has the same design:</w:t>
      </w:r>
    </w:p>
    <w:p w:rsidR="008679C7" w:rsidRDefault="0010424E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2979678" cy="525826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on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7" w:name="_Toc134696493"/>
      <w:r w:rsidRPr="00965729">
        <w:rPr>
          <w:rFonts w:ascii="Segoe UI" w:hAnsi="Segoe UI" w:cs="Segoe UI"/>
          <w:color w:val="auto"/>
          <w:lang w:val="en-GB"/>
        </w:rPr>
        <w:t>6 Implementation</w:t>
      </w:r>
      <w:bookmarkEnd w:id="7"/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A31766" w:rsidRDefault="0010424E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The first step was adding the button for the JSON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GB"/>
        </w:rPr>
        <w:t>Dowmload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to the assetBody.js file</w:t>
      </w:r>
      <w:r w:rsidR="0069270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.</w:t>
      </w: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This file provides the overview of the asset data for the user. </w:t>
      </w:r>
    </w:p>
    <w:p w:rsidR="0010424E" w:rsidRDefault="0010424E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The code for this looks like this:</w:t>
      </w:r>
    </w:p>
    <w:p w:rsidR="0010424E" w:rsidRDefault="0010424E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10424E" w:rsidRPr="0010424E" w:rsidRDefault="0010424E" w:rsidP="001042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r w:rsidRPr="0010424E">
        <w:rPr>
          <w:rFonts w:ascii="Courier New" w:eastAsia="Times New Roman" w:hAnsi="Courier New" w:cs="Courier New"/>
          <w:color w:val="D5B778"/>
          <w:sz w:val="20"/>
          <w:szCs w:val="20"/>
          <w:lang w:val="en-GB" w:eastAsia="en-GB"/>
        </w:rPr>
        <w:t xml:space="preserve">&lt;div </w:t>
      </w:r>
      <w:proofErr w:type="spellStart"/>
      <w:r w:rsidRPr="0010424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className</w:t>
      </w:r>
      <w:proofErr w:type="spellEnd"/>
      <w:r w:rsidRPr="0010424E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="d-flex flex-column navigation-buttons"</w:t>
      </w:r>
      <w:r w:rsidRPr="0010424E">
        <w:rPr>
          <w:rFonts w:ascii="Courier New" w:eastAsia="Times New Roman" w:hAnsi="Courier New" w:cs="Courier New"/>
          <w:color w:val="D5B778"/>
          <w:sz w:val="20"/>
          <w:szCs w:val="20"/>
          <w:lang w:val="en-GB" w:eastAsia="en-GB"/>
        </w:rPr>
        <w:t>&gt;</w:t>
      </w:r>
      <w:r w:rsidRPr="0010424E">
        <w:rPr>
          <w:rFonts w:ascii="Courier New" w:eastAsia="Times New Roman" w:hAnsi="Courier New" w:cs="Courier New"/>
          <w:color w:val="D5B778"/>
          <w:sz w:val="20"/>
          <w:szCs w:val="20"/>
          <w:lang w:val="en-GB" w:eastAsia="en-GB"/>
        </w:rPr>
        <w:br/>
        <w:t xml:space="preserve">    &lt;div </w:t>
      </w:r>
      <w:proofErr w:type="spellStart"/>
      <w:r w:rsidRPr="0010424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onClick</w:t>
      </w:r>
      <w:proofErr w:type="spellEnd"/>
      <w:proofErr w:type="gramStart"/>
      <w:r w:rsidRPr="0010424E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=</w:t>
      </w:r>
      <w:r w:rsidRPr="0010424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proofErr w:type="spellStart"/>
      <w:proofErr w:type="gramEnd"/>
      <w:r w:rsidRPr="0010424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jsonDownload</w:t>
      </w:r>
      <w:proofErr w:type="spellEnd"/>
      <w:r w:rsidRPr="0010424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} </w:t>
      </w:r>
      <w:proofErr w:type="spellStart"/>
      <w:r w:rsidRPr="0010424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className</w:t>
      </w:r>
      <w:proofErr w:type="spellEnd"/>
      <w:r w:rsidRPr="0010424E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="navigation-button my-2 shadow-</w:t>
      </w:r>
      <w:proofErr w:type="spellStart"/>
      <w:r w:rsidRPr="0010424E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sm</w:t>
      </w:r>
      <w:proofErr w:type="spellEnd"/>
      <w:r w:rsidRPr="0010424E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 border rounded"</w:t>
      </w:r>
      <w:r w:rsidRPr="0010424E">
        <w:rPr>
          <w:rFonts w:ascii="Courier New" w:eastAsia="Times New Roman" w:hAnsi="Courier New" w:cs="Courier New"/>
          <w:color w:val="D5B778"/>
          <w:sz w:val="20"/>
          <w:szCs w:val="20"/>
          <w:lang w:val="en-GB" w:eastAsia="en-GB"/>
        </w:rPr>
        <w:t>&gt;</w:t>
      </w:r>
      <w:r w:rsidRPr="0010424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JSON </w:t>
      </w:r>
      <w:proofErr w:type="spellStart"/>
      <w:r w:rsidRPr="0010424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downloaden</w:t>
      </w:r>
      <w:proofErr w:type="spellEnd"/>
      <w:r w:rsidRPr="0010424E">
        <w:rPr>
          <w:rFonts w:ascii="Courier New" w:eastAsia="Times New Roman" w:hAnsi="Courier New" w:cs="Courier New"/>
          <w:color w:val="D5B778"/>
          <w:sz w:val="20"/>
          <w:szCs w:val="20"/>
          <w:lang w:val="en-GB" w:eastAsia="en-GB"/>
        </w:rPr>
        <w:t>&lt;/div&gt;</w:t>
      </w:r>
      <w:r w:rsidRPr="0010424E">
        <w:rPr>
          <w:rFonts w:ascii="Courier New" w:eastAsia="Times New Roman" w:hAnsi="Courier New" w:cs="Courier New"/>
          <w:color w:val="D5B778"/>
          <w:sz w:val="20"/>
          <w:szCs w:val="20"/>
          <w:lang w:val="en-GB" w:eastAsia="en-GB"/>
        </w:rPr>
        <w:br/>
        <w:t>&lt;/div&gt;</w:t>
      </w:r>
    </w:p>
    <w:p w:rsidR="0010424E" w:rsidRDefault="0010424E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8A5693" w:rsidRDefault="00331EBD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lastRenderedPageBreak/>
        <w:t xml:space="preserve">The JSON information </w:t>
      </w:r>
      <w:proofErr w:type="gramStart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returned</w:t>
      </w:r>
      <w:proofErr w:type="gramEnd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within the asset under ".hide". Initially, there was an issue with the backend.js file where inserting the </w:t>
      </w:r>
      <w:proofErr w:type="spellStart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assetJSON</w:t>
      </w:r>
      <w:proofErr w:type="spellEnd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directly caused it to be rendered in the frontend by assetBody.js. Therefore, the JSON of the asset had to </w:t>
      </w:r>
      <w:proofErr w:type="gramStart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be structured</w:t>
      </w:r>
      <w:proofErr w:type="gramEnd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in a way that there was a page specifically for reading, rendered by assetBody.js, which was found under ".read". The </w:t>
      </w:r>
      <w:proofErr w:type="spellStart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assetJSON</w:t>
      </w:r>
      <w:proofErr w:type="spellEnd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</w:t>
      </w:r>
      <w:proofErr w:type="gramStart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was then hidden</w:t>
      </w:r>
      <w:proofErr w:type="gramEnd"/>
      <w:r w:rsidRPr="00331EB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before assetBody.js and could be accessed for d</w:t>
      </w: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ownload under ".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hide.assetJSON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":</w:t>
      </w:r>
    </w:p>
    <w:p w:rsidR="00331EBD" w:rsidRDefault="00331EBD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331EBD" w:rsidRPr="00331EBD" w:rsidRDefault="00331EBD" w:rsidP="00331E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331EB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return</w:t>
      </w:r>
      <w:proofErr w:type="gramEnd"/>
      <w:r w:rsidRPr="00331EB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read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:{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</w:t>
      </w:r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331E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idEncoded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331EB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btoa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331E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),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apiVersion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331E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apiVersion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element.assetInformation.</w:t>
      </w:r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Assetsubmodels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331E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submodelIds</w:t>
      </w:r>
      <w:proofErr w:type="spellEnd"/>
      <w:r w:rsidRPr="00331EB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},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hide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: {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331EB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assetJSON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:element</w:t>
      </w:r>
      <w:proofErr w:type="spellEnd"/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331EB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>};</w:t>
      </w:r>
    </w:p>
    <w:p w:rsidR="00331EBD" w:rsidRDefault="00331EBD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331EBD" w:rsidRDefault="00331EBD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function of the download 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based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on the Blob-function of JavaScript and “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link.download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”</w:t>
      </w:r>
      <w:r w:rsidR="00495A98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to download the JSON.</w:t>
      </w:r>
    </w:p>
    <w:p w:rsidR="00495A98" w:rsidRDefault="00495A98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495A98" w:rsidRPr="00495A98" w:rsidRDefault="00495A98" w:rsidP="00495A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function </w:t>
      </w:r>
      <w:proofErr w:type="spellStart"/>
      <w:r w:rsidRPr="00495A98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jsonDownload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(){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const</w:t>
      </w:r>
      <w:proofErr w:type="spellEnd"/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jsonData</w:t>
      </w:r>
      <w:proofErr w:type="spellEnd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shellBody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hide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assetJSON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// JSON in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einen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 Blob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umwandeln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const</w:t>
      </w:r>
      <w:proofErr w:type="spellEnd"/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jsonBlob</w:t>
      </w:r>
      <w:proofErr w:type="spellEnd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Blob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([</w:t>
      </w:r>
      <w:proofErr w:type="spellStart"/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JSON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stringify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jsonData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, </w:t>
      </w:r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null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, </w:t>
      </w:r>
      <w:r w:rsidRPr="00495A98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2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)], {</w:t>
      </w:r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type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495A98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'application/</w:t>
      </w:r>
      <w:proofErr w:type="spellStart"/>
      <w:r w:rsidRPr="00495A98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json</w:t>
      </w:r>
      <w:proofErr w:type="spellEnd"/>
      <w:r w:rsidRPr="00495A98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});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// Blob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als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 URL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erstellen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const</w:t>
      </w:r>
      <w:proofErr w:type="spellEnd"/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url</w:t>
      </w:r>
      <w:proofErr w:type="spellEnd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window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URL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en-GB"/>
        </w:rPr>
        <w:t>createObjectURL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jsonBlob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// Link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erstellen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 und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klicken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, um den Download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zu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starten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const</w:t>
      </w:r>
      <w:proofErr w:type="spellEnd"/>
      <w:r w:rsidRPr="00495A98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link 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document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createElement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495A98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'a'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link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href</w:t>
      </w:r>
      <w:proofErr w:type="spellEnd"/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 xml:space="preserve"> 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url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link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download</w:t>
      </w:r>
      <w:proofErr w:type="spellEnd"/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 xml:space="preserve"> 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r w:rsidRPr="00495A98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</w:t>
      </w:r>
      <w:proofErr w:type="spellStart"/>
      <w:r w:rsidRPr="00495A98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data.json</w:t>
      </w:r>
      <w:proofErr w:type="spellEnd"/>
      <w:r w:rsidRPr="00495A98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; </w:t>
      </w:r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//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Dateiname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für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 den Download</w:t>
      </w:r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document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body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appendChild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link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link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click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// Link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wieder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 xml:space="preserve"> </w:t>
      </w:r>
      <w:proofErr w:type="spellStart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t>entfernen</w:t>
      </w:r>
      <w:proofErr w:type="spellEnd"/>
      <w:r w:rsidRPr="00495A98">
        <w:rPr>
          <w:rFonts w:ascii="Courier New" w:eastAsia="Times New Roman" w:hAnsi="Courier New" w:cs="Courier New"/>
          <w:color w:val="7A7E85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document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body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removeChild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link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window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URL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495A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en-GB"/>
        </w:rPr>
        <w:t>revokeObjectURL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495A9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url</w:t>
      </w:r>
      <w:proofErr w:type="spellEnd"/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495A98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>}</w:t>
      </w:r>
    </w:p>
    <w:p w:rsidR="00495A98" w:rsidRDefault="00495A98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495A98" w:rsidRDefault="00495A98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331EBD" w:rsidRDefault="00331EBD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5911E1" w:rsidRDefault="005911E1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5911E1" w:rsidRDefault="005911E1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495A98" w:rsidRDefault="00495A98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495A98" w:rsidRPr="00965729" w:rsidRDefault="00495A98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8A5693" w:rsidRPr="00965729" w:rsidRDefault="008A5693" w:rsidP="008A5693">
      <w:pPr>
        <w:pStyle w:val="berschrift1"/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auto"/>
          <w:lang w:val="en-GB"/>
        </w:rPr>
      </w:pPr>
      <w:bookmarkStart w:id="8" w:name="_Toc134696494"/>
      <w:r w:rsidRPr="00965729">
        <w:rPr>
          <w:rFonts w:ascii="Segoe UI" w:hAnsi="Segoe UI" w:cs="Segoe UI"/>
          <w:color w:val="auto"/>
          <w:lang w:val="en-GB"/>
        </w:rPr>
        <w:lastRenderedPageBreak/>
        <w:t>7 Module Tests</w:t>
      </w:r>
      <w:bookmarkEnd w:id="8"/>
    </w:p>
    <w:p w:rsidR="00C81952" w:rsidRDefault="00A30B54" w:rsidP="0059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  <w:r w:rsidRPr="00A30B54">
        <w:rPr>
          <w:rFonts w:ascii="Segoe UI" w:eastAsia="Times New Roman" w:hAnsi="Segoe UI" w:cs="Segoe UI"/>
          <w:lang w:val="en-US" w:eastAsia="de-DE"/>
        </w:rPr>
        <w:t xml:space="preserve">The testing of this module </w:t>
      </w:r>
      <w:proofErr w:type="gramStart"/>
      <w:r w:rsidRPr="00A30B54">
        <w:rPr>
          <w:rFonts w:ascii="Segoe UI" w:eastAsia="Times New Roman" w:hAnsi="Segoe UI" w:cs="Segoe UI"/>
          <w:lang w:val="en-US" w:eastAsia="de-DE"/>
        </w:rPr>
        <w:t>is carried out</w:t>
      </w:r>
      <w:proofErr w:type="gramEnd"/>
      <w:r w:rsidRPr="00A30B54">
        <w:rPr>
          <w:rFonts w:ascii="Segoe UI" w:eastAsia="Times New Roman" w:hAnsi="Segoe UI" w:cs="Segoe UI"/>
          <w:lang w:val="en-US" w:eastAsia="de-DE"/>
        </w:rPr>
        <w:t xml:space="preserve"> through usability tests.</w:t>
      </w:r>
      <w:r w:rsidR="005911E1">
        <w:rPr>
          <w:rFonts w:ascii="Segoe UI" w:eastAsia="Times New Roman" w:hAnsi="Segoe UI" w:cs="Segoe UI"/>
          <w:lang w:val="en-US" w:eastAsia="de-DE"/>
        </w:rPr>
        <w:t xml:space="preserve"> When you press the </w:t>
      </w:r>
      <w:proofErr w:type="gramStart"/>
      <w:r w:rsidR="005911E1">
        <w:rPr>
          <w:rFonts w:ascii="Segoe UI" w:eastAsia="Times New Roman" w:hAnsi="Segoe UI" w:cs="Segoe UI"/>
          <w:lang w:val="en-US" w:eastAsia="de-DE"/>
        </w:rPr>
        <w:t>button</w:t>
      </w:r>
      <w:proofErr w:type="gramEnd"/>
      <w:r w:rsidR="005911E1">
        <w:rPr>
          <w:rFonts w:ascii="Segoe UI" w:eastAsia="Times New Roman" w:hAnsi="Segoe UI" w:cs="Segoe UI"/>
          <w:lang w:val="en-US" w:eastAsia="de-DE"/>
        </w:rPr>
        <w:t xml:space="preserve"> the expected outcome is the download the correct JSON of the asset. In the </w:t>
      </w:r>
      <w:proofErr w:type="gramStart"/>
      <w:r w:rsidR="005911E1">
        <w:rPr>
          <w:rFonts w:ascii="Segoe UI" w:eastAsia="Times New Roman" w:hAnsi="Segoe UI" w:cs="Segoe UI"/>
          <w:lang w:val="en-US" w:eastAsia="de-DE"/>
        </w:rPr>
        <w:t>test</w:t>
      </w:r>
      <w:proofErr w:type="gramEnd"/>
      <w:r w:rsidR="005911E1">
        <w:rPr>
          <w:rFonts w:ascii="Segoe UI" w:eastAsia="Times New Roman" w:hAnsi="Segoe UI" w:cs="Segoe UI"/>
          <w:lang w:val="en-US" w:eastAsia="de-DE"/>
        </w:rPr>
        <w:t xml:space="preserve"> you should compare the JSON of the Download to the JSON of the AASX-Server.</w:t>
      </w:r>
      <w:bookmarkStart w:id="9" w:name="_GoBack"/>
      <w:bookmarkEnd w:id="9"/>
    </w:p>
    <w:p w:rsidR="005911E1" w:rsidRPr="00A30B54" w:rsidRDefault="005911E1" w:rsidP="0059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lang w:val="en-US" w:eastAsia="de-DE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A30B54" w:rsidRDefault="008A5693" w:rsidP="008A5693">
      <w:pPr>
        <w:rPr>
          <w:rFonts w:ascii="Segoe UI" w:hAnsi="Segoe UI" w:cs="Segoe UI"/>
          <w:lang w:val="en-GB"/>
        </w:rPr>
      </w:pPr>
    </w:p>
    <w:p w:rsidR="009B2932" w:rsidRPr="00A30B54" w:rsidRDefault="009B2932">
      <w:pPr>
        <w:rPr>
          <w:lang w:val="en-GB"/>
        </w:rPr>
      </w:pPr>
    </w:p>
    <w:sectPr w:rsidR="009B2932" w:rsidRPr="00A30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A6FFA"/>
    <w:multiLevelType w:val="multilevel"/>
    <w:tmpl w:val="50A4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177B3"/>
    <w:multiLevelType w:val="multilevel"/>
    <w:tmpl w:val="5C44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93"/>
    <w:rsid w:val="0010424E"/>
    <w:rsid w:val="00165AAF"/>
    <w:rsid w:val="0022269D"/>
    <w:rsid w:val="00331EBD"/>
    <w:rsid w:val="00495A98"/>
    <w:rsid w:val="005911E1"/>
    <w:rsid w:val="0069270E"/>
    <w:rsid w:val="0075481D"/>
    <w:rsid w:val="007D5F2F"/>
    <w:rsid w:val="008679C7"/>
    <w:rsid w:val="008A5693"/>
    <w:rsid w:val="009B2932"/>
    <w:rsid w:val="00A30B54"/>
    <w:rsid w:val="00A31766"/>
    <w:rsid w:val="00B14AC1"/>
    <w:rsid w:val="00C1084A"/>
    <w:rsid w:val="00C71546"/>
    <w:rsid w:val="00C8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009D"/>
  <w15:chartTrackingRefBased/>
  <w15:docId w15:val="{4F23F4B3-CB10-4A21-83BB-673258DD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5693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A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8A5693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569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8A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A5693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A569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A5693"/>
    <w:pPr>
      <w:spacing w:after="0"/>
      <w:ind w:left="44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chora\Downloads\TINF21C_MOD01_Team_1_1v0.docx" TargetMode="External"/><Relationship Id="rId13" Type="http://schemas.openxmlformats.org/officeDocument/2006/relationships/hyperlink" Target="file:///C:\Users\sanchora\Downloads\TINF21C_MOD01_Team_1_1v0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nchora\Downloads\TINF21C_MOD01_Team_1_1v0.docx" TargetMode="External"/><Relationship Id="rId12" Type="http://schemas.openxmlformats.org/officeDocument/2006/relationships/hyperlink" Target="file:///C:\Users\sanchora\Downloads\TINF21C_MOD01_Team_1_1v0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sanchora\Downloads\TINF21C_MOD01_Team_1_1v0.docx" TargetMode="External"/><Relationship Id="rId11" Type="http://schemas.openxmlformats.org/officeDocument/2006/relationships/hyperlink" Target="file:///C:\Users\sanchora\Downloads\TINF21C_MOD01_Team_1_1v0.docx" TargetMode="External"/><Relationship Id="rId5" Type="http://schemas.openxmlformats.org/officeDocument/2006/relationships/hyperlink" Target="file:///C:\Users\sanchora\Downloads\TINF21C_MOD01_Team_1_1v0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sanchora\Downloads\TINF21C_MOD01_Team_1_1v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nchora\Downloads\TINF21C_MOD01_Team_1_1v0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Rolf Benz AG &amp; Co. KG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Pernas, Rafael</dc:creator>
  <cp:keywords/>
  <dc:description/>
  <cp:lastModifiedBy>Sancho Pernas, Rafael</cp:lastModifiedBy>
  <cp:revision>13</cp:revision>
  <dcterms:created xsi:type="dcterms:W3CDTF">2024-05-06T19:18:00Z</dcterms:created>
  <dcterms:modified xsi:type="dcterms:W3CDTF">2024-05-16T10:47:00Z</dcterms:modified>
</cp:coreProperties>
</file>