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DD" w:rsidRDefault="001C3679" w:rsidP="001C3679">
      <w:pPr>
        <w:jc w:val="center"/>
        <w:rPr>
          <w:b/>
          <w:sz w:val="40"/>
          <w:szCs w:val="40"/>
          <w:u w:val="single"/>
          <w:lang w:val="de-DE"/>
        </w:rPr>
      </w:pPr>
      <w:r w:rsidRPr="001C3679">
        <w:rPr>
          <w:b/>
          <w:sz w:val="40"/>
          <w:szCs w:val="40"/>
          <w:u w:val="single"/>
          <w:lang w:val="de-DE"/>
        </w:rPr>
        <w:t>Fauna</w:t>
      </w:r>
    </w:p>
    <w:p w:rsidR="00BD0AD9" w:rsidRDefault="00BD0AD9" w:rsidP="001C3679">
      <w:pPr>
        <w:jc w:val="center"/>
        <w:rPr>
          <w:b/>
          <w:sz w:val="40"/>
          <w:szCs w:val="40"/>
          <w:u w:val="single"/>
          <w:lang w:val="de-DE"/>
        </w:rPr>
      </w:pPr>
    </w:p>
    <w:p w:rsidR="00BD0AD9" w:rsidRDefault="00BD0AD9" w:rsidP="001C3679">
      <w:pPr>
        <w:jc w:val="center"/>
        <w:rPr>
          <w:lang w:val="de-DE"/>
        </w:rPr>
      </w:pPr>
      <w:r>
        <w:rPr>
          <w:lang w:val="de-DE"/>
        </w:rPr>
        <w:t>Vorläufige Gliederung:</w:t>
      </w:r>
    </w:p>
    <w:p w:rsidR="00BD0AD9" w:rsidRDefault="00BD0AD9" w:rsidP="001C3679">
      <w:pPr>
        <w:jc w:val="center"/>
        <w:rPr>
          <w:lang w:val="de-DE"/>
        </w:rPr>
      </w:pPr>
    </w:p>
    <w:p w:rsidR="00BD0AD9" w:rsidRDefault="00BD0AD9" w:rsidP="001C3679">
      <w:pPr>
        <w:jc w:val="center"/>
        <w:rPr>
          <w:lang w:val="de-DE"/>
        </w:rPr>
      </w:pPr>
      <w:r>
        <w:rPr>
          <w:lang w:val="de-DE"/>
        </w:rPr>
        <w:t>1.</w:t>
      </w:r>
      <w:r w:rsidR="004D2922">
        <w:rPr>
          <w:lang w:val="de-DE"/>
        </w:rPr>
        <w:t xml:space="preserve"> Zweck BGL-Rückzugsort für Tiere?</w:t>
      </w:r>
    </w:p>
    <w:p w:rsidR="00BD0AD9" w:rsidRDefault="00BD0AD9" w:rsidP="001C3679">
      <w:pPr>
        <w:jc w:val="center"/>
        <w:rPr>
          <w:lang w:val="de-DE"/>
        </w:rPr>
      </w:pPr>
      <w:r>
        <w:rPr>
          <w:lang w:val="de-DE"/>
        </w:rPr>
        <w:t>2.</w:t>
      </w:r>
      <w:r w:rsidR="00D72966">
        <w:rPr>
          <w:lang w:val="de-DE"/>
        </w:rPr>
        <w:t xml:space="preserve"> Tiere in BGL</w:t>
      </w:r>
    </w:p>
    <w:p w:rsidR="00BD0AD9" w:rsidRDefault="00BD0AD9" w:rsidP="001C3679">
      <w:pPr>
        <w:jc w:val="center"/>
        <w:rPr>
          <w:lang w:val="de-DE"/>
        </w:rPr>
      </w:pPr>
      <w:r>
        <w:rPr>
          <w:lang w:val="de-DE"/>
        </w:rPr>
        <w:t>2.1</w:t>
      </w:r>
      <w:r w:rsidR="00D72966">
        <w:rPr>
          <w:lang w:val="de-DE"/>
        </w:rPr>
        <w:t xml:space="preserve"> </w:t>
      </w:r>
      <w:proofErr w:type="gramStart"/>
      <w:r w:rsidR="00D72966">
        <w:rPr>
          <w:lang w:val="de-DE"/>
        </w:rPr>
        <w:t>Tierwelt</w:t>
      </w:r>
      <w:proofErr w:type="gramEnd"/>
      <w:r w:rsidR="00D72966">
        <w:rPr>
          <w:lang w:val="de-DE"/>
        </w:rPr>
        <w:t xml:space="preserve"> des Nationalparks</w:t>
      </w:r>
    </w:p>
    <w:p w:rsidR="004D2922" w:rsidRDefault="004D2922" w:rsidP="001C3679">
      <w:pPr>
        <w:jc w:val="center"/>
        <w:rPr>
          <w:lang w:val="de-DE"/>
        </w:rPr>
      </w:pPr>
      <w:r>
        <w:rPr>
          <w:lang w:val="de-DE"/>
        </w:rPr>
        <w:t xml:space="preserve">2.1.1 </w:t>
      </w:r>
      <w:r w:rsidR="00F23C86">
        <w:rPr>
          <w:lang w:val="de-DE"/>
        </w:rPr>
        <w:t>Großtiere</w:t>
      </w:r>
    </w:p>
    <w:p w:rsidR="00F23C86" w:rsidRDefault="00F23C86" w:rsidP="001C3679">
      <w:pPr>
        <w:jc w:val="center"/>
        <w:rPr>
          <w:lang w:val="de-DE"/>
        </w:rPr>
      </w:pPr>
      <w:r>
        <w:rPr>
          <w:lang w:val="de-DE"/>
        </w:rPr>
        <w:t>2.1.2 Kleintiere</w:t>
      </w:r>
    </w:p>
    <w:p w:rsidR="00F23C86" w:rsidRDefault="00F23C86" w:rsidP="001C3679">
      <w:pPr>
        <w:jc w:val="center"/>
        <w:rPr>
          <w:lang w:val="de-DE"/>
        </w:rPr>
      </w:pPr>
      <w:r>
        <w:rPr>
          <w:lang w:val="de-DE"/>
        </w:rPr>
        <w:t xml:space="preserve">2.1.3 Bedingungen von BGL als </w:t>
      </w:r>
    </w:p>
    <w:p w:rsidR="00BD0AD9" w:rsidRDefault="00BD0AD9" w:rsidP="001C3679">
      <w:pPr>
        <w:jc w:val="center"/>
        <w:rPr>
          <w:lang w:val="de-DE"/>
        </w:rPr>
      </w:pPr>
      <w:r>
        <w:rPr>
          <w:lang w:val="de-DE"/>
        </w:rPr>
        <w:t>2.2</w:t>
      </w:r>
      <w:r w:rsidR="00D72966">
        <w:rPr>
          <w:lang w:val="de-DE"/>
        </w:rPr>
        <w:t xml:space="preserve"> Tierschutz</w:t>
      </w:r>
      <w:r w:rsidR="00BE75C8">
        <w:rPr>
          <w:lang w:val="de-DE"/>
        </w:rPr>
        <w:t>projekte</w:t>
      </w:r>
      <w:bookmarkStart w:id="0" w:name="_GoBack"/>
      <w:bookmarkEnd w:id="0"/>
    </w:p>
    <w:p w:rsidR="00BD0AD9" w:rsidRDefault="00BD0AD9" w:rsidP="001C3679">
      <w:pPr>
        <w:jc w:val="center"/>
        <w:rPr>
          <w:lang w:val="de-DE"/>
        </w:rPr>
      </w:pPr>
      <w:r>
        <w:rPr>
          <w:lang w:val="de-DE"/>
        </w:rPr>
        <w:t>2.3</w:t>
      </w:r>
      <w:r w:rsidR="004D2922">
        <w:rPr>
          <w:lang w:val="de-DE"/>
        </w:rPr>
        <w:t xml:space="preserve"> </w:t>
      </w:r>
    </w:p>
    <w:p w:rsidR="00BD0AD9" w:rsidRPr="00BD0AD9" w:rsidRDefault="00BD0AD9" w:rsidP="001C3679">
      <w:pPr>
        <w:jc w:val="center"/>
        <w:rPr>
          <w:lang w:val="de-DE"/>
        </w:rPr>
      </w:pPr>
      <w:r>
        <w:rPr>
          <w:lang w:val="de-DE"/>
        </w:rPr>
        <w:t>3.</w:t>
      </w:r>
    </w:p>
    <w:sectPr w:rsidR="00BD0AD9" w:rsidRPr="00BD0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D"/>
    <w:rsid w:val="001C3679"/>
    <w:rsid w:val="004D2922"/>
    <w:rsid w:val="00500E8D"/>
    <w:rsid w:val="008F626F"/>
    <w:rsid w:val="00BD0AD9"/>
    <w:rsid w:val="00BE75C8"/>
    <w:rsid w:val="00C950D2"/>
    <w:rsid w:val="00D72966"/>
    <w:rsid w:val="00F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9CB4B-94A5-487B-BFF9-FE7614BE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C63B1720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>Otfried-Preußler-Gymnasium Pullach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Höltkemeyer</dc:creator>
  <cp:keywords/>
  <dc:description/>
  <cp:lastModifiedBy>Leo Höltkemeyer</cp:lastModifiedBy>
  <cp:revision>9</cp:revision>
  <dcterms:created xsi:type="dcterms:W3CDTF">2017-03-23T15:14:00Z</dcterms:created>
  <dcterms:modified xsi:type="dcterms:W3CDTF">2017-03-23T15:28:00Z</dcterms:modified>
</cp:coreProperties>
</file>