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5C" w:rsidRPr="00C43A08" w:rsidRDefault="005531C7" w:rsidP="00106A46">
      <w:pPr>
        <w:pStyle w:val="Title"/>
        <w:rPr>
          <w:sz w:val="48"/>
        </w:rPr>
      </w:pPr>
      <w:r w:rsidRPr="00C43A08">
        <w:rPr>
          <w:sz w:val="48"/>
        </w:rPr>
        <w:t xml:space="preserve">Connectivity </w:t>
      </w:r>
      <w:r w:rsidR="003A086F">
        <w:rPr>
          <w:sz w:val="48"/>
        </w:rPr>
        <w:t>Proxy Component</w:t>
      </w:r>
    </w:p>
    <w:p w:rsidR="00B347D5" w:rsidRDefault="00981962" w:rsidP="00B347D5">
      <w:pPr>
        <w:pStyle w:val="Heading2"/>
        <w:rPr>
          <w:rFonts w:eastAsia="Times New Roman"/>
        </w:rPr>
      </w:pPr>
      <w:r>
        <w:rPr>
          <w:rFonts w:eastAsia="Times New Roman"/>
        </w:rPr>
        <w:t>Scenario</w:t>
      </w:r>
      <w:r w:rsidR="00412D93">
        <w:rPr>
          <w:rFonts w:eastAsia="Times New Roman"/>
        </w:rPr>
        <w:t>s</w:t>
      </w:r>
    </w:p>
    <w:p w:rsidR="003A24C4" w:rsidRPr="003A24C4" w:rsidRDefault="003A24C4" w:rsidP="003A24C4">
      <w:r>
        <w:t xml:space="preserve">The Connectivity Proxy component </w:t>
      </w:r>
      <w:r w:rsidR="00C73004">
        <w:t>can be used</w:t>
      </w:r>
      <w:r w:rsidR="00554E61">
        <w:t xml:space="preserve"> </w:t>
      </w:r>
      <w:r>
        <w:t xml:space="preserve">for following scenarios: </w:t>
      </w:r>
    </w:p>
    <w:p w:rsidR="008A3B8B" w:rsidRDefault="00412D93" w:rsidP="00412D9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A3B8B">
        <w:rPr>
          <w:sz w:val="24"/>
          <w:szCs w:val="24"/>
        </w:rPr>
        <w:t xml:space="preserve">A JavaScript application running in a </w:t>
      </w:r>
      <w:r w:rsidR="003A24C4">
        <w:rPr>
          <w:sz w:val="24"/>
          <w:szCs w:val="24"/>
        </w:rPr>
        <w:t xml:space="preserve">Web </w:t>
      </w:r>
      <w:r w:rsidRPr="008A3B8B">
        <w:rPr>
          <w:sz w:val="24"/>
          <w:szCs w:val="24"/>
        </w:rPr>
        <w:t>browser and deployed on SAP HANA Cloud wants to read/write data to/from a backend service. Due to the Same-Origin-P</w:t>
      </w:r>
      <w:r w:rsidR="00B803CB" w:rsidRPr="008A3B8B">
        <w:rPr>
          <w:sz w:val="24"/>
          <w:szCs w:val="24"/>
        </w:rPr>
        <w:t>olicy</w:t>
      </w:r>
      <w:r w:rsidRPr="008A3B8B">
        <w:rPr>
          <w:sz w:val="24"/>
          <w:szCs w:val="24"/>
        </w:rPr>
        <w:t xml:space="preserve"> of JavaScript the application is not allowed to access </w:t>
      </w:r>
      <w:r w:rsidR="001B266F">
        <w:rPr>
          <w:sz w:val="24"/>
          <w:szCs w:val="24"/>
        </w:rPr>
        <w:t xml:space="preserve">a </w:t>
      </w:r>
      <w:r w:rsidRPr="008A3B8B">
        <w:rPr>
          <w:sz w:val="24"/>
          <w:szCs w:val="24"/>
        </w:rPr>
        <w:t xml:space="preserve">backend service </w:t>
      </w:r>
      <w:r w:rsidR="001B266F">
        <w:rPr>
          <w:sz w:val="24"/>
          <w:szCs w:val="24"/>
        </w:rPr>
        <w:t xml:space="preserve">that is accessible under </w:t>
      </w:r>
      <w:r w:rsidRPr="008A3B8B">
        <w:rPr>
          <w:sz w:val="24"/>
          <w:szCs w:val="24"/>
        </w:rPr>
        <w:t>a different domain</w:t>
      </w:r>
      <w:r w:rsidR="00734F0A">
        <w:rPr>
          <w:sz w:val="24"/>
          <w:szCs w:val="24"/>
        </w:rPr>
        <w:t xml:space="preserve"> as the originating domain of the application</w:t>
      </w:r>
      <w:r w:rsidRPr="008A3B8B">
        <w:rPr>
          <w:sz w:val="24"/>
          <w:szCs w:val="24"/>
        </w:rPr>
        <w:t xml:space="preserve">. The Connectivity Proxy can be used by the Web application as proxy between the </w:t>
      </w:r>
      <w:r w:rsidR="00EB1F64">
        <w:rPr>
          <w:sz w:val="24"/>
          <w:szCs w:val="24"/>
        </w:rPr>
        <w:t xml:space="preserve">JavaScript </w:t>
      </w:r>
      <w:r w:rsidR="00A466EB">
        <w:rPr>
          <w:sz w:val="24"/>
          <w:szCs w:val="24"/>
        </w:rPr>
        <w:t xml:space="preserve">client </w:t>
      </w:r>
      <w:r w:rsidRPr="008A3B8B">
        <w:rPr>
          <w:sz w:val="24"/>
          <w:szCs w:val="24"/>
        </w:rPr>
        <w:t>and the backend se</w:t>
      </w:r>
      <w:r w:rsidR="008A3B8B">
        <w:rPr>
          <w:sz w:val="24"/>
          <w:szCs w:val="24"/>
        </w:rPr>
        <w:t>rvice</w:t>
      </w:r>
      <w:r w:rsidRPr="008A3B8B">
        <w:rPr>
          <w:sz w:val="24"/>
          <w:szCs w:val="24"/>
        </w:rPr>
        <w:t xml:space="preserve"> </w:t>
      </w:r>
      <w:r w:rsidR="008A3B8B">
        <w:rPr>
          <w:sz w:val="24"/>
          <w:szCs w:val="24"/>
        </w:rPr>
        <w:t xml:space="preserve">to make sure the </w:t>
      </w:r>
      <w:r w:rsidRPr="008A3B8B">
        <w:rPr>
          <w:sz w:val="24"/>
          <w:szCs w:val="24"/>
        </w:rPr>
        <w:t>same-origin-policy</w:t>
      </w:r>
      <w:r w:rsidR="008A3B8B">
        <w:rPr>
          <w:sz w:val="24"/>
          <w:szCs w:val="24"/>
        </w:rPr>
        <w:t xml:space="preserve"> is </w:t>
      </w:r>
      <w:r w:rsidR="00DD25DD">
        <w:rPr>
          <w:sz w:val="24"/>
          <w:szCs w:val="24"/>
        </w:rPr>
        <w:t>kept</w:t>
      </w:r>
      <w:r w:rsidRPr="008A3B8B">
        <w:rPr>
          <w:sz w:val="24"/>
          <w:szCs w:val="24"/>
        </w:rPr>
        <w:t xml:space="preserve">. </w:t>
      </w:r>
      <w:r w:rsidR="00E11E5F">
        <w:rPr>
          <w:sz w:val="24"/>
          <w:szCs w:val="24"/>
        </w:rPr>
        <w:br/>
      </w:r>
    </w:p>
    <w:p w:rsidR="00F64232" w:rsidRDefault="00F64232" w:rsidP="00412D9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055B71">
        <w:rPr>
          <w:sz w:val="24"/>
          <w:szCs w:val="24"/>
        </w:rPr>
        <w:t xml:space="preserve">on-demand </w:t>
      </w:r>
      <w:r>
        <w:rPr>
          <w:sz w:val="24"/>
          <w:szCs w:val="24"/>
        </w:rPr>
        <w:t xml:space="preserve">application not running on SAP HANA Cloud wants to </w:t>
      </w:r>
      <w:r w:rsidR="002A2206">
        <w:rPr>
          <w:sz w:val="24"/>
          <w:szCs w:val="24"/>
        </w:rPr>
        <w:t xml:space="preserve">integrate with </w:t>
      </w:r>
      <w:r>
        <w:rPr>
          <w:sz w:val="24"/>
          <w:szCs w:val="24"/>
        </w:rPr>
        <w:t xml:space="preserve">on-premise backend services </w:t>
      </w:r>
      <w:r w:rsidR="002A2206">
        <w:rPr>
          <w:sz w:val="24"/>
          <w:szCs w:val="24"/>
        </w:rPr>
        <w:t xml:space="preserve">using </w:t>
      </w:r>
      <w:r w:rsidR="00055B71">
        <w:rPr>
          <w:sz w:val="24"/>
          <w:szCs w:val="24"/>
        </w:rPr>
        <w:t>the SAP HANA Cloud C</w:t>
      </w:r>
      <w:r>
        <w:rPr>
          <w:sz w:val="24"/>
          <w:szCs w:val="24"/>
        </w:rPr>
        <w:t>onnector as on-premise agent</w:t>
      </w:r>
      <w:r w:rsidR="002A2206">
        <w:rPr>
          <w:sz w:val="24"/>
          <w:szCs w:val="24"/>
        </w:rPr>
        <w:t xml:space="preserve"> </w:t>
      </w:r>
      <w:r w:rsidR="007E61C3">
        <w:rPr>
          <w:sz w:val="24"/>
          <w:szCs w:val="24"/>
        </w:rPr>
        <w:t xml:space="preserve">to establish the </w:t>
      </w:r>
      <w:r w:rsidR="002A2206">
        <w:rPr>
          <w:sz w:val="24"/>
          <w:szCs w:val="24"/>
        </w:rPr>
        <w:t>secure technical connectivity</w:t>
      </w:r>
      <w:r>
        <w:rPr>
          <w:sz w:val="24"/>
          <w:szCs w:val="24"/>
        </w:rPr>
        <w:t xml:space="preserve">. </w:t>
      </w:r>
      <w:r w:rsidR="005E4B9F">
        <w:rPr>
          <w:sz w:val="24"/>
          <w:szCs w:val="24"/>
        </w:rPr>
        <w:t>For this, t</w:t>
      </w:r>
      <w:r>
        <w:rPr>
          <w:sz w:val="24"/>
          <w:szCs w:val="24"/>
        </w:rPr>
        <w:t xml:space="preserve">he Connectivity Proxy </w:t>
      </w:r>
      <w:r w:rsidR="004E4A3C">
        <w:rPr>
          <w:sz w:val="24"/>
          <w:szCs w:val="24"/>
        </w:rPr>
        <w:t xml:space="preserve">component </w:t>
      </w:r>
      <w:r>
        <w:rPr>
          <w:sz w:val="24"/>
          <w:szCs w:val="24"/>
        </w:rPr>
        <w:t xml:space="preserve">can </w:t>
      </w:r>
      <w:r w:rsidR="005E4B9F">
        <w:rPr>
          <w:sz w:val="24"/>
          <w:szCs w:val="24"/>
        </w:rPr>
        <w:t xml:space="preserve">as well </w:t>
      </w:r>
      <w:r>
        <w:rPr>
          <w:sz w:val="24"/>
          <w:szCs w:val="24"/>
        </w:rPr>
        <w:t xml:space="preserve">be </w:t>
      </w:r>
      <w:r w:rsidR="00E35904">
        <w:rPr>
          <w:sz w:val="24"/>
          <w:szCs w:val="24"/>
        </w:rPr>
        <w:t xml:space="preserve">used </w:t>
      </w:r>
      <w:r w:rsidR="00BD34FB">
        <w:rPr>
          <w:sz w:val="24"/>
          <w:szCs w:val="24"/>
        </w:rPr>
        <w:t>as proxy application on SAP HANA Cloud</w:t>
      </w:r>
      <w:r w:rsidR="00E35904">
        <w:rPr>
          <w:sz w:val="24"/>
          <w:szCs w:val="24"/>
        </w:rPr>
        <w:t xml:space="preserve">. </w:t>
      </w:r>
    </w:p>
    <w:p w:rsidR="00981962" w:rsidRDefault="007F09D4" w:rsidP="00527C2F">
      <w:pPr>
        <w:pStyle w:val="Heading2"/>
      </w:pPr>
      <w:r>
        <w:t>Connectivity Proxy</w:t>
      </w:r>
    </w:p>
    <w:p w:rsidR="007C7BEE" w:rsidRDefault="00CB3EF5" w:rsidP="000B2E8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C7BEE">
        <w:rPr>
          <w:sz w:val="24"/>
          <w:szCs w:val="24"/>
        </w:rPr>
        <w:t xml:space="preserve">Connectivity Proxy </w:t>
      </w:r>
      <w:r w:rsidR="00E34CFC">
        <w:rPr>
          <w:sz w:val="24"/>
          <w:szCs w:val="24"/>
        </w:rPr>
        <w:t>is</w:t>
      </w:r>
      <w:r w:rsidR="007C7BEE">
        <w:rPr>
          <w:sz w:val="24"/>
          <w:szCs w:val="24"/>
        </w:rPr>
        <w:t xml:space="preserve"> developed </w:t>
      </w:r>
      <w:r w:rsidR="007372C3">
        <w:rPr>
          <w:sz w:val="24"/>
          <w:szCs w:val="24"/>
        </w:rPr>
        <w:t>under the Apache License</w:t>
      </w:r>
      <w:r w:rsidR="009B7C4B">
        <w:rPr>
          <w:sz w:val="24"/>
          <w:szCs w:val="24"/>
        </w:rPr>
        <w:t xml:space="preserve"> v</w:t>
      </w:r>
      <w:r w:rsidR="007372C3">
        <w:rPr>
          <w:sz w:val="24"/>
          <w:szCs w:val="24"/>
        </w:rPr>
        <w:t>2</w:t>
      </w:r>
      <w:r w:rsidR="007C700C">
        <w:rPr>
          <w:sz w:val="24"/>
          <w:szCs w:val="24"/>
        </w:rPr>
        <w:t>.0</w:t>
      </w:r>
      <w:r w:rsidR="007372C3">
        <w:rPr>
          <w:sz w:val="24"/>
          <w:szCs w:val="24"/>
        </w:rPr>
        <w:t xml:space="preserve"> and is </w:t>
      </w:r>
      <w:r w:rsidR="007C7BEE">
        <w:rPr>
          <w:sz w:val="24"/>
          <w:szCs w:val="24"/>
        </w:rPr>
        <w:t xml:space="preserve">provided in SAP HANA Cloud’s </w:t>
      </w:r>
      <w:proofErr w:type="spellStart"/>
      <w:r w:rsidR="007C7BEE">
        <w:rPr>
          <w:sz w:val="24"/>
          <w:szCs w:val="24"/>
        </w:rPr>
        <w:t>github</w:t>
      </w:r>
      <w:proofErr w:type="spellEnd"/>
      <w:r w:rsidR="007C7BEE">
        <w:rPr>
          <w:sz w:val="24"/>
          <w:szCs w:val="24"/>
        </w:rPr>
        <w:t xml:space="preserve"> branch </w:t>
      </w:r>
      <w:r w:rsidR="00D055D6">
        <w:rPr>
          <w:sz w:val="24"/>
          <w:szCs w:val="24"/>
        </w:rPr>
        <w:t>[1]</w:t>
      </w:r>
      <w:r w:rsidR="007C7BEE">
        <w:rPr>
          <w:sz w:val="24"/>
          <w:szCs w:val="24"/>
        </w:rPr>
        <w:t xml:space="preserve">. </w:t>
      </w:r>
      <w:r w:rsidR="006C5F73">
        <w:rPr>
          <w:sz w:val="24"/>
          <w:szCs w:val="24"/>
        </w:rPr>
        <w:t xml:space="preserve">Interested users </w:t>
      </w:r>
      <w:r w:rsidR="007C7BEE">
        <w:rPr>
          <w:sz w:val="24"/>
          <w:szCs w:val="24"/>
        </w:rPr>
        <w:t xml:space="preserve">are welcome to use the Connectivity Proxy and are invited to </w:t>
      </w:r>
      <w:r w:rsidR="008C4D55">
        <w:rPr>
          <w:sz w:val="24"/>
          <w:szCs w:val="24"/>
        </w:rPr>
        <w:t xml:space="preserve">contribute extensions </w:t>
      </w:r>
      <w:r w:rsidR="007C7BEE">
        <w:rPr>
          <w:sz w:val="24"/>
          <w:szCs w:val="24"/>
        </w:rPr>
        <w:t>it</w:t>
      </w:r>
      <w:r w:rsidR="006C5F73">
        <w:rPr>
          <w:sz w:val="24"/>
          <w:szCs w:val="24"/>
        </w:rPr>
        <w:t xml:space="preserve"> in case useful functionality is missing</w:t>
      </w:r>
      <w:r w:rsidR="00BC238A">
        <w:rPr>
          <w:sz w:val="24"/>
          <w:szCs w:val="24"/>
        </w:rPr>
        <w:t>.</w:t>
      </w:r>
    </w:p>
    <w:p w:rsidR="00AC2B60" w:rsidRDefault="005B7C8D" w:rsidP="005B7C8D">
      <w:pPr>
        <w:rPr>
          <w:sz w:val="24"/>
          <w:szCs w:val="24"/>
        </w:rPr>
      </w:pPr>
      <w:r>
        <w:rPr>
          <w:sz w:val="24"/>
          <w:szCs w:val="24"/>
        </w:rPr>
        <w:t xml:space="preserve">Let’s start with a description of the proxy. Shortly summarized, the </w:t>
      </w:r>
      <w:r w:rsidR="001C012C">
        <w:rPr>
          <w:sz w:val="24"/>
          <w:szCs w:val="24"/>
        </w:rPr>
        <w:t xml:space="preserve">proxy </w:t>
      </w:r>
      <w:r>
        <w:rPr>
          <w:sz w:val="24"/>
          <w:szCs w:val="24"/>
        </w:rPr>
        <w:t xml:space="preserve">is a standard </w:t>
      </w:r>
      <w:r w:rsidR="00A14903">
        <w:rPr>
          <w:sz w:val="24"/>
          <w:szCs w:val="24"/>
        </w:rPr>
        <w:t xml:space="preserve">Java </w:t>
      </w:r>
      <w:r>
        <w:rPr>
          <w:sz w:val="24"/>
          <w:szCs w:val="24"/>
        </w:rPr>
        <w:t>servlet which accepts GET/POST/PUT/DELETE requests and delegates them to a backend service</w:t>
      </w:r>
      <w:r w:rsidR="00AF31AD">
        <w:rPr>
          <w:sz w:val="24"/>
          <w:szCs w:val="24"/>
        </w:rPr>
        <w:t xml:space="preserve">, as illustrated </w:t>
      </w:r>
      <w:r w:rsidR="008E0479">
        <w:rPr>
          <w:sz w:val="24"/>
          <w:szCs w:val="24"/>
        </w:rPr>
        <w:t xml:space="preserve">by </w:t>
      </w:r>
      <w:r w:rsidR="00AF31AD">
        <w:rPr>
          <w:sz w:val="24"/>
          <w:szCs w:val="24"/>
        </w:rPr>
        <w:t>the following figure</w:t>
      </w:r>
      <w:r w:rsidR="008E0479">
        <w:rPr>
          <w:sz w:val="24"/>
          <w:szCs w:val="24"/>
        </w:rPr>
        <w:t>.</w:t>
      </w:r>
      <w:r w:rsidR="008E0479">
        <w:rPr>
          <w:sz w:val="24"/>
          <w:szCs w:val="24"/>
        </w:rPr>
        <w:br/>
        <w:t xml:space="preserve"> </w:t>
      </w:r>
    </w:p>
    <w:p w:rsidR="00AC2B60" w:rsidRDefault="00BB0988" w:rsidP="00BB098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de-DE" w:eastAsia="de-DE"/>
        </w:rPr>
        <w:drawing>
          <wp:inline distT="0" distB="0" distL="0" distR="0">
            <wp:extent cx="5686425" cy="1571625"/>
            <wp:effectExtent l="19050" t="0" r="9525" b="0"/>
            <wp:docPr id="1" name="Picture 0" descr="Connectivity_Pro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vity_Prox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8D" w:rsidRDefault="008E0479" w:rsidP="005B7C8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C6402">
        <w:rPr>
          <w:sz w:val="24"/>
          <w:szCs w:val="24"/>
        </w:rPr>
        <w:t xml:space="preserve">backend </w:t>
      </w:r>
      <w:r w:rsidR="005B7C8D">
        <w:rPr>
          <w:sz w:val="24"/>
          <w:szCs w:val="24"/>
        </w:rPr>
        <w:t xml:space="preserve">service </w:t>
      </w:r>
      <w:r w:rsidR="00424DDC">
        <w:rPr>
          <w:sz w:val="24"/>
          <w:szCs w:val="24"/>
        </w:rPr>
        <w:t xml:space="preserve">has to be </w:t>
      </w:r>
      <w:r w:rsidR="003B051F">
        <w:rPr>
          <w:sz w:val="24"/>
          <w:szCs w:val="24"/>
        </w:rPr>
        <w:t xml:space="preserve">defined by </w:t>
      </w:r>
      <w:r w:rsidR="005B7C8D">
        <w:rPr>
          <w:sz w:val="24"/>
          <w:szCs w:val="24"/>
        </w:rPr>
        <w:t xml:space="preserve">a </w:t>
      </w:r>
      <w:r w:rsidR="005B7C8D" w:rsidRPr="005B7C8D">
        <w:rPr>
          <w:i/>
          <w:sz w:val="24"/>
          <w:szCs w:val="24"/>
        </w:rPr>
        <w:t>destination</w:t>
      </w:r>
      <w:r w:rsidR="0080672D">
        <w:rPr>
          <w:i/>
          <w:sz w:val="24"/>
          <w:szCs w:val="24"/>
        </w:rPr>
        <w:t xml:space="preserve"> </w:t>
      </w:r>
      <w:r w:rsidR="0080672D">
        <w:rPr>
          <w:sz w:val="24"/>
          <w:szCs w:val="24"/>
        </w:rPr>
        <w:t>on SAP HANA Cloud</w:t>
      </w:r>
      <w:r w:rsidR="003B051F">
        <w:rPr>
          <w:sz w:val="24"/>
          <w:szCs w:val="24"/>
        </w:rPr>
        <w:t xml:space="preserve"> (see [2] for more details</w:t>
      </w:r>
      <w:r w:rsidR="00FA3697">
        <w:rPr>
          <w:sz w:val="24"/>
          <w:szCs w:val="24"/>
        </w:rPr>
        <w:t xml:space="preserve"> on destinations</w:t>
      </w:r>
      <w:r w:rsidR="003B051F">
        <w:rPr>
          <w:sz w:val="24"/>
          <w:szCs w:val="24"/>
        </w:rPr>
        <w:t>)</w:t>
      </w:r>
      <w:r w:rsidR="00FA3697">
        <w:rPr>
          <w:sz w:val="24"/>
          <w:szCs w:val="24"/>
        </w:rPr>
        <w:t xml:space="preserve">, while the </w:t>
      </w:r>
      <w:r w:rsidR="00E327DC">
        <w:rPr>
          <w:sz w:val="24"/>
          <w:szCs w:val="24"/>
        </w:rPr>
        <w:t xml:space="preserve">destination name </w:t>
      </w:r>
      <w:r w:rsidR="00FA3697">
        <w:rPr>
          <w:sz w:val="24"/>
          <w:szCs w:val="24"/>
        </w:rPr>
        <w:t xml:space="preserve">is expected </w:t>
      </w:r>
      <w:r w:rsidR="000B76B2">
        <w:rPr>
          <w:sz w:val="24"/>
          <w:szCs w:val="24"/>
        </w:rPr>
        <w:t>in the servlet URL adhering</w:t>
      </w:r>
      <w:r w:rsidR="0080672D">
        <w:rPr>
          <w:sz w:val="24"/>
          <w:szCs w:val="24"/>
        </w:rPr>
        <w:t xml:space="preserve"> to the following pattern</w:t>
      </w:r>
      <w:r w:rsidR="00BE2643">
        <w:rPr>
          <w:sz w:val="24"/>
          <w:szCs w:val="24"/>
        </w:rPr>
        <w:t>:</w:t>
      </w:r>
    </w:p>
    <w:p w:rsidR="005B7C8D" w:rsidRPr="007870D7" w:rsidRDefault="005B7C8D" w:rsidP="007870D7">
      <w:pPr>
        <w:jc w:val="center"/>
        <w:rPr>
          <w:rFonts w:ascii="Courier New" w:hAnsi="Courier New" w:cs="Courier New"/>
          <w:sz w:val="18"/>
          <w:szCs w:val="24"/>
        </w:rPr>
      </w:pPr>
      <w:r w:rsidRPr="007870D7">
        <w:rPr>
          <w:rFonts w:ascii="Courier New" w:hAnsi="Courier New" w:cs="Courier New"/>
          <w:sz w:val="18"/>
          <w:szCs w:val="24"/>
        </w:rPr>
        <w:lastRenderedPageBreak/>
        <w:t>/&lt;context-path&gt;/&lt;servlet-path&gt;/&lt;destination&gt;/&lt;relative-path-to-backend-service&gt;</w:t>
      </w:r>
    </w:p>
    <w:p w:rsidR="0060289D" w:rsidRDefault="000431AD" w:rsidP="005B7C8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0289D">
        <w:rPr>
          <w:sz w:val="24"/>
          <w:szCs w:val="24"/>
        </w:rPr>
        <w:t xml:space="preserve">different </w:t>
      </w:r>
      <w:r w:rsidR="00430072">
        <w:rPr>
          <w:sz w:val="24"/>
          <w:szCs w:val="24"/>
        </w:rPr>
        <w:t xml:space="preserve">parts </w:t>
      </w:r>
      <w:r w:rsidR="0060289D">
        <w:rPr>
          <w:sz w:val="24"/>
          <w:szCs w:val="24"/>
        </w:rPr>
        <w:t>of the URL</w:t>
      </w:r>
      <w:r>
        <w:rPr>
          <w:sz w:val="24"/>
          <w:szCs w:val="24"/>
        </w:rPr>
        <w:t xml:space="preserve"> are following</w:t>
      </w:r>
      <w:r w:rsidR="0060289D">
        <w:rPr>
          <w:sz w:val="24"/>
          <w:szCs w:val="24"/>
        </w:rPr>
        <w:t xml:space="preserve">: </w:t>
      </w:r>
    </w:p>
    <w:p w:rsidR="00430072" w:rsidRDefault="0080672D" w:rsidP="005B7C8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0072">
        <w:rPr>
          <w:sz w:val="24"/>
          <w:szCs w:val="24"/>
        </w:rPr>
        <w:t xml:space="preserve">The </w:t>
      </w:r>
      <w:r w:rsidRPr="004334EF">
        <w:rPr>
          <w:rFonts w:ascii="Courier New" w:hAnsi="Courier New" w:cs="Courier New"/>
          <w:szCs w:val="24"/>
        </w:rPr>
        <w:t>&lt;context-path&gt;</w:t>
      </w:r>
      <w:r w:rsidRPr="004334EF">
        <w:rPr>
          <w:szCs w:val="24"/>
        </w:rPr>
        <w:t xml:space="preserve"> </w:t>
      </w:r>
      <w:r w:rsidRPr="00430072">
        <w:rPr>
          <w:sz w:val="24"/>
          <w:szCs w:val="24"/>
        </w:rPr>
        <w:t xml:space="preserve">and </w:t>
      </w:r>
      <w:r w:rsidRPr="004334EF">
        <w:rPr>
          <w:rFonts w:ascii="Courier New" w:hAnsi="Courier New" w:cs="Courier New"/>
          <w:szCs w:val="24"/>
        </w:rPr>
        <w:t>&lt;servlet-path&gt;</w:t>
      </w:r>
      <w:r w:rsidRPr="00430072">
        <w:rPr>
          <w:sz w:val="24"/>
          <w:szCs w:val="24"/>
        </w:rPr>
        <w:t xml:space="preserve"> are defined statically by the application</w:t>
      </w:r>
      <w:r w:rsidR="00AE262E">
        <w:rPr>
          <w:sz w:val="24"/>
          <w:szCs w:val="24"/>
        </w:rPr>
        <w:t xml:space="preserve"> and are the </w:t>
      </w:r>
      <w:r w:rsidR="005A4684">
        <w:rPr>
          <w:sz w:val="24"/>
          <w:szCs w:val="24"/>
        </w:rPr>
        <w:t xml:space="preserve">standard </w:t>
      </w:r>
      <w:r w:rsidR="00AE262E">
        <w:rPr>
          <w:sz w:val="24"/>
          <w:szCs w:val="24"/>
        </w:rPr>
        <w:t xml:space="preserve">configurations </w:t>
      </w:r>
      <w:r w:rsidR="005A4684">
        <w:rPr>
          <w:sz w:val="24"/>
          <w:szCs w:val="24"/>
        </w:rPr>
        <w:t xml:space="preserve">of </w:t>
      </w:r>
      <w:r w:rsidR="00AE262E">
        <w:rPr>
          <w:sz w:val="24"/>
          <w:szCs w:val="24"/>
        </w:rPr>
        <w:t xml:space="preserve">Java EE Web applications. </w:t>
      </w:r>
      <w:r w:rsidR="004334EF">
        <w:rPr>
          <w:sz w:val="24"/>
          <w:szCs w:val="24"/>
        </w:rPr>
        <w:t xml:space="preserve">The &lt;servlet-path&gt; is defined by the servlet mapping within the </w:t>
      </w:r>
      <w:r w:rsidR="004334EF" w:rsidRPr="004334EF">
        <w:rPr>
          <w:rFonts w:ascii="Courier New" w:hAnsi="Courier New" w:cs="Courier New"/>
          <w:szCs w:val="24"/>
        </w:rPr>
        <w:t>web.xml</w:t>
      </w:r>
      <w:r w:rsidR="004334EF" w:rsidRPr="004334EF">
        <w:rPr>
          <w:rFonts w:ascii="Courier New" w:hAnsi="Courier New" w:cs="Courier New"/>
          <w:sz w:val="24"/>
          <w:szCs w:val="24"/>
        </w:rPr>
        <w:t xml:space="preserve"> </w:t>
      </w:r>
      <w:r w:rsidR="004334EF">
        <w:rPr>
          <w:sz w:val="24"/>
          <w:szCs w:val="24"/>
        </w:rPr>
        <w:t xml:space="preserve">of the Web application </w:t>
      </w:r>
      <w:r w:rsidR="006701D7">
        <w:rPr>
          <w:sz w:val="24"/>
          <w:szCs w:val="24"/>
        </w:rPr>
        <w:br/>
      </w:r>
    </w:p>
    <w:p w:rsidR="00D11F0B" w:rsidRDefault="00430072" w:rsidP="005B7C8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73655">
        <w:rPr>
          <w:rFonts w:ascii="Courier New" w:hAnsi="Courier New" w:cs="Courier New"/>
        </w:rPr>
        <w:t>&lt;destination&gt;</w:t>
      </w:r>
      <w:r>
        <w:rPr>
          <w:sz w:val="24"/>
          <w:szCs w:val="24"/>
        </w:rPr>
        <w:t xml:space="preserve"> </w:t>
      </w:r>
      <w:r w:rsidR="00641575">
        <w:rPr>
          <w:sz w:val="24"/>
          <w:szCs w:val="24"/>
        </w:rPr>
        <w:t xml:space="preserve">path </w:t>
      </w:r>
      <w:r>
        <w:rPr>
          <w:sz w:val="24"/>
          <w:szCs w:val="24"/>
        </w:rPr>
        <w:t xml:space="preserve">specifies the </w:t>
      </w:r>
      <w:r w:rsidR="00B24E7D">
        <w:rPr>
          <w:sz w:val="24"/>
          <w:szCs w:val="24"/>
        </w:rPr>
        <w:t>backend</w:t>
      </w:r>
      <w:r>
        <w:rPr>
          <w:sz w:val="24"/>
          <w:szCs w:val="24"/>
        </w:rPr>
        <w:t xml:space="preserve"> service. </w:t>
      </w:r>
      <w:r w:rsidR="00D11F0B" w:rsidRPr="00430072">
        <w:rPr>
          <w:sz w:val="24"/>
          <w:szCs w:val="24"/>
        </w:rPr>
        <w:t xml:space="preserve">Destinations are the </w:t>
      </w:r>
      <w:r w:rsidR="0080672D" w:rsidRPr="00430072">
        <w:rPr>
          <w:sz w:val="24"/>
          <w:szCs w:val="24"/>
        </w:rPr>
        <w:t xml:space="preserve">recommended </w:t>
      </w:r>
      <w:r w:rsidR="00D11F0B" w:rsidRPr="00430072">
        <w:rPr>
          <w:sz w:val="24"/>
          <w:szCs w:val="24"/>
        </w:rPr>
        <w:t xml:space="preserve">approach </w:t>
      </w:r>
      <w:r w:rsidR="00B24E7D">
        <w:rPr>
          <w:sz w:val="24"/>
          <w:szCs w:val="24"/>
        </w:rPr>
        <w:t xml:space="preserve">on </w:t>
      </w:r>
      <w:r w:rsidR="00D11F0B" w:rsidRPr="00430072">
        <w:rPr>
          <w:sz w:val="24"/>
          <w:szCs w:val="24"/>
        </w:rPr>
        <w:t xml:space="preserve">SAP HANA Cloud </w:t>
      </w:r>
      <w:r w:rsidR="00641575">
        <w:rPr>
          <w:sz w:val="24"/>
          <w:szCs w:val="24"/>
        </w:rPr>
        <w:t xml:space="preserve">to </w:t>
      </w:r>
      <w:r w:rsidR="00B24E7D">
        <w:rPr>
          <w:sz w:val="24"/>
          <w:szCs w:val="24"/>
        </w:rPr>
        <w:t>configure</w:t>
      </w:r>
      <w:r w:rsidR="005F34CD" w:rsidRPr="00430072">
        <w:rPr>
          <w:sz w:val="24"/>
          <w:szCs w:val="24"/>
        </w:rPr>
        <w:t xml:space="preserve"> </w:t>
      </w:r>
      <w:r w:rsidR="00D11F0B" w:rsidRPr="00430072">
        <w:rPr>
          <w:sz w:val="24"/>
          <w:szCs w:val="24"/>
        </w:rPr>
        <w:t>remote calls to external services, like public internet or on-premise backend services</w:t>
      </w:r>
      <w:r w:rsidR="005F34CD" w:rsidRPr="00430072">
        <w:rPr>
          <w:sz w:val="24"/>
          <w:szCs w:val="24"/>
        </w:rPr>
        <w:t xml:space="preserve">. Destinations </w:t>
      </w:r>
      <w:r w:rsidR="0080672D" w:rsidRPr="00430072">
        <w:rPr>
          <w:sz w:val="24"/>
          <w:szCs w:val="24"/>
        </w:rPr>
        <w:t xml:space="preserve">used by an application </w:t>
      </w:r>
      <w:r w:rsidR="00D11F0B" w:rsidRPr="00430072">
        <w:rPr>
          <w:sz w:val="24"/>
          <w:szCs w:val="24"/>
        </w:rPr>
        <w:t xml:space="preserve">can be configured after </w:t>
      </w:r>
      <w:r w:rsidR="0080672D" w:rsidRPr="00430072">
        <w:rPr>
          <w:sz w:val="24"/>
          <w:szCs w:val="24"/>
        </w:rPr>
        <w:t xml:space="preserve">deployment of the application, </w:t>
      </w:r>
      <w:r w:rsidR="007A60C6">
        <w:rPr>
          <w:sz w:val="24"/>
          <w:szCs w:val="24"/>
        </w:rPr>
        <w:t xml:space="preserve">and </w:t>
      </w:r>
      <w:r w:rsidR="005F34CD" w:rsidRPr="00430072">
        <w:rPr>
          <w:sz w:val="24"/>
          <w:szCs w:val="24"/>
        </w:rPr>
        <w:t>t</w:t>
      </w:r>
      <w:r w:rsidR="00D11F0B" w:rsidRPr="00430072">
        <w:rPr>
          <w:sz w:val="24"/>
          <w:szCs w:val="24"/>
        </w:rPr>
        <w:t xml:space="preserve">he connectivity service takes care of tenant isolation, i.e. </w:t>
      </w:r>
      <w:r w:rsidR="0080672D" w:rsidRPr="00430072">
        <w:rPr>
          <w:sz w:val="24"/>
          <w:szCs w:val="24"/>
        </w:rPr>
        <w:t xml:space="preserve">makes </w:t>
      </w:r>
      <w:r w:rsidR="00D11F0B" w:rsidRPr="00430072">
        <w:rPr>
          <w:sz w:val="24"/>
          <w:szCs w:val="24"/>
        </w:rPr>
        <w:t xml:space="preserve">sure that only </w:t>
      </w:r>
      <w:r w:rsidR="0080672D" w:rsidRPr="00430072">
        <w:rPr>
          <w:sz w:val="24"/>
          <w:szCs w:val="24"/>
        </w:rPr>
        <w:t>the application</w:t>
      </w:r>
      <w:r w:rsidR="00D11F0B" w:rsidRPr="00430072">
        <w:rPr>
          <w:sz w:val="24"/>
          <w:szCs w:val="24"/>
        </w:rPr>
        <w:t xml:space="preserve"> </w:t>
      </w:r>
      <w:r w:rsidR="0080672D" w:rsidRPr="00430072">
        <w:rPr>
          <w:sz w:val="24"/>
          <w:szCs w:val="24"/>
        </w:rPr>
        <w:t xml:space="preserve">of </w:t>
      </w:r>
      <w:r w:rsidR="00D11F0B" w:rsidRPr="00430072">
        <w:rPr>
          <w:sz w:val="24"/>
          <w:szCs w:val="24"/>
        </w:rPr>
        <w:t>the</w:t>
      </w:r>
      <w:r w:rsidR="0080672D" w:rsidRPr="00430072">
        <w:rPr>
          <w:sz w:val="24"/>
          <w:szCs w:val="24"/>
        </w:rPr>
        <w:t xml:space="preserve"> originating SAP HANA Cloud account is able to access the related destination configuration. </w:t>
      </w:r>
    </w:p>
    <w:p w:rsidR="007B435D" w:rsidRDefault="00430072" w:rsidP="00430072">
      <w:pPr>
        <w:rPr>
          <w:sz w:val="24"/>
          <w:szCs w:val="24"/>
        </w:rPr>
      </w:pPr>
      <w:r>
        <w:rPr>
          <w:sz w:val="24"/>
          <w:szCs w:val="24"/>
        </w:rPr>
        <w:t xml:space="preserve">The Connectivity Proxy </w:t>
      </w:r>
      <w:r w:rsidR="00001E2E">
        <w:rPr>
          <w:sz w:val="24"/>
          <w:szCs w:val="24"/>
        </w:rPr>
        <w:t>passes</w:t>
      </w:r>
      <w:r w:rsidR="009652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7D7EF4">
        <w:rPr>
          <w:sz w:val="24"/>
          <w:szCs w:val="24"/>
        </w:rPr>
        <w:t xml:space="preserve">request </w:t>
      </w:r>
      <w:r w:rsidRPr="00430072">
        <w:rPr>
          <w:sz w:val="24"/>
          <w:szCs w:val="24"/>
        </w:rPr>
        <w:t xml:space="preserve">headers of the origin </w:t>
      </w:r>
      <w:r w:rsidR="00A127F3">
        <w:rPr>
          <w:sz w:val="24"/>
          <w:szCs w:val="24"/>
        </w:rPr>
        <w:t xml:space="preserve">client </w:t>
      </w:r>
      <w:r w:rsidRPr="00430072">
        <w:rPr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 w:rsidR="00481940">
        <w:rPr>
          <w:sz w:val="24"/>
          <w:szCs w:val="24"/>
        </w:rPr>
        <w:t xml:space="preserve">to the backend </w:t>
      </w:r>
      <w:r>
        <w:rPr>
          <w:sz w:val="24"/>
          <w:szCs w:val="24"/>
        </w:rPr>
        <w:t>service</w:t>
      </w:r>
      <w:r w:rsidR="00F10926">
        <w:rPr>
          <w:sz w:val="24"/>
          <w:szCs w:val="24"/>
        </w:rPr>
        <w:t xml:space="preserve">, as well as </w:t>
      </w:r>
      <w:r w:rsidR="00B2676E">
        <w:rPr>
          <w:sz w:val="24"/>
          <w:szCs w:val="24"/>
        </w:rPr>
        <w:t xml:space="preserve">copies </w:t>
      </w:r>
      <w:r w:rsidR="00F1092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response headers received from the </w:t>
      </w:r>
      <w:r w:rsidR="00481940">
        <w:rPr>
          <w:sz w:val="24"/>
          <w:szCs w:val="24"/>
        </w:rPr>
        <w:t>backend</w:t>
      </w:r>
      <w:r>
        <w:rPr>
          <w:sz w:val="24"/>
          <w:szCs w:val="24"/>
        </w:rPr>
        <w:t xml:space="preserve"> service </w:t>
      </w:r>
      <w:r w:rsidR="00F10926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sending back the response to the originating client. </w:t>
      </w:r>
    </w:p>
    <w:p w:rsidR="00430072" w:rsidRPr="00430072" w:rsidRDefault="007B435D" w:rsidP="00430072">
      <w:pPr>
        <w:rPr>
          <w:sz w:val="24"/>
          <w:szCs w:val="24"/>
        </w:rPr>
      </w:pPr>
      <w:r>
        <w:rPr>
          <w:sz w:val="24"/>
          <w:szCs w:val="24"/>
        </w:rPr>
        <w:t xml:space="preserve">The response body received from the remote service might contain URLs which </w:t>
      </w:r>
      <w:r w:rsidR="00FD244C">
        <w:rPr>
          <w:sz w:val="24"/>
          <w:szCs w:val="24"/>
        </w:rPr>
        <w:t xml:space="preserve">point </w:t>
      </w:r>
      <w:r>
        <w:rPr>
          <w:sz w:val="24"/>
          <w:szCs w:val="24"/>
        </w:rPr>
        <w:t>again to the remote service. The Connectivity Proxy rewrite</w:t>
      </w:r>
      <w:r w:rsidR="0047231B">
        <w:rPr>
          <w:sz w:val="24"/>
          <w:szCs w:val="24"/>
        </w:rPr>
        <w:t>s</w:t>
      </w:r>
      <w:r>
        <w:rPr>
          <w:sz w:val="24"/>
          <w:szCs w:val="24"/>
        </w:rPr>
        <w:t xml:space="preserve"> those URLs </w:t>
      </w:r>
      <w:r w:rsidR="00B2676E">
        <w:rPr>
          <w:sz w:val="24"/>
          <w:szCs w:val="24"/>
        </w:rPr>
        <w:t xml:space="preserve">in the response sent to the originating client so </w:t>
      </w:r>
      <w:r>
        <w:rPr>
          <w:sz w:val="24"/>
          <w:szCs w:val="24"/>
        </w:rPr>
        <w:t xml:space="preserve">that </w:t>
      </w:r>
      <w:r w:rsidR="00B2676E">
        <w:rPr>
          <w:sz w:val="24"/>
          <w:szCs w:val="24"/>
        </w:rPr>
        <w:t xml:space="preserve">they </w:t>
      </w:r>
      <w:r>
        <w:rPr>
          <w:sz w:val="24"/>
          <w:szCs w:val="24"/>
        </w:rPr>
        <w:t xml:space="preserve">point again to the </w:t>
      </w:r>
      <w:r w:rsidR="00B2676E">
        <w:rPr>
          <w:sz w:val="24"/>
          <w:szCs w:val="24"/>
        </w:rPr>
        <w:t xml:space="preserve">Connectivity Proxy </w:t>
      </w:r>
      <w:r>
        <w:rPr>
          <w:sz w:val="24"/>
          <w:szCs w:val="24"/>
        </w:rPr>
        <w:t xml:space="preserve">and </w:t>
      </w:r>
      <w:r w:rsidR="00B2676E">
        <w:rPr>
          <w:sz w:val="24"/>
          <w:szCs w:val="24"/>
        </w:rPr>
        <w:t xml:space="preserve">specified </w:t>
      </w:r>
      <w:r>
        <w:rPr>
          <w:sz w:val="24"/>
          <w:szCs w:val="24"/>
        </w:rPr>
        <w:t xml:space="preserve">destination. </w:t>
      </w:r>
    </w:p>
    <w:p w:rsidR="00430072" w:rsidRDefault="00430072" w:rsidP="006F4022">
      <w:pPr>
        <w:pStyle w:val="Heading2"/>
      </w:pPr>
      <w:r w:rsidRPr="006F4022">
        <w:t>How to use the Connectivity Proxy</w:t>
      </w:r>
    </w:p>
    <w:p w:rsidR="001857B7" w:rsidRPr="001857B7" w:rsidRDefault="001857B7" w:rsidP="001857B7">
      <w:pPr>
        <w:pStyle w:val="Heading3"/>
      </w:pPr>
      <w:r>
        <w:t>Option A: Deploy Connectivity Proxy as WAR file</w:t>
      </w:r>
    </w:p>
    <w:p w:rsidR="00F6798C" w:rsidRPr="00B57A98" w:rsidRDefault="006F4022" w:rsidP="00B57A98">
      <w:pPr>
        <w:pStyle w:val="ListParagraph"/>
        <w:numPr>
          <w:ilvl w:val="0"/>
          <w:numId w:val="20"/>
        </w:numPr>
        <w:rPr>
          <w:sz w:val="24"/>
          <w:szCs w:val="24"/>
        </w:rPr>
      </w:pPr>
      <w:bookmarkStart w:id="0" w:name="OLE_LINK1"/>
      <w:bookmarkStart w:id="1" w:name="OLE_LINK2"/>
      <w:r w:rsidRPr="00B57A98">
        <w:rPr>
          <w:sz w:val="24"/>
          <w:szCs w:val="24"/>
        </w:rPr>
        <w:t xml:space="preserve">Download the Connectivity Proxy from </w:t>
      </w:r>
      <w:proofErr w:type="spellStart"/>
      <w:r w:rsidRPr="00B57A98">
        <w:rPr>
          <w:sz w:val="24"/>
          <w:szCs w:val="24"/>
        </w:rPr>
        <w:t>github</w:t>
      </w:r>
      <w:proofErr w:type="spellEnd"/>
      <w:r w:rsidRPr="00B57A98">
        <w:rPr>
          <w:sz w:val="24"/>
          <w:szCs w:val="24"/>
        </w:rPr>
        <w:t xml:space="preserve"> and build it in your local environment. </w:t>
      </w:r>
      <w:r w:rsidR="00B2676E" w:rsidRPr="00B57A98">
        <w:rPr>
          <w:sz w:val="24"/>
          <w:szCs w:val="24"/>
        </w:rPr>
        <w:t xml:space="preserve">The </w:t>
      </w:r>
      <w:proofErr w:type="spellStart"/>
      <w:r w:rsidR="00B2676E" w:rsidRPr="00B57A98">
        <w:rPr>
          <w:sz w:val="24"/>
          <w:szCs w:val="24"/>
        </w:rPr>
        <w:t>github</w:t>
      </w:r>
      <w:proofErr w:type="spellEnd"/>
      <w:r w:rsidR="00B2676E" w:rsidRPr="00B57A98">
        <w:rPr>
          <w:sz w:val="24"/>
          <w:szCs w:val="24"/>
        </w:rPr>
        <w:t xml:space="preserve"> project </w:t>
      </w:r>
      <w:r w:rsidR="001857B7" w:rsidRPr="00B57A98">
        <w:rPr>
          <w:sz w:val="24"/>
          <w:szCs w:val="24"/>
        </w:rPr>
        <w:t xml:space="preserve">is prepared for </w:t>
      </w:r>
      <w:r w:rsidR="00B2676E" w:rsidRPr="00B57A98">
        <w:rPr>
          <w:sz w:val="24"/>
          <w:szCs w:val="24"/>
        </w:rPr>
        <w:t xml:space="preserve">Maven </w:t>
      </w:r>
      <w:r w:rsidR="001857B7" w:rsidRPr="00B57A98">
        <w:rPr>
          <w:sz w:val="24"/>
          <w:szCs w:val="24"/>
        </w:rPr>
        <w:t>builds</w:t>
      </w:r>
      <w:r w:rsidR="00B2676E" w:rsidRPr="00B57A98">
        <w:rPr>
          <w:sz w:val="24"/>
          <w:szCs w:val="24"/>
        </w:rPr>
        <w:t xml:space="preserve">, </w:t>
      </w:r>
      <w:r w:rsidR="001857B7" w:rsidRPr="00B57A98">
        <w:rPr>
          <w:sz w:val="24"/>
          <w:szCs w:val="24"/>
        </w:rPr>
        <w:t>i.e. a simple “</w:t>
      </w:r>
      <w:proofErr w:type="spellStart"/>
      <w:r w:rsidR="001857B7" w:rsidRPr="00B57A98">
        <w:rPr>
          <w:sz w:val="24"/>
          <w:szCs w:val="24"/>
        </w:rPr>
        <w:t>mvn</w:t>
      </w:r>
      <w:proofErr w:type="spellEnd"/>
      <w:r w:rsidR="001857B7" w:rsidRPr="00B57A98">
        <w:rPr>
          <w:sz w:val="24"/>
          <w:szCs w:val="24"/>
        </w:rPr>
        <w:t xml:space="preserve"> install” on the project will generate the WAR file in the “/target” folder. </w:t>
      </w:r>
      <w:r w:rsidR="00B2676E" w:rsidRPr="00B57A98">
        <w:rPr>
          <w:sz w:val="24"/>
          <w:szCs w:val="24"/>
        </w:rPr>
        <w:t xml:space="preserve">The servlet-path for the proxy servlet specified in the project is “/proxy”. </w:t>
      </w:r>
      <w:r w:rsidR="00145AF3" w:rsidRPr="00B57A98">
        <w:rPr>
          <w:sz w:val="24"/>
          <w:szCs w:val="24"/>
        </w:rPr>
        <w:t>If you like to change this path, go into the “/</w:t>
      </w:r>
      <w:proofErr w:type="spellStart"/>
      <w:r w:rsidR="00145AF3" w:rsidRPr="00B57A98">
        <w:rPr>
          <w:sz w:val="24"/>
          <w:szCs w:val="24"/>
        </w:rPr>
        <w:t>src</w:t>
      </w:r>
      <w:proofErr w:type="spellEnd"/>
      <w:r w:rsidR="00145AF3" w:rsidRPr="00B57A98">
        <w:rPr>
          <w:sz w:val="24"/>
          <w:szCs w:val="24"/>
        </w:rPr>
        <w:t>/main/</w:t>
      </w:r>
      <w:proofErr w:type="spellStart"/>
      <w:r w:rsidR="00145AF3" w:rsidRPr="00B57A98">
        <w:rPr>
          <w:sz w:val="24"/>
          <w:szCs w:val="24"/>
        </w:rPr>
        <w:t>webapp</w:t>
      </w:r>
      <w:proofErr w:type="spellEnd"/>
      <w:r w:rsidR="00145AF3" w:rsidRPr="00B57A98">
        <w:rPr>
          <w:sz w:val="24"/>
          <w:szCs w:val="24"/>
        </w:rPr>
        <w:t xml:space="preserve">/WEB-INF” folder of the project and change the </w:t>
      </w:r>
      <w:proofErr w:type="spellStart"/>
      <w:r w:rsidR="00145AF3" w:rsidRPr="00B57A98">
        <w:rPr>
          <w:sz w:val="24"/>
          <w:szCs w:val="24"/>
        </w:rPr>
        <w:t>url</w:t>
      </w:r>
      <w:proofErr w:type="spellEnd"/>
      <w:r w:rsidR="00145AF3" w:rsidRPr="00B57A98">
        <w:rPr>
          <w:sz w:val="24"/>
          <w:szCs w:val="24"/>
        </w:rPr>
        <w:t>-pattern for the “</w:t>
      </w:r>
      <w:proofErr w:type="spellStart"/>
      <w:r w:rsidR="00145AF3" w:rsidRPr="00B57A98">
        <w:rPr>
          <w:sz w:val="24"/>
          <w:szCs w:val="24"/>
        </w:rPr>
        <w:t>ConnectivityProxy</w:t>
      </w:r>
      <w:proofErr w:type="spellEnd"/>
      <w:r w:rsidR="00145AF3" w:rsidRPr="00B57A98">
        <w:rPr>
          <w:sz w:val="24"/>
          <w:szCs w:val="24"/>
        </w:rPr>
        <w:t>”</w:t>
      </w:r>
      <w:r w:rsidR="001857B7" w:rsidRPr="00B57A98">
        <w:rPr>
          <w:sz w:val="24"/>
          <w:szCs w:val="24"/>
        </w:rPr>
        <w:t xml:space="preserve"> servlet</w:t>
      </w:r>
      <w:r w:rsidR="00145AF3" w:rsidRPr="00B57A98">
        <w:rPr>
          <w:sz w:val="24"/>
          <w:szCs w:val="24"/>
        </w:rPr>
        <w:t xml:space="preserve">. </w:t>
      </w:r>
      <w:r w:rsidR="00B57A98" w:rsidRPr="00B57A98">
        <w:rPr>
          <w:sz w:val="24"/>
          <w:szCs w:val="24"/>
        </w:rPr>
        <w:br/>
      </w:r>
    </w:p>
    <w:p w:rsidR="006F4022" w:rsidRDefault="00B2676E" w:rsidP="00B57A9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57A98">
        <w:rPr>
          <w:sz w:val="24"/>
          <w:szCs w:val="24"/>
        </w:rPr>
        <w:t xml:space="preserve">Deploy the WAR file </w:t>
      </w:r>
      <w:r w:rsidR="006F4022" w:rsidRPr="00B57A98">
        <w:rPr>
          <w:sz w:val="24"/>
          <w:szCs w:val="24"/>
        </w:rPr>
        <w:t>containing the Connectivity Proxy</w:t>
      </w:r>
      <w:r w:rsidRPr="00B57A98">
        <w:rPr>
          <w:sz w:val="24"/>
          <w:szCs w:val="24"/>
        </w:rPr>
        <w:t xml:space="preserve"> in the SAP HANA Cloud application where you want to use it</w:t>
      </w:r>
      <w:r w:rsidR="006F4022" w:rsidRPr="00B57A98">
        <w:rPr>
          <w:sz w:val="24"/>
          <w:szCs w:val="24"/>
        </w:rPr>
        <w:t>.</w:t>
      </w:r>
      <w:r w:rsidRPr="00B57A98">
        <w:rPr>
          <w:sz w:val="24"/>
          <w:szCs w:val="24"/>
        </w:rPr>
        <w:t xml:space="preserve"> See [3] for more details on how to deploy multiple WAR files for a single application. </w:t>
      </w:r>
      <w:r w:rsidR="00145AF3" w:rsidRPr="00B57A98">
        <w:rPr>
          <w:sz w:val="24"/>
          <w:szCs w:val="24"/>
        </w:rPr>
        <w:t>After deployment, you are able to call the proxy servlet via “/</w:t>
      </w:r>
      <w:proofErr w:type="spellStart"/>
      <w:r w:rsidR="00B57A98">
        <w:rPr>
          <w:sz w:val="24"/>
          <w:szCs w:val="24"/>
        </w:rPr>
        <w:t>connectivity.proxy</w:t>
      </w:r>
      <w:proofErr w:type="spellEnd"/>
      <w:r w:rsidR="00145AF3" w:rsidRPr="00B57A98">
        <w:rPr>
          <w:sz w:val="24"/>
          <w:szCs w:val="24"/>
        </w:rPr>
        <w:t>/proxy”.</w:t>
      </w:r>
    </w:p>
    <w:p w:rsidR="00647056" w:rsidRDefault="00647056" w:rsidP="00B57A98">
      <w:pPr>
        <w:pStyle w:val="ListParagraph"/>
        <w:rPr>
          <w:sz w:val="24"/>
          <w:szCs w:val="24"/>
        </w:rPr>
      </w:pPr>
    </w:p>
    <w:p w:rsidR="00647056" w:rsidRDefault="00647056" w:rsidP="00545558">
      <w:pPr>
        <w:pStyle w:val="Heading3"/>
      </w:pPr>
      <w:r>
        <w:lastRenderedPageBreak/>
        <w:t xml:space="preserve">Option B: Copy the </w:t>
      </w:r>
      <w:proofErr w:type="spellStart"/>
      <w:r>
        <w:t>ProxyServlet</w:t>
      </w:r>
      <w:proofErr w:type="spellEnd"/>
      <w:r>
        <w:t xml:space="preserve"> into your Web application project </w:t>
      </w:r>
    </w:p>
    <w:p w:rsidR="00647056" w:rsidRDefault="00647056" w:rsidP="0064705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 w:rsidRPr="00D24D0A">
        <w:rPr>
          <w:rFonts w:ascii="Courier New" w:hAnsi="Courier New" w:cs="Courier New"/>
          <w:szCs w:val="24"/>
        </w:rPr>
        <w:t>com.sap.cloudlabs.connnectivity.proxy.ProxyServlet.java</w:t>
      </w:r>
      <w:proofErr w:type="spellEnd"/>
      <w:r>
        <w:rPr>
          <w:sz w:val="24"/>
          <w:szCs w:val="24"/>
        </w:rPr>
        <w:t xml:space="preserve"> file into the source folder of your Web application project. </w:t>
      </w:r>
      <w:r>
        <w:rPr>
          <w:sz w:val="24"/>
          <w:szCs w:val="24"/>
        </w:rPr>
        <w:br/>
      </w:r>
    </w:p>
    <w:p w:rsidR="00647056" w:rsidRPr="00647056" w:rsidRDefault="00647056" w:rsidP="0064705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</w:t>
      </w:r>
      <w:r w:rsidRPr="00D24D0A">
        <w:rPr>
          <w:rFonts w:ascii="Courier New" w:hAnsi="Courier New" w:cs="Courier New"/>
          <w:szCs w:val="24"/>
        </w:rPr>
        <w:t>web.xml</w:t>
      </w:r>
      <w:r w:rsidRPr="00D24D0A">
        <w:rPr>
          <w:szCs w:val="24"/>
        </w:rPr>
        <w:t xml:space="preserve"> </w:t>
      </w:r>
      <w:r>
        <w:rPr>
          <w:sz w:val="24"/>
          <w:szCs w:val="24"/>
        </w:rPr>
        <w:t xml:space="preserve">file of your Web application to specify the proxy servlet and the destination factory as a used resource as following: 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20"/>
          <w:szCs w:val="20"/>
        </w:rPr>
        <w:tab/>
      </w:r>
      <w:r w:rsidRPr="00647056">
        <w:rPr>
          <w:rFonts w:ascii="Consolas" w:hAnsi="Consolas" w:cs="Consolas"/>
          <w:color w:val="3F5FBF"/>
          <w:sz w:val="18"/>
          <w:szCs w:val="20"/>
        </w:rPr>
        <w:t>&lt;!-- ============================================================== --&gt;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647056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647056">
        <w:rPr>
          <w:rFonts w:ascii="Consolas" w:hAnsi="Consolas" w:cs="Consolas"/>
          <w:color w:val="3F5FBF"/>
          <w:sz w:val="18"/>
          <w:szCs w:val="20"/>
        </w:rPr>
        <w:t xml:space="preserve"> Connectivity </w:t>
      </w:r>
      <w:r w:rsidRPr="00647056">
        <w:rPr>
          <w:rFonts w:ascii="Consolas" w:hAnsi="Consolas" w:cs="Consolas"/>
          <w:color w:val="3F5FBF"/>
          <w:sz w:val="18"/>
          <w:szCs w:val="20"/>
          <w:u w:val="single"/>
        </w:rPr>
        <w:t>Proxy</w:t>
      </w:r>
      <w:r w:rsidRPr="00647056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647056">
        <w:rPr>
          <w:rFonts w:ascii="Consolas" w:hAnsi="Consolas" w:cs="Consolas"/>
          <w:color w:val="3F5FBF"/>
          <w:sz w:val="18"/>
          <w:szCs w:val="20"/>
          <w:u w:val="single"/>
        </w:rPr>
        <w:t>servlet</w:t>
      </w:r>
      <w:r w:rsidRPr="00647056">
        <w:rPr>
          <w:rFonts w:ascii="Consolas" w:hAnsi="Consolas" w:cs="Consolas"/>
          <w:color w:val="3F5FBF"/>
          <w:sz w:val="18"/>
          <w:szCs w:val="20"/>
        </w:rPr>
        <w:t xml:space="preserve">  --&gt;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3F5FBF"/>
          <w:sz w:val="18"/>
          <w:szCs w:val="20"/>
        </w:rPr>
        <w:t>&lt;!-- ============================================================== --&gt;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647056">
        <w:rPr>
          <w:rFonts w:ascii="Consolas" w:hAnsi="Consolas" w:cs="Consolas"/>
          <w:color w:val="3F7F7F"/>
          <w:sz w:val="18"/>
          <w:szCs w:val="20"/>
        </w:rPr>
        <w:t>servlet</w:t>
      </w:r>
      <w:proofErr w:type="gramEnd"/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r w:rsidRPr="00647056">
        <w:rPr>
          <w:rFonts w:ascii="Consolas" w:hAnsi="Consolas" w:cs="Consolas"/>
          <w:color w:val="3F7F7F"/>
          <w:sz w:val="18"/>
          <w:szCs w:val="20"/>
        </w:rPr>
        <w:t>display-name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  <w:proofErr w:type="spellStart"/>
      <w:r w:rsidRPr="00647056">
        <w:rPr>
          <w:rFonts w:ascii="Consolas" w:hAnsi="Consolas" w:cs="Consolas"/>
          <w:color w:val="000000"/>
          <w:sz w:val="18"/>
          <w:szCs w:val="20"/>
        </w:rPr>
        <w:t>ConnectivityProxy</w:t>
      </w:r>
      <w:proofErr w:type="spellEnd"/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display-name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r w:rsidRPr="00647056">
        <w:rPr>
          <w:rFonts w:ascii="Consolas" w:hAnsi="Consolas" w:cs="Consolas"/>
          <w:color w:val="3F7F7F"/>
          <w:sz w:val="18"/>
          <w:szCs w:val="20"/>
        </w:rPr>
        <w:t>servlet-name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  <w:proofErr w:type="spellStart"/>
      <w:r w:rsidRPr="00647056">
        <w:rPr>
          <w:rFonts w:ascii="Consolas" w:hAnsi="Consolas" w:cs="Consolas"/>
          <w:color w:val="000000"/>
          <w:sz w:val="18"/>
          <w:szCs w:val="20"/>
        </w:rPr>
        <w:t>ConnectivityProxy</w:t>
      </w:r>
      <w:proofErr w:type="spellEnd"/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servlet-name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r w:rsidRPr="00647056">
        <w:rPr>
          <w:rFonts w:ascii="Consolas" w:hAnsi="Consolas" w:cs="Consolas"/>
          <w:color w:val="3F7F7F"/>
          <w:sz w:val="18"/>
          <w:szCs w:val="20"/>
        </w:rPr>
        <w:t>servlet-class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  <w:r w:rsidRPr="00647056">
        <w:rPr>
          <w:rFonts w:ascii="Consolas" w:hAnsi="Consolas" w:cs="Consolas"/>
          <w:color w:val="000000"/>
          <w:sz w:val="18"/>
          <w:szCs w:val="20"/>
        </w:rPr>
        <w:t>com.sap.cloudlabs.connectivity.proxy.ProxyServlet</w:t>
      </w:r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servlet-class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servlet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647056">
        <w:rPr>
          <w:rFonts w:ascii="Consolas" w:hAnsi="Consolas" w:cs="Consolas"/>
          <w:color w:val="3F7F7F"/>
          <w:sz w:val="18"/>
          <w:szCs w:val="20"/>
        </w:rPr>
        <w:t>servlet-mapping</w:t>
      </w:r>
      <w:proofErr w:type="gramEnd"/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r w:rsidRPr="00647056">
        <w:rPr>
          <w:rFonts w:ascii="Consolas" w:hAnsi="Consolas" w:cs="Consolas"/>
          <w:color w:val="3F7F7F"/>
          <w:sz w:val="18"/>
          <w:szCs w:val="20"/>
        </w:rPr>
        <w:t>servlet-name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  <w:proofErr w:type="spellStart"/>
      <w:r w:rsidRPr="00647056">
        <w:rPr>
          <w:rFonts w:ascii="Consolas" w:hAnsi="Consolas" w:cs="Consolas"/>
          <w:color w:val="000000"/>
          <w:sz w:val="18"/>
          <w:szCs w:val="20"/>
        </w:rPr>
        <w:t>ConnectivityProxy</w:t>
      </w:r>
      <w:proofErr w:type="spellEnd"/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servlet-name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r w:rsidRPr="00647056">
        <w:rPr>
          <w:rFonts w:ascii="Consolas" w:hAnsi="Consolas" w:cs="Consolas"/>
          <w:color w:val="3F7F7F"/>
          <w:sz w:val="18"/>
          <w:szCs w:val="20"/>
        </w:rPr>
        <w:t>url</w:t>
      </w:r>
      <w:proofErr w:type="spellEnd"/>
      <w:r w:rsidRPr="00647056">
        <w:rPr>
          <w:rFonts w:ascii="Consolas" w:hAnsi="Consolas" w:cs="Consolas"/>
          <w:color w:val="3F7F7F"/>
          <w:sz w:val="18"/>
          <w:szCs w:val="20"/>
        </w:rPr>
        <w:t>-pattern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  <w:r w:rsidRPr="00647056">
        <w:rPr>
          <w:rFonts w:ascii="Consolas" w:hAnsi="Consolas" w:cs="Consolas"/>
          <w:color w:val="000000"/>
          <w:sz w:val="18"/>
          <w:szCs w:val="20"/>
        </w:rPr>
        <w:t>/</w:t>
      </w:r>
      <w:r w:rsidRPr="00647056">
        <w:rPr>
          <w:rFonts w:ascii="Consolas" w:hAnsi="Consolas" w:cs="Consolas"/>
          <w:color w:val="000000"/>
          <w:sz w:val="18"/>
          <w:szCs w:val="20"/>
          <w:u w:val="single"/>
        </w:rPr>
        <w:t>proxy</w:t>
      </w:r>
      <w:r w:rsidRPr="00647056">
        <w:rPr>
          <w:rFonts w:ascii="Consolas" w:hAnsi="Consolas" w:cs="Consolas"/>
          <w:color w:val="000000"/>
          <w:sz w:val="18"/>
          <w:szCs w:val="20"/>
        </w:rPr>
        <w:t>/*</w:t>
      </w:r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r w:rsidRPr="00647056">
        <w:rPr>
          <w:rFonts w:ascii="Consolas" w:hAnsi="Consolas" w:cs="Consolas"/>
          <w:color w:val="3F7F7F"/>
          <w:sz w:val="18"/>
          <w:szCs w:val="20"/>
        </w:rPr>
        <w:t>url</w:t>
      </w:r>
      <w:proofErr w:type="spellEnd"/>
      <w:r w:rsidRPr="00647056">
        <w:rPr>
          <w:rFonts w:ascii="Consolas" w:hAnsi="Consolas" w:cs="Consolas"/>
          <w:color w:val="3F7F7F"/>
          <w:sz w:val="18"/>
          <w:szCs w:val="20"/>
        </w:rPr>
        <w:t>-pattern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servlet-mapping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3F5FBF"/>
          <w:sz w:val="18"/>
          <w:szCs w:val="20"/>
        </w:rPr>
        <w:t>&lt;!-- ============================================================== --&gt;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647056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647056">
        <w:rPr>
          <w:rFonts w:ascii="Consolas" w:hAnsi="Consolas" w:cs="Consolas"/>
          <w:color w:val="3F5FBF"/>
          <w:sz w:val="18"/>
          <w:szCs w:val="20"/>
        </w:rPr>
        <w:t xml:space="preserve"> JNDI resource definition of </w:t>
      </w:r>
      <w:proofErr w:type="spellStart"/>
      <w:r w:rsidRPr="00647056">
        <w:rPr>
          <w:rFonts w:ascii="Consolas" w:hAnsi="Consolas" w:cs="Consolas"/>
          <w:color w:val="3F5FBF"/>
          <w:sz w:val="18"/>
          <w:szCs w:val="20"/>
        </w:rPr>
        <w:t>DestinationFactory</w:t>
      </w:r>
      <w:proofErr w:type="spellEnd"/>
      <w:r w:rsidRPr="00647056">
        <w:rPr>
          <w:rFonts w:ascii="Consolas" w:hAnsi="Consolas" w:cs="Consolas"/>
          <w:color w:val="3F5FBF"/>
          <w:sz w:val="18"/>
          <w:szCs w:val="20"/>
        </w:rPr>
        <w:t xml:space="preserve"> --&gt;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3F5FBF"/>
          <w:sz w:val="18"/>
          <w:szCs w:val="20"/>
        </w:rPr>
        <w:t>&lt;!-- ============================================================== --&gt;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647056">
        <w:rPr>
          <w:rFonts w:ascii="Consolas" w:hAnsi="Consolas" w:cs="Consolas"/>
          <w:color w:val="3F7F7F"/>
          <w:sz w:val="18"/>
          <w:szCs w:val="20"/>
        </w:rPr>
        <w:t>resource-ref</w:t>
      </w:r>
      <w:proofErr w:type="gramEnd"/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r w:rsidRPr="00647056">
        <w:rPr>
          <w:rFonts w:ascii="Consolas" w:hAnsi="Consolas" w:cs="Consolas"/>
          <w:color w:val="3F7F7F"/>
          <w:sz w:val="18"/>
          <w:szCs w:val="20"/>
        </w:rPr>
        <w:t>res-ref-name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  <w:r w:rsidRPr="00647056">
        <w:rPr>
          <w:rFonts w:ascii="Consolas" w:hAnsi="Consolas" w:cs="Consolas"/>
          <w:color w:val="000000"/>
          <w:sz w:val="18"/>
          <w:szCs w:val="20"/>
        </w:rPr>
        <w:t>connectivity/</w:t>
      </w:r>
      <w:proofErr w:type="spellStart"/>
      <w:r w:rsidRPr="00647056">
        <w:rPr>
          <w:rFonts w:ascii="Consolas" w:hAnsi="Consolas" w:cs="Consolas"/>
          <w:color w:val="000000"/>
          <w:sz w:val="18"/>
          <w:szCs w:val="20"/>
        </w:rPr>
        <w:t>DestinationFactory</w:t>
      </w:r>
      <w:proofErr w:type="spellEnd"/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res-ref-name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47056" w:rsidRDefault="00647056" w:rsidP="0064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</w:rPr>
        <w:t>&lt;</w:t>
      </w:r>
      <w:r w:rsidRPr="00647056">
        <w:rPr>
          <w:rFonts w:ascii="Consolas" w:hAnsi="Consolas" w:cs="Consolas"/>
          <w:color w:val="3F7F7F"/>
          <w:sz w:val="18"/>
          <w:szCs w:val="20"/>
        </w:rPr>
        <w:t>res-type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  <w:r w:rsidRPr="00647056">
        <w:rPr>
          <w:rFonts w:ascii="Consolas" w:hAnsi="Consolas" w:cs="Consolas"/>
          <w:color w:val="000000"/>
          <w:sz w:val="18"/>
          <w:szCs w:val="20"/>
        </w:rPr>
        <w:t>com.sap.core.connectivity.api.DestinationFactory</w:t>
      </w:r>
      <w:r w:rsidRPr="00647056">
        <w:rPr>
          <w:rFonts w:ascii="Consolas" w:hAnsi="Consolas" w:cs="Consolas"/>
          <w:color w:val="008080"/>
          <w:sz w:val="18"/>
          <w:szCs w:val="20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</w:rPr>
        <w:t>res-type</w:t>
      </w:r>
      <w:r w:rsidRPr="00647056">
        <w:rPr>
          <w:rFonts w:ascii="Consolas" w:hAnsi="Consolas" w:cs="Consolas"/>
          <w:color w:val="008080"/>
          <w:sz w:val="18"/>
          <w:szCs w:val="20"/>
        </w:rPr>
        <w:t>&gt;</w:t>
      </w:r>
    </w:p>
    <w:p w:rsidR="00647056" w:rsidRPr="00621230" w:rsidRDefault="00647056" w:rsidP="00647056">
      <w:pPr>
        <w:rPr>
          <w:szCs w:val="24"/>
        </w:rPr>
      </w:pPr>
      <w:r w:rsidRPr="00647056">
        <w:rPr>
          <w:rFonts w:ascii="Consolas" w:hAnsi="Consolas" w:cs="Consolas"/>
          <w:color w:val="000000"/>
          <w:sz w:val="18"/>
          <w:szCs w:val="20"/>
        </w:rPr>
        <w:tab/>
      </w:r>
      <w:r w:rsidRPr="00647056">
        <w:rPr>
          <w:rFonts w:ascii="Consolas" w:hAnsi="Consolas" w:cs="Consolas"/>
          <w:color w:val="008080"/>
          <w:sz w:val="18"/>
          <w:szCs w:val="20"/>
          <w:lang w:val="de-DE"/>
        </w:rPr>
        <w:t>&lt;/</w:t>
      </w:r>
      <w:r w:rsidRPr="00647056">
        <w:rPr>
          <w:rFonts w:ascii="Consolas" w:hAnsi="Consolas" w:cs="Consolas"/>
          <w:color w:val="3F7F7F"/>
          <w:sz w:val="18"/>
          <w:szCs w:val="20"/>
          <w:lang w:val="de-DE"/>
        </w:rPr>
        <w:t>resource-ref</w:t>
      </w:r>
      <w:r w:rsidRPr="00647056">
        <w:rPr>
          <w:rFonts w:ascii="Consolas" w:hAnsi="Consolas" w:cs="Consolas"/>
          <w:color w:val="008080"/>
          <w:sz w:val="18"/>
          <w:szCs w:val="20"/>
          <w:lang w:val="de-DE"/>
        </w:rPr>
        <w:t>&gt;</w:t>
      </w:r>
      <w:r w:rsidR="00621230">
        <w:rPr>
          <w:szCs w:val="24"/>
        </w:rPr>
        <w:br/>
      </w:r>
    </w:p>
    <w:bookmarkEnd w:id="0"/>
    <w:bookmarkEnd w:id="1"/>
    <w:p w:rsidR="007C700C" w:rsidRPr="005C25FB" w:rsidRDefault="005C25FB" w:rsidP="00C0212C">
      <w:pPr>
        <w:pStyle w:val="Heading2"/>
      </w:pPr>
      <w:r w:rsidRPr="005C25FB">
        <w:t>Limitations</w:t>
      </w:r>
    </w:p>
    <w:p w:rsidR="002C2CB0" w:rsidRDefault="005C25FB" w:rsidP="00142C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C2CB0">
        <w:rPr>
          <w:sz w:val="24"/>
          <w:szCs w:val="24"/>
        </w:rPr>
        <w:t xml:space="preserve">The Connectivity Proxy </w:t>
      </w:r>
      <w:r>
        <w:rPr>
          <w:sz w:val="24"/>
          <w:szCs w:val="24"/>
        </w:rPr>
        <w:t xml:space="preserve">has been tested against backend systems which </w:t>
      </w:r>
      <w:r w:rsidR="00475DBF">
        <w:rPr>
          <w:sz w:val="24"/>
          <w:szCs w:val="24"/>
        </w:rPr>
        <w:t xml:space="preserve">provide </w:t>
      </w:r>
      <w:r w:rsidR="00536453">
        <w:rPr>
          <w:sz w:val="24"/>
          <w:szCs w:val="24"/>
        </w:rPr>
        <w:t>REST APIs and produce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documents as responses. For other types of </w:t>
      </w:r>
      <w:proofErr w:type="spellStart"/>
      <w:r>
        <w:rPr>
          <w:sz w:val="24"/>
          <w:szCs w:val="24"/>
        </w:rPr>
        <w:t>backends</w:t>
      </w:r>
      <w:proofErr w:type="spellEnd"/>
      <w:r>
        <w:rPr>
          <w:sz w:val="24"/>
          <w:szCs w:val="24"/>
        </w:rPr>
        <w:t xml:space="preserve"> (e.g. called via SOAP Web Services) </w:t>
      </w:r>
      <w:r w:rsidR="00855569">
        <w:rPr>
          <w:sz w:val="24"/>
          <w:szCs w:val="24"/>
        </w:rPr>
        <w:t xml:space="preserve">extensions </w:t>
      </w:r>
      <w:r>
        <w:rPr>
          <w:sz w:val="24"/>
          <w:szCs w:val="24"/>
        </w:rPr>
        <w:t>might be needed</w:t>
      </w:r>
      <w:r w:rsidR="00855569">
        <w:rPr>
          <w:sz w:val="24"/>
          <w:szCs w:val="24"/>
        </w:rPr>
        <w:t>, e.g. in the area of URL rewriting</w:t>
      </w:r>
      <w:r>
        <w:rPr>
          <w:sz w:val="24"/>
          <w:szCs w:val="24"/>
        </w:rPr>
        <w:t>.</w:t>
      </w:r>
    </w:p>
    <w:p w:rsidR="00704CB3" w:rsidRPr="00142C72" w:rsidRDefault="00704CB3" w:rsidP="00142C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700C" w:rsidRDefault="007C700C" w:rsidP="007C700C">
      <w:pPr>
        <w:pStyle w:val="Heading2"/>
      </w:pPr>
      <w:r>
        <w:t>References</w:t>
      </w:r>
    </w:p>
    <w:p w:rsidR="007C700C" w:rsidRDefault="007C700C" w:rsidP="00A51310">
      <w:r>
        <w:t>[1</w:t>
      </w:r>
      <w:proofErr w:type="gramStart"/>
      <w:r>
        <w:t>]</w:t>
      </w:r>
      <w:proofErr w:type="gramEnd"/>
      <w:r w:rsidR="00324352">
        <w:br/>
      </w:r>
      <w:r>
        <w:t xml:space="preserve">Connectivity Proxy in </w:t>
      </w:r>
      <w:proofErr w:type="spellStart"/>
      <w:r>
        <w:t>github</w:t>
      </w:r>
      <w:proofErr w:type="spellEnd"/>
      <w:r>
        <w:t xml:space="preserve">: </w:t>
      </w:r>
      <w:r w:rsidR="00324352">
        <w:br/>
      </w:r>
      <w:hyperlink r:id="rId6" w:history="1">
        <w:r w:rsidR="00003B73" w:rsidRPr="00DD685F">
          <w:rPr>
            <w:rStyle w:val="Hyperlink"/>
          </w:rPr>
          <w:t>https://sap.github.io/cloud-connectivity.proxy</w:t>
        </w:r>
      </w:hyperlink>
      <w:r w:rsidR="00003B73">
        <w:t xml:space="preserve"> </w:t>
      </w:r>
    </w:p>
    <w:p w:rsidR="003B051F" w:rsidRDefault="003B051F" w:rsidP="00A51310">
      <w:r>
        <w:t xml:space="preserve">[2] </w:t>
      </w:r>
      <w:r w:rsidR="00C743DF">
        <w:br/>
      </w:r>
      <w:r>
        <w:t xml:space="preserve">Documentation about Destinations: </w:t>
      </w:r>
      <w:hyperlink r:id="rId7" w:history="1">
        <w:r w:rsidR="00003B73" w:rsidRPr="00DD685F">
          <w:rPr>
            <w:rStyle w:val="Hyperlink"/>
          </w:rPr>
          <w:t>https://help.hana.ondemand.com/help/frameset.htm?e4f1d97cbb571014a247d10f9f9a685d.html</w:t>
        </w:r>
      </w:hyperlink>
      <w:r w:rsidR="00003B73">
        <w:t xml:space="preserve"> </w:t>
      </w:r>
    </w:p>
    <w:p w:rsidR="00324352" w:rsidRDefault="00B2676E" w:rsidP="00A51310">
      <w:r>
        <w:t>[3</w:t>
      </w:r>
      <w:proofErr w:type="gramStart"/>
      <w:r>
        <w:t>]</w:t>
      </w:r>
      <w:proofErr w:type="gramEnd"/>
      <w:r>
        <w:br/>
      </w:r>
      <w:r w:rsidR="00A66FF8">
        <w:t>Documentation about d</w:t>
      </w:r>
      <w:r>
        <w:t xml:space="preserve">eploying multiple WAR files using SAP HANA Cloud Console Client: </w:t>
      </w:r>
      <w:r>
        <w:br/>
      </w:r>
      <w:hyperlink r:id="rId8" w:history="1">
        <w:r>
          <w:rPr>
            <w:rStyle w:val="Hyperlink"/>
          </w:rPr>
          <w:t>https://help.hana.ondemand.com/help/frameset.htm?030863cd5d0d4dd3b742957970f8eec9.html</w:t>
        </w:r>
      </w:hyperlink>
      <w:r>
        <w:t xml:space="preserve"> </w:t>
      </w:r>
    </w:p>
    <w:p w:rsidR="00B2676E" w:rsidRPr="00A51310" w:rsidRDefault="00B2676E" w:rsidP="00A51310">
      <w:r>
        <w:lastRenderedPageBreak/>
        <w:t xml:space="preserve"> </w:t>
      </w:r>
    </w:p>
    <w:sectPr w:rsidR="00B2676E" w:rsidRPr="00A51310" w:rsidSect="0016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F2D"/>
    <w:multiLevelType w:val="hybridMultilevel"/>
    <w:tmpl w:val="F53249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31F25"/>
    <w:multiLevelType w:val="multilevel"/>
    <w:tmpl w:val="F6F6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D5417"/>
    <w:multiLevelType w:val="hybridMultilevel"/>
    <w:tmpl w:val="A65A713E"/>
    <w:lvl w:ilvl="0" w:tplc="10E22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8461A9"/>
    <w:multiLevelType w:val="hybridMultilevel"/>
    <w:tmpl w:val="149053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5BD1"/>
    <w:multiLevelType w:val="hybridMultilevel"/>
    <w:tmpl w:val="3BC2E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02FC5"/>
    <w:multiLevelType w:val="hybridMultilevel"/>
    <w:tmpl w:val="07105218"/>
    <w:lvl w:ilvl="0" w:tplc="848C9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34CB6"/>
    <w:multiLevelType w:val="multilevel"/>
    <w:tmpl w:val="515C8E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F25C8"/>
    <w:multiLevelType w:val="multilevel"/>
    <w:tmpl w:val="E28A6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C094E"/>
    <w:multiLevelType w:val="hybridMultilevel"/>
    <w:tmpl w:val="F63AA200"/>
    <w:lvl w:ilvl="0" w:tplc="38824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13500"/>
    <w:multiLevelType w:val="multilevel"/>
    <w:tmpl w:val="1C427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F26C2A"/>
    <w:multiLevelType w:val="hybridMultilevel"/>
    <w:tmpl w:val="C6E833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0137B"/>
    <w:multiLevelType w:val="hybridMultilevel"/>
    <w:tmpl w:val="F0E8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72A"/>
    <w:multiLevelType w:val="hybridMultilevel"/>
    <w:tmpl w:val="7556D052"/>
    <w:lvl w:ilvl="0" w:tplc="19AC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02854"/>
    <w:multiLevelType w:val="hybridMultilevel"/>
    <w:tmpl w:val="CA28E6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757FE"/>
    <w:multiLevelType w:val="hybridMultilevel"/>
    <w:tmpl w:val="0598E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304B9"/>
    <w:multiLevelType w:val="hybridMultilevel"/>
    <w:tmpl w:val="B47EE0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C72EC"/>
    <w:multiLevelType w:val="hybridMultilevel"/>
    <w:tmpl w:val="3F68ED0A"/>
    <w:lvl w:ilvl="0" w:tplc="19AC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0B440B"/>
    <w:multiLevelType w:val="hybridMultilevel"/>
    <w:tmpl w:val="F9863538"/>
    <w:lvl w:ilvl="0" w:tplc="4702A5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2776E2"/>
    <w:multiLevelType w:val="hybridMultilevel"/>
    <w:tmpl w:val="8CF06FF8"/>
    <w:lvl w:ilvl="0" w:tplc="DF3213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BB01AE0"/>
    <w:multiLevelType w:val="hybridMultilevel"/>
    <w:tmpl w:val="5774853C"/>
    <w:lvl w:ilvl="0" w:tplc="3300DCD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611C4"/>
    <w:multiLevelType w:val="multilevel"/>
    <w:tmpl w:val="80A01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8"/>
  </w:num>
  <w:num w:numId="8">
    <w:abstractNumId w:val="20"/>
  </w:num>
  <w:num w:numId="9">
    <w:abstractNumId w:val="1"/>
  </w:num>
  <w:num w:numId="10">
    <w:abstractNumId w:val="9"/>
  </w:num>
  <w:num w:numId="11">
    <w:abstractNumId w:val="19"/>
  </w:num>
  <w:num w:numId="12">
    <w:abstractNumId w:val="8"/>
  </w:num>
  <w:num w:numId="13">
    <w:abstractNumId w:val="10"/>
  </w:num>
  <w:num w:numId="14">
    <w:abstractNumId w:val="13"/>
  </w:num>
  <w:num w:numId="15">
    <w:abstractNumId w:val="14"/>
  </w:num>
  <w:num w:numId="16">
    <w:abstractNumId w:val="3"/>
  </w:num>
  <w:num w:numId="17">
    <w:abstractNumId w:val="0"/>
  </w:num>
  <w:num w:numId="18">
    <w:abstractNumId w:val="4"/>
  </w:num>
  <w:num w:numId="19">
    <w:abstractNumId w:val="15"/>
  </w:num>
  <w:num w:numId="20">
    <w:abstractNumId w:val="12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8545C"/>
    <w:rsid w:val="0000101A"/>
    <w:rsid w:val="00001E2E"/>
    <w:rsid w:val="00003B73"/>
    <w:rsid w:val="00011285"/>
    <w:rsid w:val="00036DB2"/>
    <w:rsid w:val="000431AD"/>
    <w:rsid w:val="000551A3"/>
    <w:rsid w:val="00055B71"/>
    <w:rsid w:val="0005632C"/>
    <w:rsid w:val="00056E38"/>
    <w:rsid w:val="00071469"/>
    <w:rsid w:val="0008041D"/>
    <w:rsid w:val="00085C92"/>
    <w:rsid w:val="000A5D20"/>
    <w:rsid w:val="000B2E8D"/>
    <w:rsid w:val="000B304C"/>
    <w:rsid w:val="000B76B2"/>
    <w:rsid w:val="000D0D61"/>
    <w:rsid w:val="000D13A3"/>
    <w:rsid w:val="000E3758"/>
    <w:rsid w:val="00106A46"/>
    <w:rsid w:val="00111E05"/>
    <w:rsid w:val="00142C72"/>
    <w:rsid w:val="00144C29"/>
    <w:rsid w:val="00145AF3"/>
    <w:rsid w:val="001607AD"/>
    <w:rsid w:val="001608DB"/>
    <w:rsid w:val="0017142A"/>
    <w:rsid w:val="001857B7"/>
    <w:rsid w:val="00194306"/>
    <w:rsid w:val="0019580A"/>
    <w:rsid w:val="001A1502"/>
    <w:rsid w:val="001A5084"/>
    <w:rsid w:val="001B130B"/>
    <w:rsid w:val="001B266F"/>
    <w:rsid w:val="001C012C"/>
    <w:rsid w:val="001E0652"/>
    <w:rsid w:val="001E6661"/>
    <w:rsid w:val="001F3F3C"/>
    <w:rsid w:val="00201244"/>
    <w:rsid w:val="00205E04"/>
    <w:rsid w:val="002071C8"/>
    <w:rsid w:val="0021480E"/>
    <w:rsid w:val="00234B55"/>
    <w:rsid w:val="002721AF"/>
    <w:rsid w:val="002A2206"/>
    <w:rsid w:val="002C2CB0"/>
    <w:rsid w:val="002C3A7B"/>
    <w:rsid w:val="002D5511"/>
    <w:rsid w:val="002F5FB2"/>
    <w:rsid w:val="003005F7"/>
    <w:rsid w:val="003053A9"/>
    <w:rsid w:val="00323C56"/>
    <w:rsid w:val="00324352"/>
    <w:rsid w:val="00330B66"/>
    <w:rsid w:val="00333C1C"/>
    <w:rsid w:val="00333C30"/>
    <w:rsid w:val="003535AB"/>
    <w:rsid w:val="00364D56"/>
    <w:rsid w:val="00365D64"/>
    <w:rsid w:val="0037297D"/>
    <w:rsid w:val="0037463C"/>
    <w:rsid w:val="00376D6B"/>
    <w:rsid w:val="00383F2B"/>
    <w:rsid w:val="0039560A"/>
    <w:rsid w:val="003A086F"/>
    <w:rsid w:val="003A24C4"/>
    <w:rsid w:val="003B051F"/>
    <w:rsid w:val="003B6E26"/>
    <w:rsid w:val="003C3B28"/>
    <w:rsid w:val="003D07CB"/>
    <w:rsid w:val="003E2FC3"/>
    <w:rsid w:val="003F3623"/>
    <w:rsid w:val="003F5CE9"/>
    <w:rsid w:val="0041195A"/>
    <w:rsid w:val="00412D93"/>
    <w:rsid w:val="00424DDC"/>
    <w:rsid w:val="00426944"/>
    <w:rsid w:val="00430072"/>
    <w:rsid w:val="004334EF"/>
    <w:rsid w:val="00453A54"/>
    <w:rsid w:val="004628CB"/>
    <w:rsid w:val="0047231B"/>
    <w:rsid w:val="00475DBF"/>
    <w:rsid w:val="00481940"/>
    <w:rsid w:val="0048427B"/>
    <w:rsid w:val="0049208C"/>
    <w:rsid w:val="004A607A"/>
    <w:rsid w:val="004B3FD2"/>
    <w:rsid w:val="004B66FE"/>
    <w:rsid w:val="004D3F22"/>
    <w:rsid w:val="004E0BE8"/>
    <w:rsid w:val="004E4A3C"/>
    <w:rsid w:val="004F42D8"/>
    <w:rsid w:val="004F6AF1"/>
    <w:rsid w:val="005029AA"/>
    <w:rsid w:val="005036AA"/>
    <w:rsid w:val="00515A50"/>
    <w:rsid w:val="00527C2F"/>
    <w:rsid w:val="005302D2"/>
    <w:rsid w:val="00536453"/>
    <w:rsid w:val="00541C17"/>
    <w:rsid w:val="00543139"/>
    <w:rsid w:val="00545558"/>
    <w:rsid w:val="005531C7"/>
    <w:rsid w:val="00554E61"/>
    <w:rsid w:val="00583F52"/>
    <w:rsid w:val="0058545C"/>
    <w:rsid w:val="00587E05"/>
    <w:rsid w:val="005A0C23"/>
    <w:rsid w:val="005A4684"/>
    <w:rsid w:val="005B5D45"/>
    <w:rsid w:val="005B7C8D"/>
    <w:rsid w:val="005C25FB"/>
    <w:rsid w:val="005C66CE"/>
    <w:rsid w:val="005C73C7"/>
    <w:rsid w:val="005E4A9A"/>
    <w:rsid w:val="005E4B9F"/>
    <w:rsid w:val="005F279E"/>
    <w:rsid w:val="005F34CD"/>
    <w:rsid w:val="0060289D"/>
    <w:rsid w:val="00603BB7"/>
    <w:rsid w:val="00603F26"/>
    <w:rsid w:val="00611CD9"/>
    <w:rsid w:val="006126F5"/>
    <w:rsid w:val="00620F58"/>
    <w:rsid w:val="00621230"/>
    <w:rsid w:val="00641575"/>
    <w:rsid w:val="00647056"/>
    <w:rsid w:val="00654D65"/>
    <w:rsid w:val="00664941"/>
    <w:rsid w:val="0066728F"/>
    <w:rsid w:val="006701D7"/>
    <w:rsid w:val="00673655"/>
    <w:rsid w:val="006844F3"/>
    <w:rsid w:val="00690CC8"/>
    <w:rsid w:val="006A0970"/>
    <w:rsid w:val="006A4894"/>
    <w:rsid w:val="006C5F73"/>
    <w:rsid w:val="006D013C"/>
    <w:rsid w:val="006F4022"/>
    <w:rsid w:val="00703FFA"/>
    <w:rsid w:val="00704CB3"/>
    <w:rsid w:val="00710FEA"/>
    <w:rsid w:val="00713E0E"/>
    <w:rsid w:val="00722298"/>
    <w:rsid w:val="00722DBB"/>
    <w:rsid w:val="00723990"/>
    <w:rsid w:val="00734F0A"/>
    <w:rsid w:val="00735504"/>
    <w:rsid w:val="007372C3"/>
    <w:rsid w:val="00740563"/>
    <w:rsid w:val="007530B3"/>
    <w:rsid w:val="00760186"/>
    <w:rsid w:val="0076415B"/>
    <w:rsid w:val="00767431"/>
    <w:rsid w:val="00772814"/>
    <w:rsid w:val="00777A46"/>
    <w:rsid w:val="007870D7"/>
    <w:rsid w:val="0079604B"/>
    <w:rsid w:val="00797110"/>
    <w:rsid w:val="007A0923"/>
    <w:rsid w:val="007A60C6"/>
    <w:rsid w:val="007B435D"/>
    <w:rsid w:val="007B5781"/>
    <w:rsid w:val="007C241D"/>
    <w:rsid w:val="007C6402"/>
    <w:rsid w:val="007C700C"/>
    <w:rsid w:val="007C7BEE"/>
    <w:rsid w:val="007D4D82"/>
    <w:rsid w:val="007D76E1"/>
    <w:rsid w:val="007D7EF4"/>
    <w:rsid w:val="007E4DCD"/>
    <w:rsid w:val="007E61C3"/>
    <w:rsid w:val="007F09D4"/>
    <w:rsid w:val="0080672D"/>
    <w:rsid w:val="0081646C"/>
    <w:rsid w:val="00833446"/>
    <w:rsid w:val="00846DB8"/>
    <w:rsid w:val="00855210"/>
    <w:rsid w:val="00855569"/>
    <w:rsid w:val="0085569C"/>
    <w:rsid w:val="00864061"/>
    <w:rsid w:val="00870A68"/>
    <w:rsid w:val="008766F2"/>
    <w:rsid w:val="00881783"/>
    <w:rsid w:val="00881B87"/>
    <w:rsid w:val="00882AEF"/>
    <w:rsid w:val="008A3B8B"/>
    <w:rsid w:val="008C4D55"/>
    <w:rsid w:val="008C7468"/>
    <w:rsid w:val="008D4D0D"/>
    <w:rsid w:val="008D5550"/>
    <w:rsid w:val="008E0479"/>
    <w:rsid w:val="008E3ADC"/>
    <w:rsid w:val="008E483C"/>
    <w:rsid w:val="008E6D9A"/>
    <w:rsid w:val="008F0A4E"/>
    <w:rsid w:val="008F7C4B"/>
    <w:rsid w:val="009006C1"/>
    <w:rsid w:val="00922FD6"/>
    <w:rsid w:val="00923207"/>
    <w:rsid w:val="009240E9"/>
    <w:rsid w:val="0094092A"/>
    <w:rsid w:val="0095181E"/>
    <w:rsid w:val="0096529D"/>
    <w:rsid w:val="00967333"/>
    <w:rsid w:val="00973420"/>
    <w:rsid w:val="00976066"/>
    <w:rsid w:val="0098108E"/>
    <w:rsid w:val="00981962"/>
    <w:rsid w:val="009900E5"/>
    <w:rsid w:val="009956CB"/>
    <w:rsid w:val="00996903"/>
    <w:rsid w:val="009B7BAC"/>
    <w:rsid w:val="009B7C4B"/>
    <w:rsid w:val="009C0A19"/>
    <w:rsid w:val="009D7C2D"/>
    <w:rsid w:val="009E2BCA"/>
    <w:rsid w:val="009E30AD"/>
    <w:rsid w:val="009E338A"/>
    <w:rsid w:val="009E58AB"/>
    <w:rsid w:val="009F27E0"/>
    <w:rsid w:val="00A127F3"/>
    <w:rsid w:val="00A14903"/>
    <w:rsid w:val="00A23139"/>
    <w:rsid w:val="00A35FF0"/>
    <w:rsid w:val="00A466EB"/>
    <w:rsid w:val="00A51310"/>
    <w:rsid w:val="00A66150"/>
    <w:rsid w:val="00A66FF8"/>
    <w:rsid w:val="00A84407"/>
    <w:rsid w:val="00A85AEC"/>
    <w:rsid w:val="00A85E14"/>
    <w:rsid w:val="00A90DBE"/>
    <w:rsid w:val="00AA06E0"/>
    <w:rsid w:val="00AA5F21"/>
    <w:rsid w:val="00AB4085"/>
    <w:rsid w:val="00AC0A5E"/>
    <w:rsid w:val="00AC2B60"/>
    <w:rsid w:val="00AC3E5D"/>
    <w:rsid w:val="00AE262E"/>
    <w:rsid w:val="00AE7D14"/>
    <w:rsid w:val="00AF31AD"/>
    <w:rsid w:val="00AF369F"/>
    <w:rsid w:val="00AF3747"/>
    <w:rsid w:val="00AF5748"/>
    <w:rsid w:val="00B04292"/>
    <w:rsid w:val="00B157DB"/>
    <w:rsid w:val="00B23E00"/>
    <w:rsid w:val="00B24E7D"/>
    <w:rsid w:val="00B2676E"/>
    <w:rsid w:val="00B347D5"/>
    <w:rsid w:val="00B53640"/>
    <w:rsid w:val="00B57A98"/>
    <w:rsid w:val="00B60149"/>
    <w:rsid w:val="00B67810"/>
    <w:rsid w:val="00B67BA0"/>
    <w:rsid w:val="00B7432B"/>
    <w:rsid w:val="00B746D2"/>
    <w:rsid w:val="00B803CB"/>
    <w:rsid w:val="00B8747D"/>
    <w:rsid w:val="00B90923"/>
    <w:rsid w:val="00B942A2"/>
    <w:rsid w:val="00BA19A4"/>
    <w:rsid w:val="00BB0988"/>
    <w:rsid w:val="00BB2C27"/>
    <w:rsid w:val="00BB3B46"/>
    <w:rsid w:val="00BB442B"/>
    <w:rsid w:val="00BC238A"/>
    <w:rsid w:val="00BD34FB"/>
    <w:rsid w:val="00BE2643"/>
    <w:rsid w:val="00BF0D2F"/>
    <w:rsid w:val="00BF271B"/>
    <w:rsid w:val="00BF78BA"/>
    <w:rsid w:val="00C0212C"/>
    <w:rsid w:val="00C424A3"/>
    <w:rsid w:val="00C43A08"/>
    <w:rsid w:val="00C46F3F"/>
    <w:rsid w:val="00C60587"/>
    <w:rsid w:val="00C73004"/>
    <w:rsid w:val="00C743DF"/>
    <w:rsid w:val="00C86B37"/>
    <w:rsid w:val="00C95BB7"/>
    <w:rsid w:val="00CA00C8"/>
    <w:rsid w:val="00CA1733"/>
    <w:rsid w:val="00CB0E2A"/>
    <w:rsid w:val="00CB3EF5"/>
    <w:rsid w:val="00CB7DB0"/>
    <w:rsid w:val="00CC6235"/>
    <w:rsid w:val="00CD4DCD"/>
    <w:rsid w:val="00CF7A3D"/>
    <w:rsid w:val="00D028A1"/>
    <w:rsid w:val="00D055D6"/>
    <w:rsid w:val="00D11F0B"/>
    <w:rsid w:val="00D1761B"/>
    <w:rsid w:val="00D24D0A"/>
    <w:rsid w:val="00D30464"/>
    <w:rsid w:val="00D43D04"/>
    <w:rsid w:val="00D60162"/>
    <w:rsid w:val="00D77A90"/>
    <w:rsid w:val="00DA4890"/>
    <w:rsid w:val="00DA65DC"/>
    <w:rsid w:val="00DB1AB3"/>
    <w:rsid w:val="00DB6C03"/>
    <w:rsid w:val="00DC4D29"/>
    <w:rsid w:val="00DC55B2"/>
    <w:rsid w:val="00DC5799"/>
    <w:rsid w:val="00DD25DD"/>
    <w:rsid w:val="00DD50D0"/>
    <w:rsid w:val="00DF5B6B"/>
    <w:rsid w:val="00E06ADA"/>
    <w:rsid w:val="00E11E5F"/>
    <w:rsid w:val="00E25A53"/>
    <w:rsid w:val="00E2661F"/>
    <w:rsid w:val="00E327DC"/>
    <w:rsid w:val="00E34CFC"/>
    <w:rsid w:val="00E35904"/>
    <w:rsid w:val="00E44B01"/>
    <w:rsid w:val="00E740F6"/>
    <w:rsid w:val="00E75C16"/>
    <w:rsid w:val="00EA7AE0"/>
    <w:rsid w:val="00EB1F64"/>
    <w:rsid w:val="00EC21FE"/>
    <w:rsid w:val="00ED2843"/>
    <w:rsid w:val="00EF19AA"/>
    <w:rsid w:val="00EF2FF7"/>
    <w:rsid w:val="00F10926"/>
    <w:rsid w:val="00F13390"/>
    <w:rsid w:val="00F201AA"/>
    <w:rsid w:val="00F22B9B"/>
    <w:rsid w:val="00F30C8E"/>
    <w:rsid w:val="00F3555B"/>
    <w:rsid w:val="00F43F38"/>
    <w:rsid w:val="00F46629"/>
    <w:rsid w:val="00F5269F"/>
    <w:rsid w:val="00F64232"/>
    <w:rsid w:val="00F6798C"/>
    <w:rsid w:val="00F7019C"/>
    <w:rsid w:val="00F86184"/>
    <w:rsid w:val="00FA3697"/>
    <w:rsid w:val="00FA4980"/>
    <w:rsid w:val="00FB2017"/>
    <w:rsid w:val="00FC264D"/>
    <w:rsid w:val="00FC35E8"/>
    <w:rsid w:val="00FD244C"/>
    <w:rsid w:val="00FD558C"/>
    <w:rsid w:val="00FD55D2"/>
    <w:rsid w:val="00FD6EE6"/>
    <w:rsid w:val="00FD6FC2"/>
    <w:rsid w:val="00FE1EF5"/>
    <w:rsid w:val="00FE2BCE"/>
    <w:rsid w:val="00FF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DB"/>
  </w:style>
  <w:style w:type="paragraph" w:styleId="Heading1">
    <w:name w:val="heading 1"/>
    <w:basedOn w:val="Normal"/>
    <w:next w:val="Normal"/>
    <w:link w:val="Heading1Char"/>
    <w:uiPriority w:val="9"/>
    <w:qFormat/>
    <w:rsid w:val="00585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7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4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4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5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76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5A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6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6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57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1E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4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4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5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76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5A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6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70965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209416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6459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06452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050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140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8079">
                                  <w:marLeft w:val="240"/>
                                  <w:marRight w:val="240"/>
                                  <w:marTop w:val="0"/>
                                  <w:marBottom w:val="24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86968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2713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3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3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28358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0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0803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68432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4831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52917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2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hana.ondemand.com/help/frameset.htm?030863cd5d0d4dd3b742957970f8eec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hana.ondemand.com/help/frameset.htm?e4f1d97cbb571014a247d10f9f9a685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.github.io/cloud-connectivity.proxy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Andreeva, Rositza</dc:creator>
  <cp:lastModifiedBy>Timo Lakner</cp:lastModifiedBy>
  <cp:revision>167</cp:revision>
  <cp:lastPrinted>2013-05-03T14:33:00Z</cp:lastPrinted>
  <dcterms:created xsi:type="dcterms:W3CDTF">2013-01-16T12:54:00Z</dcterms:created>
  <dcterms:modified xsi:type="dcterms:W3CDTF">2013-05-06T14:41:00Z</dcterms:modified>
</cp:coreProperties>
</file>