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drawing>
          <wp:inline distT="0" distB="0" distL="0" distR="0">
            <wp:extent cx="2381250" cy="1905000"/>
            <wp:effectExtent t="0" r="0" b="0" l="0"/>
            <wp:docPr id="1" name="logo" descr="DerRegner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20"/>
      </w:pPr>
    </w:p>
    <w:p>
      <w:pPr>
        <w:spacing w:after="20" w:before="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Geräteverwaltung</w:t>
      </w:r>
    </w:p>
    <w:p>
      <w:pPr>
        <w:spacing w:after="1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Gestión de Inventario de Dispositivos Smart Home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 |  Home Assistant Add-on</w:t>
      </w: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DerRegner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© 2026 - Todos los derechos reservados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Índice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¿Por qué Geräteverwaltung?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 Smart Home crece constantemente. Pero, ¿dónde está el número de serie del repetidor? ¿Cuándo se compró el termostato? ¿La garantía sigue vigente? Geräteverwaltung cubre exactamente esta necesidad.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Documentación para seguros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Inventario completo con números de serie, fechas de compra y fotos. En caso de siniestro, toda la información disponible de inmediato.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Seguimiento de garantías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Fecha de compra y período de garantía para cada dispositivo. No vuelva a perder un reclamo de garantía.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Visión general de mantenimiento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Versiones de firmware, direcciones IP y tipos de red de un vistazo. Ideal para diagnóstico y mantenimiento.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Documentación para arrendadores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Documente sin lagunas el equipamiento técnico de viviendas en alquiler.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Documentación fiscal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Registre el equipamiento operativo para la declaración de impuestos o amortizaciones.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Inicio rápido con importación de HA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Importe todos los dispositivos de Home Assistant con un solo clic. Sin necesidad de ingresar manualmente más de 200 dispositivos.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Acceso multidispositivo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cambios se sincronizan automáticamente entre móvil, tableta y escritorio.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Funciona sin conexión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Funciona sin Internet. Los cambios se sincronizan automáticamente en la siguiente conexión.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Características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Free vs. Pro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63"/>
        <w:gridCol w:w="2263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(9,99 €)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dispositivos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Hasta 50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Panel y estadísticas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Búsqueda y filtros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Modo sin conexión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Diseño adaptable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 en barra lateral de HA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Idiomas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inglés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(DE, EN, ES, FR, RU)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Captura con cámara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Escáner QR/código de barras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Almacenamiento de fotos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Exportar/Importar Excel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Sincronización HA (áreas)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Requisitos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Assistant OS o Supervised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amd64 (64-Bit Intel/AMD)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Navegador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Firefox, Safari, Edge (versión actual)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Cámara/Escáner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requiere HTTPS (p. ej. a través de Nabu Casa)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Mínimo (SQLite + IndexedDB)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Instalación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instalación se realiza directamente desde la tienda de Add-ons de Home Assistant: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Abra Home Assistant → Ajustes → Complementos.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Haga clic en "Tienda de complementos" (esquina inferior derecha).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Busque "Geräteverwaltung" o añada el repositorio manualmente: https://github.com/DerRegner-DE/ha-device-inventory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Haga clic en el complemento y seleccione "Instalar".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Active "Mostrar en la barra lateral" para un acceso rápido.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Inicie el complemento mediante "Iniciar".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Geräteverwaltung ya está disponible a través de la barra lateral.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Actualizaciones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hay una nueva versión disponible, se muestra en la sección de complementos.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Navegue a Ajustes → Complementos → Geräteverwaltung.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hay una actualización disponible, aparecerá un botón de actualización.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Alternativamente, active "Actualizaciones automáticas" en los ajustes del complemento.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cada actualización se proporciona un registro de cambios (Changelog).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Desinstalación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eliminar Geräteverwaltung: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Navegue a Ajustes → Complementos →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Haga clic en "Desinstalar" en la parte inferior de la página.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Confirme la desinstalación.</w:t>
      </w:r>
    </w:p>
    <w:p>
      <w:pPr>
        <w:spacing w:after="20" w:before="20"/>
      </w:pP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996600"/>
          <w:sz w:val="18"/>
          <w:szCs w:val="18"/>
        </w:rPr>
        <w:t xml:space="preserve">⚠ Al desinstalar se eliminan todos los datos de dispositivos almacenados localmente en el servidor. Realice previamente una exportación a Excel (Pro).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Primeros pasos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Después de la instalación, abra Geräteverwaltung a través de la barra lateral de Home Assistant. La aplicación consta de cuatro secciones principales: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Panel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panel muestra un resumen con estadísticas: número total de dispositivos, distribución por tipo de dispositivo, conexiones de red y ubicaciones.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Lista de dispositivos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lista de dispositivos muestra todos los dispositivos registrados en una tabla clara. Utilice la función de búsqueda y los filtros por tipo de dispositivo.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Añadir dispositivo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Mediante "Añadir dispositivo" se abre un formulario con todos los campos disponibles. Los campos obligatorios están marcados con *.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Ajustes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los ajustes puede configurar el idioma, la licencia y la sincronización.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Registrar dispositivos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registrar un dispositivo dispone de numerosos campos organizados en seis grupos: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Datos básicos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dispositivo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entre 22 tipos predefinidos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dispositivo (p. ej. "FritzBox 6660 Cable")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Designación del modelo del fabricante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Fabricante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fabricante (p. ej. "AVM")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Ubicación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Área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Ubicación de las áreas de Home Assistant (con Pro: sincronización automática)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Red y energía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 Smart Home (p. ej. Zigbee2MQTT, Tuya, Fritz)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WLAN, LAN, Zigbee, Bluetooth, DECT, Powerline, HomeMatic RF, USB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Alimentación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Fuente de alimentación, 230V, Batería, Acumulador, USB, PoE, Solar, Alta tensión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Dirección 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de red del dispositivo (p. ej. 192.168.178.1)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Dirección MAC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Dirección de hardware (p. ej. AA:BB:CC:DD:EE:FF)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Firmware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Versión actual del firmware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Detalles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serie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serie del dispositivo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artículo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de artículo del fabricante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de compra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Fecha de adquisición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Garantía hasta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 del período de garantía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Home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Entity-ID de Home Assistant (p. ej. light.wohnzimmer)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Device-ID de Home Assistant</w:t>
            </w:r>
          </w:p>
        </w:tc>
      </w:tr>
    </w:tbl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Otros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¿Para qué se utiliza el dispositivo?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Indicaciones y observaciones adicionales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Imagen del dispositivo mediante cámara o desde galería (Pro)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Tipos de dispositivos compatibles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admite 22 tipos de dispositivos predefinidos:</w:t>
      </w:r>
    </w:p>
    <w:p>
      <w:pPr>
        <w:spacing w:after="20" w:before="2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Repetidor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Repetidor DECT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Enchufe inteligente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Interruptor de luz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Bombilla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Persiana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Termostato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Controlador / Gateway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Cámara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Timbre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Timbre de campanilla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Asistente de voz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Altavoz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Robot cortacésped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Impresora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Sensor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Smartphone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Otros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tipo "Otros" sirve como categoría general para dispositivos que no corresponden a ninguno de los tipos predefinidos.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Cámara y escáner QR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la versión Pro puede tomar fotos de dispositivos directamente con la cámara y escanear códigos QR o de barras para capturar automáticamente la información del dispositivo.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Funcionamiento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añadir o editar un dispositivo, dispone de los botones "Tomar foto" y "Escanear código QR". El escáner QR reconoce automáticamente la información contenida y completa los campos correspondientes del formulario.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Requisito de HTTPS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funciones de cámara y escáner requieren una conexión segura HTTPS. La forma más sencilla es a través de Nabu Casa (Home Assistant Cloud).</w:t>
      </w:r>
    </w:p>
    <w:p>
      <w:pPr>
        <w:spacing w:after="20" w:before="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Cámara/Escáner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Selección de imagen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(Nabu Casa)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disponible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disponible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(local)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 no disponible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disponible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Licencia y actualización a Pro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sigue un modelo Open Core: las funciones básicas están disponibles de forma gratuita, las funciones avanzadas requieren una clave de licencia Pro de pago único.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Versión Free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Hasta 50 dispositivos. Todas las funciones básicas como panel, búsqueda, filtros, modo sin conexión e integración en la barra lateral están totalmente disponibles. El idioma está limitado a inglés.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Versión Pro (9,99 €)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Dispositivos ilimitados, 5 idiomas, funciones de cámara y escáner QR, almacenamiento de fotos, exportación/importación Excel y sincronización con áreas de Home Assistant.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Activación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Abra los ajustes en Geräteverwaltung.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Introduzca su clave de licencia en el campo "Clave de licencia".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Haga clic en "Activar".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 funciones Pro están disponibles de inmediato.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clave de licencia se almacena en el servidor de su instancia de Home Assistant y no requiere conexión a Internet para su validación.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Ajustes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Idioma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la versión Free, la interfaz de usuario está fijada en inglés. Con Pro hay cinco idiomas disponibles: alemán, inglés, español, francés y ruso.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Sincronización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versión Pro ofrece sincronización con Home Assistant. Las áreas definidas en HA se ponen automáticamente a disposición como selección de ubicación.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Exportación de datos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la versión Pro puede exportar todo su inventario de dispositivos como archivo Excel (.xlsx). La importación permite restaurar o transferir datos de dispositivos.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Notas técnicas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Requisito de HTTPS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navegadores modernos requieren una conexión segura HTTPS para acceder a las cámaras del dispositivo. Recomendación: utilice Nabu Casa para HTTPS automático.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Limitaciones de Safari / iOS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Safari en iOS trata los iFrames de Ingress de manera más restrictiva que otros navegadores. Para la mejor experiencia recomendamos Google Chrome o Firefox.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Modo sin conexión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almacena datos tanto en el servidor (SQLite) como localmente en el navegador (IndexedDB). En caso de pérdida de conexión, puede seguir accediendo a sus datos. Los cambios se sincronizan en cuanto se restablece la conexión.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Almacenamiento de datos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datos de dispositivos se almacenan exclusivamente de forma local: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Servidor: Base de datos SQLite en el contenedor del Add-on de Home Assistant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Cliente: IndexedDB en el navegador para acceso sin conexión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Fotos: En el directorio del Add-on en el servidor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 realiza ninguna transferencia a servidores externos ni a terceros.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Avisos legales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Exención de responsabilidad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software "Geräteverwaltung" se proporciona "tal cual" (as-is), sin ninguna garantía expresa o implícita. El desarrollador no asume ninguna responsabilidad por daños, pérdida de datos o fallos del sistema derivados del uso del software.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uso es bajo la propia responsabilidad del usuario.</w:t>
      </w:r>
    </w:p>
    <w:p>
      <w:pPr>
        <w:spacing w:after="20" w:before="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4A"/>
          <w:sz w:val="26"/>
          <w:szCs w:val="26"/>
        </w:rPr>
        <w:t xml:space="preserve">Protección de datos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Geräteverwaltung ha sido desarrollado con un enfoque estricto en la protección de datos y el almacenamiento local: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los datos de dispositivos se almacenan exclusivamente de forma local.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 transmiten datos a terceros.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verificación de licencia se realiza completamente sin conexión en su servidor.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se utiliza ninguna herramienta de seguimiento o análisis.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aplicación no recopila datos personales.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Soporte y contacto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preguntas, informes de errores o sugerencias de mejora, utilice el sistema de incidencias en GitHub:</w:t>
      </w:r>
    </w:p>
    <w:p>
      <w:pPr>
        <w:spacing w:after="20" w:before="2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GitHub: https://github.com/DerRegner-DE/ha-device-inventory</w:t>
      </w:r>
    </w:p>
    <w:p>
      <w:pPr>
        <w:spacing w:after="20" w:before="2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Allí también encontrará el código fuente, la hoja de ruta actual y podrá contribuir al desarrollo.</w:t>
      </w:r>
    </w:p>
    <w:p>
      <w:pPr>
        <w:spacing w:after="20" w:before="20"/>
      </w:pPr>
    </w:p>
    <w:p>
      <w:pPr>
        <w:spacing w:after="20" w:before="20"/>
      </w:pPr>
    </w:p>
    <w:p>
      <w:pPr>
        <w:pBdr>
          <w:top w:val="single" w:color="CCCCCC" w:sz="1"/>
        </w:pBdr>
        <w:spacing w:before="4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DerRegner-DE – Todos los derechos reservados.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Geräteverwaltung - DerRegner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571500" cy="457200"/>
          <wp:effectExtent t="0" r="0" b="0" l="0"/>
          <wp:docPr id="1" name="hl" descr="L" title="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333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68fa3609345122e6375ca18da0512bf41278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068fa3609345122e6375ca18da0512bf41278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2026-03-25T15:44:27.730Z</dcterms:created>
  <dcterms:modified xsi:type="dcterms:W3CDTF">2026-03-25T15:44:27.731Z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