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4FAC" w:rsidRDefault="004A4FAC" w:rsidP="004A4FAC">
      <w:pPr>
        <w:rPr>
          <w:b/>
          <w:bCs/>
          <w:lang/>
        </w:rPr>
      </w:pPr>
      <w:r>
        <w:rPr>
          <w:b/>
          <w:bCs/>
          <w:lang/>
        </w:rPr>
        <w:t>CSC504.  NOTE ON VISUALIZATION</w:t>
      </w:r>
    </w:p>
    <w:p w:rsidR="004A4FAC" w:rsidRPr="004A4FAC" w:rsidRDefault="004A4FAC" w:rsidP="004A4FAC">
      <w:pPr>
        <w:spacing w:after="0"/>
        <w:rPr>
          <w:b/>
          <w:bCs/>
          <w:lang/>
        </w:rPr>
      </w:pPr>
      <w:r w:rsidRPr="004A4FAC">
        <w:rPr>
          <w:b/>
          <w:bCs/>
          <w:lang/>
        </w:rPr>
        <w:t>Data Visualization Definition</w:t>
      </w:r>
    </w:p>
    <w:p w:rsidR="004A4FAC" w:rsidRPr="004A4FAC" w:rsidRDefault="004A4FAC" w:rsidP="004A4FAC">
      <w:pPr>
        <w:spacing w:after="0"/>
        <w:rPr>
          <w:lang/>
        </w:rPr>
      </w:pPr>
      <w:r w:rsidRPr="004A4FAC">
        <w:rPr>
          <w:b/>
          <w:bCs/>
          <w:lang/>
        </w:rPr>
        <w:t>Our simple definition:</w:t>
      </w:r>
      <w:r w:rsidRPr="004A4FAC">
        <w:rPr>
          <w:lang/>
        </w:rPr>
        <w:t xml:space="preserve"> Data vis</w:t>
      </w:r>
      <w:r>
        <w:rPr>
          <w:lang/>
        </w:rPr>
        <w:t>ualization</w:t>
      </w:r>
      <w:r w:rsidRPr="004A4FAC">
        <w:rPr>
          <w:lang/>
        </w:rPr>
        <w:t xml:space="preserve"> is the communication of data in a visual manner, or turning raw data into insights that can be easily interpreted by your readers.</w:t>
      </w:r>
    </w:p>
    <w:p w:rsidR="004A4FAC" w:rsidRPr="004A4FAC" w:rsidRDefault="004A4FAC" w:rsidP="004A4FAC">
      <w:pPr>
        <w:spacing w:after="0"/>
        <w:rPr>
          <w:lang/>
        </w:rPr>
      </w:pPr>
      <w:r w:rsidRPr="004A4FAC">
        <w:rPr>
          <w:lang/>
        </w:rPr>
        <w:t>Other definitions include:</w:t>
      </w:r>
    </w:p>
    <w:p w:rsidR="004A4FAC" w:rsidRPr="00DD2D59" w:rsidRDefault="004A4FAC" w:rsidP="004A4FAC">
      <w:pPr>
        <w:numPr>
          <w:ilvl w:val="0"/>
          <w:numId w:val="1"/>
        </w:numPr>
        <w:spacing w:after="0"/>
        <w:rPr>
          <w:color w:val="000000" w:themeColor="text1"/>
          <w:lang/>
        </w:rPr>
      </w:pPr>
      <w:hyperlink r:id="rId8" w:tgtFrame="_blank" w:tooltip="Link to Wikipedia's Dictionary Definition of Data Visualization" w:history="1">
        <w:r w:rsidRPr="00DD2D59">
          <w:rPr>
            <w:rStyle w:val="Hyperlink"/>
            <w:color w:val="000000" w:themeColor="text1"/>
            <w:u w:val="none"/>
            <w:lang/>
          </w:rPr>
          <w:t>Wikipedia's</w:t>
        </w:r>
      </w:hyperlink>
      <w:r w:rsidRPr="00DD2D59">
        <w:rPr>
          <w:color w:val="000000" w:themeColor="text1"/>
          <w:lang/>
        </w:rPr>
        <w:t xml:space="preserve"> definition of Data visualization: Data visualization refers to the techniques used to communicate data or information by encoding it as visual objects (points, lines or bars) contained in graphics. </w:t>
      </w:r>
    </w:p>
    <w:p w:rsidR="004A4FAC" w:rsidRPr="004A4FAC" w:rsidRDefault="004A4FAC" w:rsidP="004A4FAC">
      <w:pPr>
        <w:numPr>
          <w:ilvl w:val="0"/>
          <w:numId w:val="1"/>
        </w:numPr>
        <w:spacing w:after="0"/>
        <w:rPr>
          <w:lang/>
        </w:rPr>
      </w:pPr>
      <w:hyperlink r:id="rId9" w:tgtFrame="_blank" w:tooltip="Link to Techopedia's Definition of Data Visualization" w:history="1">
        <w:proofErr w:type="spellStart"/>
        <w:r w:rsidRPr="00DD2D59">
          <w:rPr>
            <w:rStyle w:val="Hyperlink"/>
            <w:color w:val="000000" w:themeColor="text1"/>
            <w:u w:val="none"/>
            <w:lang/>
          </w:rPr>
          <w:t>Techopedia's</w:t>
        </w:r>
        <w:proofErr w:type="spellEnd"/>
      </w:hyperlink>
      <w:r w:rsidRPr="004A4FAC">
        <w:rPr>
          <w:lang/>
        </w:rPr>
        <w:t xml:space="preserve"> definition of Data Visualization: Data visualization is the process of displaying data or information in graphical charts, figures and bars. </w:t>
      </w:r>
    </w:p>
    <w:p w:rsidR="004A4FAC" w:rsidRDefault="004A4FAC" w:rsidP="004A4FAC">
      <w:pPr>
        <w:spacing w:after="0"/>
        <w:rPr>
          <w:lang/>
        </w:rPr>
      </w:pPr>
    </w:p>
    <w:p w:rsidR="004A4FAC" w:rsidRPr="004A4FAC" w:rsidRDefault="004A4FAC" w:rsidP="004A4FAC">
      <w:pPr>
        <w:spacing w:after="0"/>
        <w:rPr>
          <w:lang/>
        </w:rPr>
      </w:pPr>
      <w:r w:rsidRPr="004A4FAC">
        <w:rPr>
          <w:b/>
          <w:lang/>
        </w:rPr>
        <w:t>What makes data visualization effective</w:t>
      </w:r>
      <w:r w:rsidRPr="004A4FAC">
        <w:rPr>
          <w:lang/>
        </w:rPr>
        <w:t>?</w:t>
      </w:r>
    </w:p>
    <w:p w:rsidR="004A4FAC" w:rsidRDefault="004A4FAC" w:rsidP="004A4FAC">
      <w:pPr>
        <w:spacing w:after="0"/>
        <w:rPr>
          <w:lang/>
        </w:rPr>
      </w:pPr>
      <w:r w:rsidRPr="004A4FAC">
        <w:rPr>
          <w:lang/>
        </w:rPr>
        <w:t>Visualizing data is effective when done right. We define right when the data visualizations have served its purpose. A quick test - when people can interpret your visualization by asking m</w:t>
      </w:r>
      <w:bookmarkStart w:id="0" w:name="_GoBack"/>
      <w:bookmarkEnd w:id="0"/>
      <w:r w:rsidRPr="004A4FAC">
        <w:rPr>
          <w:lang/>
        </w:rPr>
        <w:t>ore questions on the information displayed versus how or what is displayed, then you know you are on the right path. So in order to be highly effective, it is important to design the right visualizations for your data to allow yourself and team members to interpret</w:t>
      </w:r>
      <w:r w:rsidR="00085ABA">
        <w:rPr>
          <w:lang/>
        </w:rPr>
        <w:t xml:space="preserve"> and make decisions based on</w:t>
      </w:r>
      <w:r w:rsidRPr="004A4FAC">
        <w:rPr>
          <w:lang/>
        </w:rPr>
        <w:t xml:space="preserve"> what they observe. How do we do that? It’s simple. We create the proper visualizations by understanding the different types of visualiza</w:t>
      </w:r>
      <w:r w:rsidR="00085ABA">
        <w:rPr>
          <w:lang/>
        </w:rPr>
        <w:t>tions and answering 5 questions.</w:t>
      </w:r>
    </w:p>
    <w:p w:rsidR="00085ABA" w:rsidRDefault="00085ABA" w:rsidP="004A4FAC">
      <w:pPr>
        <w:spacing w:after="0"/>
        <w:rPr>
          <w:lang/>
        </w:rPr>
      </w:pPr>
    </w:p>
    <w:p w:rsidR="00085ABA" w:rsidRDefault="00085ABA" w:rsidP="00085ABA">
      <w:pPr>
        <w:spacing w:after="0"/>
        <w:rPr>
          <w:b/>
          <w:bCs/>
          <w:lang/>
        </w:rPr>
      </w:pPr>
      <w:r w:rsidRPr="00085ABA">
        <w:rPr>
          <w:b/>
          <w:bCs/>
          <w:lang/>
        </w:rPr>
        <w:t>5 Types of Big Data Visualization Categories</w:t>
      </w:r>
    </w:p>
    <w:p w:rsidR="00085ABA" w:rsidRPr="00085ABA" w:rsidRDefault="00085ABA" w:rsidP="00085ABA">
      <w:pPr>
        <w:spacing w:after="0"/>
        <w:rPr>
          <w:b/>
          <w:bCs/>
          <w:lang/>
        </w:rPr>
      </w:pPr>
    </w:p>
    <w:p w:rsidR="00085ABA" w:rsidRPr="00085ABA" w:rsidRDefault="00085ABA" w:rsidP="00085ABA">
      <w:pPr>
        <w:pStyle w:val="ListParagraph"/>
        <w:numPr>
          <w:ilvl w:val="0"/>
          <w:numId w:val="3"/>
        </w:numPr>
        <w:spacing w:after="0"/>
        <w:rPr>
          <w:b/>
          <w:bCs/>
          <w:lang/>
        </w:rPr>
      </w:pPr>
      <w:r w:rsidRPr="00085ABA">
        <w:rPr>
          <w:b/>
          <w:bCs/>
          <w:lang/>
        </w:rPr>
        <w:t>Temporal</w:t>
      </w:r>
    </w:p>
    <w:p w:rsidR="00085ABA" w:rsidRPr="00085ABA" w:rsidRDefault="00085ABA" w:rsidP="00085ABA">
      <w:pPr>
        <w:spacing w:after="0"/>
        <w:rPr>
          <w:lang/>
        </w:rPr>
      </w:pPr>
      <w:r w:rsidRPr="00085ABA">
        <w:rPr>
          <w:lang/>
        </w:rPr>
        <w:t>Da</w:t>
      </w:r>
      <w:r>
        <w:rPr>
          <w:lang/>
        </w:rPr>
        <w:t xml:space="preserve">ta visualizations belong </w:t>
      </w:r>
      <w:r w:rsidRPr="00085ABA">
        <w:rPr>
          <w:lang/>
        </w:rPr>
        <w:t>in the temporal category if they satisfy two conditions: that they are linear, and that they are one-dimensional. Temporal visualizations normally feature lines that either stand alone or overlap with each other, with a start and finish time.</w:t>
      </w:r>
    </w:p>
    <w:p w:rsidR="00085ABA" w:rsidRDefault="00085ABA" w:rsidP="00085ABA">
      <w:pPr>
        <w:spacing w:after="0"/>
        <w:rPr>
          <w:lang/>
        </w:rPr>
      </w:pPr>
      <w:proofErr w:type="gramStart"/>
      <w:r w:rsidRPr="00085ABA">
        <w:rPr>
          <w:lang/>
        </w:rPr>
        <w:t>The plus?</w:t>
      </w:r>
      <w:proofErr w:type="gramEnd"/>
      <w:r w:rsidRPr="00085ABA">
        <w:rPr>
          <w:lang/>
        </w:rPr>
        <w:t xml:space="preserve"> These are familiar charts we can recognize from school and the workplace, which means we have an easier understanding when we read them.</w:t>
      </w:r>
    </w:p>
    <w:p w:rsidR="00085ABA" w:rsidRPr="00085ABA" w:rsidRDefault="00085ABA" w:rsidP="00085ABA">
      <w:pPr>
        <w:spacing w:after="0"/>
        <w:rPr>
          <w:lang/>
        </w:rPr>
      </w:pPr>
      <w:r w:rsidRPr="00085ABA">
        <w:rPr>
          <w:lang/>
        </w:rPr>
        <w:t>Examples of temporal data visualization include:</w:t>
      </w:r>
    </w:p>
    <w:p w:rsidR="00085ABA" w:rsidRPr="00085ABA" w:rsidRDefault="00085ABA" w:rsidP="00085ABA">
      <w:pPr>
        <w:numPr>
          <w:ilvl w:val="0"/>
          <w:numId w:val="4"/>
        </w:numPr>
        <w:spacing w:after="0"/>
        <w:rPr>
          <w:lang/>
        </w:rPr>
      </w:pPr>
      <w:r w:rsidRPr="00085ABA">
        <w:rPr>
          <w:lang/>
        </w:rPr>
        <w:t xml:space="preserve">Scatter plots </w:t>
      </w:r>
    </w:p>
    <w:p w:rsidR="00085ABA" w:rsidRPr="00085ABA" w:rsidRDefault="00085ABA" w:rsidP="00085ABA">
      <w:pPr>
        <w:numPr>
          <w:ilvl w:val="0"/>
          <w:numId w:val="4"/>
        </w:numPr>
        <w:spacing w:after="0"/>
        <w:rPr>
          <w:lang/>
        </w:rPr>
      </w:pPr>
      <w:r w:rsidRPr="00085ABA">
        <w:rPr>
          <w:lang/>
        </w:rPr>
        <w:t xml:space="preserve">Polar area diagrams </w:t>
      </w:r>
    </w:p>
    <w:p w:rsidR="00085ABA" w:rsidRPr="00085ABA" w:rsidRDefault="00085ABA" w:rsidP="00085ABA">
      <w:pPr>
        <w:numPr>
          <w:ilvl w:val="0"/>
          <w:numId w:val="4"/>
        </w:numPr>
        <w:spacing w:after="0"/>
        <w:rPr>
          <w:lang/>
        </w:rPr>
      </w:pPr>
      <w:r w:rsidRPr="00085ABA">
        <w:rPr>
          <w:lang/>
        </w:rPr>
        <w:t xml:space="preserve">Time series sequences </w:t>
      </w:r>
    </w:p>
    <w:p w:rsidR="00085ABA" w:rsidRPr="00085ABA" w:rsidRDefault="00085ABA" w:rsidP="00085ABA">
      <w:pPr>
        <w:numPr>
          <w:ilvl w:val="0"/>
          <w:numId w:val="4"/>
        </w:numPr>
        <w:spacing w:after="0"/>
        <w:rPr>
          <w:lang/>
        </w:rPr>
      </w:pPr>
      <w:r w:rsidRPr="00085ABA">
        <w:rPr>
          <w:lang/>
        </w:rPr>
        <w:t xml:space="preserve">Timelines </w:t>
      </w:r>
    </w:p>
    <w:p w:rsidR="00085ABA" w:rsidRDefault="00085ABA" w:rsidP="00085ABA">
      <w:pPr>
        <w:numPr>
          <w:ilvl w:val="0"/>
          <w:numId w:val="4"/>
        </w:numPr>
        <w:spacing w:after="0"/>
        <w:rPr>
          <w:lang/>
        </w:rPr>
      </w:pPr>
      <w:r w:rsidRPr="00085ABA">
        <w:rPr>
          <w:lang/>
        </w:rPr>
        <w:t xml:space="preserve">Line graphs </w:t>
      </w:r>
    </w:p>
    <w:p w:rsidR="00085ABA" w:rsidRPr="00085ABA" w:rsidRDefault="00085ABA" w:rsidP="00085ABA">
      <w:pPr>
        <w:spacing w:after="0"/>
        <w:ind w:left="720"/>
        <w:rPr>
          <w:lang/>
        </w:rPr>
      </w:pPr>
    </w:p>
    <w:p w:rsidR="00085ABA" w:rsidRPr="00085ABA" w:rsidRDefault="00085ABA" w:rsidP="00085ABA">
      <w:pPr>
        <w:pStyle w:val="ListParagraph"/>
        <w:numPr>
          <w:ilvl w:val="0"/>
          <w:numId w:val="3"/>
        </w:numPr>
        <w:spacing w:after="0"/>
        <w:rPr>
          <w:b/>
          <w:lang/>
        </w:rPr>
      </w:pPr>
      <w:r w:rsidRPr="00085ABA">
        <w:rPr>
          <w:b/>
          <w:lang/>
        </w:rPr>
        <w:t>Hierarchical</w:t>
      </w:r>
    </w:p>
    <w:p w:rsidR="00085ABA" w:rsidRPr="00085ABA" w:rsidRDefault="00085ABA" w:rsidP="00085ABA">
      <w:pPr>
        <w:spacing w:after="0"/>
        <w:rPr>
          <w:lang/>
        </w:rPr>
      </w:pPr>
      <w:r w:rsidRPr="00085ABA">
        <w:rPr>
          <w:lang/>
        </w:rPr>
        <w:t>Data visualizations that belong in the hierarchical category are those that order groups within larger groups. Hierarchical visualizations are best suited if you’re looking to display clusters of information, especially if they flow from a single origin point.</w:t>
      </w:r>
    </w:p>
    <w:p w:rsidR="00085ABA" w:rsidRPr="00085ABA" w:rsidRDefault="00085ABA" w:rsidP="00085ABA">
      <w:pPr>
        <w:spacing w:after="0"/>
        <w:rPr>
          <w:lang/>
        </w:rPr>
      </w:pPr>
    </w:p>
    <w:p w:rsidR="00085ABA" w:rsidRDefault="00085ABA" w:rsidP="00085ABA">
      <w:pPr>
        <w:spacing w:after="0"/>
        <w:rPr>
          <w:lang/>
        </w:rPr>
      </w:pPr>
      <w:r w:rsidRPr="00085ABA">
        <w:rPr>
          <w:lang/>
        </w:rPr>
        <w:t>The downside to these graphs is that they tend to be more complex and difficult to read, which is why the tree diagram is used most often. It is the simplest to follow due to its linear path.</w:t>
      </w:r>
    </w:p>
    <w:p w:rsidR="00085ABA" w:rsidRPr="00085ABA" w:rsidRDefault="00085ABA" w:rsidP="00085ABA">
      <w:pPr>
        <w:spacing w:after="0"/>
        <w:rPr>
          <w:lang/>
        </w:rPr>
      </w:pPr>
      <w:r w:rsidRPr="00085ABA">
        <w:rPr>
          <w:lang/>
        </w:rPr>
        <w:t>Examples of hierarchical data visualizations include:</w:t>
      </w:r>
    </w:p>
    <w:p w:rsidR="00085ABA" w:rsidRPr="00085ABA" w:rsidRDefault="00085ABA" w:rsidP="00085ABA">
      <w:pPr>
        <w:numPr>
          <w:ilvl w:val="0"/>
          <w:numId w:val="5"/>
        </w:numPr>
        <w:spacing w:after="0"/>
        <w:rPr>
          <w:lang/>
        </w:rPr>
      </w:pPr>
      <w:r w:rsidRPr="00085ABA">
        <w:rPr>
          <w:lang/>
        </w:rPr>
        <w:t xml:space="preserve">Tree diagrams </w:t>
      </w:r>
    </w:p>
    <w:p w:rsidR="00085ABA" w:rsidRPr="00085ABA" w:rsidRDefault="00085ABA" w:rsidP="00085ABA">
      <w:pPr>
        <w:numPr>
          <w:ilvl w:val="0"/>
          <w:numId w:val="5"/>
        </w:numPr>
        <w:spacing w:after="0"/>
        <w:rPr>
          <w:lang/>
        </w:rPr>
      </w:pPr>
      <w:r w:rsidRPr="00085ABA">
        <w:rPr>
          <w:lang/>
        </w:rPr>
        <w:t xml:space="preserve">Ring charts </w:t>
      </w:r>
    </w:p>
    <w:p w:rsidR="00085ABA" w:rsidRPr="00085ABA" w:rsidRDefault="00085ABA" w:rsidP="00085ABA">
      <w:pPr>
        <w:numPr>
          <w:ilvl w:val="0"/>
          <w:numId w:val="5"/>
        </w:numPr>
        <w:spacing w:after="0"/>
        <w:rPr>
          <w:lang/>
        </w:rPr>
      </w:pPr>
      <w:r w:rsidRPr="00085ABA">
        <w:rPr>
          <w:lang/>
        </w:rPr>
        <w:t xml:space="preserve">Sunburst diagrams </w:t>
      </w:r>
    </w:p>
    <w:p w:rsidR="00085ABA" w:rsidRDefault="00085ABA" w:rsidP="00085ABA">
      <w:pPr>
        <w:spacing w:after="0"/>
        <w:rPr>
          <w:lang/>
        </w:rPr>
      </w:pPr>
    </w:p>
    <w:p w:rsidR="00085ABA" w:rsidRPr="00085ABA" w:rsidRDefault="00085ABA" w:rsidP="00085ABA">
      <w:pPr>
        <w:pStyle w:val="ListParagraph"/>
        <w:numPr>
          <w:ilvl w:val="0"/>
          <w:numId w:val="3"/>
        </w:numPr>
        <w:spacing w:after="0"/>
        <w:rPr>
          <w:b/>
          <w:bCs/>
          <w:lang/>
        </w:rPr>
      </w:pPr>
      <w:r w:rsidRPr="00085ABA">
        <w:rPr>
          <w:b/>
          <w:bCs/>
          <w:lang/>
        </w:rPr>
        <w:t>Network</w:t>
      </w:r>
    </w:p>
    <w:p w:rsidR="00085ABA" w:rsidRPr="00085ABA" w:rsidRDefault="00085ABA" w:rsidP="00085ABA">
      <w:pPr>
        <w:spacing w:after="0"/>
        <w:rPr>
          <w:lang/>
        </w:rPr>
      </w:pPr>
      <w:r w:rsidRPr="00085ABA">
        <w:rPr>
          <w:lang/>
        </w:rPr>
        <w:lastRenderedPageBreak/>
        <w:t xml:space="preserve">Datasets connect deeply with other datasets. Network data visualizations show how they relate to one another within a network. </w:t>
      </w:r>
      <w:proofErr w:type="gramStart"/>
      <w:r w:rsidRPr="00085ABA">
        <w:rPr>
          <w:lang/>
        </w:rPr>
        <w:t>In other words, demonstrating relationships between datasets without wordy explanations.</w:t>
      </w:r>
      <w:proofErr w:type="gramEnd"/>
    </w:p>
    <w:p w:rsidR="00085ABA" w:rsidRPr="00085ABA" w:rsidRDefault="00085ABA" w:rsidP="00085ABA">
      <w:pPr>
        <w:spacing w:after="0"/>
        <w:rPr>
          <w:lang/>
        </w:rPr>
      </w:pPr>
      <w:r w:rsidRPr="00085ABA">
        <w:rPr>
          <w:lang/>
        </w:rPr>
        <w:t>Examples of network data visualizations include:</w:t>
      </w:r>
    </w:p>
    <w:p w:rsidR="00085ABA" w:rsidRPr="00085ABA" w:rsidRDefault="00085ABA" w:rsidP="00085ABA">
      <w:pPr>
        <w:numPr>
          <w:ilvl w:val="0"/>
          <w:numId w:val="6"/>
        </w:numPr>
        <w:spacing w:after="0"/>
        <w:rPr>
          <w:lang/>
        </w:rPr>
      </w:pPr>
      <w:r w:rsidRPr="00085ABA">
        <w:rPr>
          <w:lang/>
        </w:rPr>
        <w:t xml:space="preserve">Matrix charts </w:t>
      </w:r>
    </w:p>
    <w:p w:rsidR="00085ABA" w:rsidRPr="00085ABA" w:rsidRDefault="00085ABA" w:rsidP="00085ABA">
      <w:pPr>
        <w:numPr>
          <w:ilvl w:val="0"/>
          <w:numId w:val="6"/>
        </w:numPr>
        <w:spacing w:after="0"/>
        <w:rPr>
          <w:lang/>
        </w:rPr>
      </w:pPr>
      <w:r w:rsidRPr="00085ABA">
        <w:rPr>
          <w:lang/>
        </w:rPr>
        <w:t xml:space="preserve">Node-link diagrams </w:t>
      </w:r>
    </w:p>
    <w:p w:rsidR="00085ABA" w:rsidRPr="00085ABA" w:rsidRDefault="00085ABA" w:rsidP="00085ABA">
      <w:pPr>
        <w:numPr>
          <w:ilvl w:val="0"/>
          <w:numId w:val="6"/>
        </w:numPr>
        <w:spacing w:after="0"/>
        <w:rPr>
          <w:lang/>
        </w:rPr>
      </w:pPr>
      <w:r w:rsidRPr="00085ABA">
        <w:rPr>
          <w:lang/>
        </w:rPr>
        <w:t xml:space="preserve">Word clouds </w:t>
      </w:r>
    </w:p>
    <w:p w:rsidR="00085ABA" w:rsidRPr="00085ABA" w:rsidRDefault="00085ABA" w:rsidP="00085ABA">
      <w:pPr>
        <w:numPr>
          <w:ilvl w:val="0"/>
          <w:numId w:val="6"/>
        </w:numPr>
        <w:spacing w:after="0"/>
        <w:rPr>
          <w:lang/>
        </w:rPr>
      </w:pPr>
      <w:r w:rsidRPr="00085ABA">
        <w:rPr>
          <w:lang/>
        </w:rPr>
        <w:t xml:space="preserve">Alluvial diagrams </w:t>
      </w:r>
    </w:p>
    <w:p w:rsidR="00085ABA" w:rsidRDefault="00085ABA" w:rsidP="00085ABA">
      <w:pPr>
        <w:spacing w:after="0"/>
        <w:rPr>
          <w:lang/>
        </w:rPr>
      </w:pPr>
    </w:p>
    <w:p w:rsidR="003C4876" w:rsidRPr="003C4876" w:rsidRDefault="003C4876" w:rsidP="003C4876">
      <w:pPr>
        <w:pStyle w:val="ListParagraph"/>
        <w:numPr>
          <w:ilvl w:val="0"/>
          <w:numId w:val="3"/>
        </w:numPr>
        <w:spacing w:after="0"/>
        <w:rPr>
          <w:b/>
          <w:bCs/>
          <w:lang/>
        </w:rPr>
      </w:pPr>
      <w:r w:rsidRPr="003C4876">
        <w:rPr>
          <w:b/>
          <w:bCs/>
          <w:lang/>
        </w:rPr>
        <w:t>Multidimensional</w:t>
      </w:r>
    </w:p>
    <w:p w:rsidR="003C4876" w:rsidRDefault="003C4876" w:rsidP="003C4876">
      <w:pPr>
        <w:spacing w:after="0"/>
        <w:rPr>
          <w:lang/>
        </w:rPr>
      </w:pPr>
      <w:r w:rsidRPr="003C4876">
        <w:rPr>
          <w:lang/>
        </w:rPr>
        <w:t xml:space="preserve">Just like the name, multidimensional data visualizations have multiple dimensions. This means that there are always 2 or more variables in the mix to create </w:t>
      </w:r>
      <w:proofErr w:type="gramStart"/>
      <w:r w:rsidRPr="003C4876">
        <w:rPr>
          <w:lang/>
        </w:rPr>
        <w:t>a 3D</w:t>
      </w:r>
      <w:proofErr w:type="gramEnd"/>
      <w:r w:rsidRPr="003C4876">
        <w:rPr>
          <w:lang/>
        </w:rPr>
        <w:t xml:space="preserve"> data visualization. Because of the many concurrent layers and datasets, these types of visualizations tend to be the most vibrant or eye-catching visuals. </w:t>
      </w:r>
      <w:proofErr w:type="gramStart"/>
      <w:r w:rsidRPr="003C4876">
        <w:rPr>
          <w:lang/>
        </w:rPr>
        <w:t>Another plus?</w:t>
      </w:r>
      <w:proofErr w:type="gramEnd"/>
      <w:r w:rsidRPr="003C4876">
        <w:rPr>
          <w:lang/>
        </w:rPr>
        <w:t xml:space="preserve"> These visuals can break down a ton of data down to key takeaways</w:t>
      </w:r>
      <w:r>
        <w:rPr>
          <w:lang/>
        </w:rPr>
        <w:t>.</w:t>
      </w:r>
    </w:p>
    <w:p w:rsidR="003C4876" w:rsidRPr="003C4876" w:rsidRDefault="003C4876" w:rsidP="003C4876">
      <w:pPr>
        <w:spacing w:after="0"/>
        <w:rPr>
          <w:lang/>
        </w:rPr>
      </w:pPr>
      <w:r w:rsidRPr="003C4876">
        <w:rPr>
          <w:lang/>
        </w:rPr>
        <w:t>Examples of multidimensional data visualizations include:</w:t>
      </w:r>
    </w:p>
    <w:p w:rsidR="003C4876" w:rsidRPr="003C4876" w:rsidRDefault="003C4876" w:rsidP="003C4876">
      <w:pPr>
        <w:numPr>
          <w:ilvl w:val="0"/>
          <w:numId w:val="7"/>
        </w:numPr>
        <w:spacing w:after="0"/>
        <w:rPr>
          <w:lang/>
        </w:rPr>
      </w:pPr>
      <w:r w:rsidRPr="003C4876">
        <w:rPr>
          <w:lang/>
        </w:rPr>
        <w:t xml:space="preserve">Scatter plots </w:t>
      </w:r>
    </w:p>
    <w:p w:rsidR="003C4876" w:rsidRPr="003C4876" w:rsidRDefault="003C4876" w:rsidP="003C4876">
      <w:pPr>
        <w:numPr>
          <w:ilvl w:val="0"/>
          <w:numId w:val="7"/>
        </w:numPr>
        <w:spacing w:after="0"/>
        <w:rPr>
          <w:lang/>
        </w:rPr>
      </w:pPr>
      <w:r w:rsidRPr="003C4876">
        <w:rPr>
          <w:lang/>
        </w:rPr>
        <w:t xml:space="preserve">Pie charts </w:t>
      </w:r>
    </w:p>
    <w:p w:rsidR="003C4876" w:rsidRPr="003C4876" w:rsidRDefault="003C4876" w:rsidP="003C4876">
      <w:pPr>
        <w:numPr>
          <w:ilvl w:val="0"/>
          <w:numId w:val="7"/>
        </w:numPr>
        <w:spacing w:after="0"/>
        <w:rPr>
          <w:lang/>
        </w:rPr>
      </w:pPr>
      <w:r w:rsidRPr="003C4876">
        <w:rPr>
          <w:lang/>
        </w:rPr>
        <w:t xml:space="preserve">Venn diagrams </w:t>
      </w:r>
    </w:p>
    <w:p w:rsidR="003C4876" w:rsidRPr="003C4876" w:rsidRDefault="003C4876" w:rsidP="003C4876">
      <w:pPr>
        <w:numPr>
          <w:ilvl w:val="0"/>
          <w:numId w:val="7"/>
        </w:numPr>
        <w:spacing w:after="0"/>
        <w:rPr>
          <w:lang/>
        </w:rPr>
      </w:pPr>
      <w:r w:rsidRPr="003C4876">
        <w:rPr>
          <w:lang/>
        </w:rPr>
        <w:t xml:space="preserve">Stacked bar graphs </w:t>
      </w:r>
    </w:p>
    <w:p w:rsidR="003C4876" w:rsidRPr="003C4876" w:rsidRDefault="003C4876" w:rsidP="003C4876">
      <w:pPr>
        <w:numPr>
          <w:ilvl w:val="0"/>
          <w:numId w:val="7"/>
        </w:numPr>
        <w:spacing w:after="0"/>
        <w:rPr>
          <w:lang/>
        </w:rPr>
      </w:pPr>
      <w:r w:rsidRPr="003C4876">
        <w:rPr>
          <w:lang/>
        </w:rPr>
        <w:t xml:space="preserve">Histograms </w:t>
      </w:r>
    </w:p>
    <w:p w:rsidR="003C4876" w:rsidRDefault="003C4876" w:rsidP="003C4876">
      <w:pPr>
        <w:spacing w:after="0"/>
        <w:rPr>
          <w:lang/>
        </w:rPr>
      </w:pPr>
    </w:p>
    <w:p w:rsidR="003C4876" w:rsidRPr="003C4876" w:rsidRDefault="003C4876" w:rsidP="003C4876">
      <w:pPr>
        <w:pStyle w:val="ListParagraph"/>
        <w:numPr>
          <w:ilvl w:val="0"/>
          <w:numId w:val="3"/>
        </w:numPr>
        <w:spacing w:after="0"/>
        <w:rPr>
          <w:b/>
          <w:bCs/>
          <w:lang/>
        </w:rPr>
      </w:pPr>
      <w:r w:rsidRPr="003C4876">
        <w:rPr>
          <w:b/>
          <w:bCs/>
          <w:lang/>
        </w:rPr>
        <w:t>Geospatial</w:t>
      </w:r>
    </w:p>
    <w:p w:rsidR="003C4876" w:rsidRDefault="003C4876" w:rsidP="003C4876">
      <w:pPr>
        <w:spacing w:after="0"/>
        <w:rPr>
          <w:lang/>
        </w:rPr>
      </w:pPr>
      <w:r w:rsidRPr="003C4876">
        <w:rPr>
          <w:lang/>
        </w:rPr>
        <w:t>Geospatial or spatial data visualizations relate to real life physical locations, overlaying familiar maps with different data points. These types of data visualizations are commonly used to display sales or acquisitions over time, and can be most recognizable for their use in political campaigns or to display market penetration in multinational corporations.</w:t>
      </w:r>
    </w:p>
    <w:p w:rsidR="003C4876" w:rsidRPr="003C4876" w:rsidRDefault="003C4876" w:rsidP="003C4876">
      <w:pPr>
        <w:spacing w:after="0"/>
        <w:rPr>
          <w:lang/>
        </w:rPr>
      </w:pPr>
      <w:r w:rsidRPr="003C4876">
        <w:rPr>
          <w:lang/>
        </w:rPr>
        <w:t>Examples of geospatial data visualizations include:</w:t>
      </w:r>
    </w:p>
    <w:p w:rsidR="003C4876" w:rsidRPr="003C4876" w:rsidRDefault="003C4876" w:rsidP="003C4876">
      <w:pPr>
        <w:numPr>
          <w:ilvl w:val="0"/>
          <w:numId w:val="8"/>
        </w:numPr>
        <w:spacing w:after="0"/>
        <w:rPr>
          <w:lang/>
        </w:rPr>
      </w:pPr>
      <w:r w:rsidRPr="003C4876">
        <w:rPr>
          <w:lang/>
        </w:rPr>
        <w:t xml:space="preserve">Flow map </w:t>
      </w:r>
    </w:p>
    <w:p w:rsidR="003C4876" w:rsidRPr="003C4876" w:rsidRDefault="003C4876" w:rsidP="003C4876">
      <w:pPr>
        <w:numPr>
          <w:ilvl w:val="0"/>
          <w:numId w:val="8"/>
        </w:numPr>
        <w:spacing w:after="0"/>
        <w:rPr>
          <w:lang/>
        </w:rPr>
      </w:pPr>
      <w:r w:rsidRPr="003C4876">
        <w:rPr>
          <w:lang/>
        </w:rPr>
        <w:t xml:space="preserve">Density map </w:t>
      </w:r>
    </w:p>
    <w:p w:rsidR="003C4876" w:rsidRPr="003C4876" w:rsidRDefault="003C4876" w:rsidP="003C4876">
      <w:pPr>
        <w:numPr>
          <w:ilvl w:val="0"/>
          <w:numId w:val="8"/>
        </w:numPr>
        <w:spacing w:after="0"/>
        <w:rPr>
          <w:lang/>
        </w:rPr>
      </w:pPr>
      <w:r w:rsidRPr="003C4876">
        <w:rPr>
          <w:lang/>
        </w:rPr>
        <w:t xml:space="preserve">Cartogram </w:t>
      </w:r>
    </w:p>
    <w:p w:rsidR="003C4876" w:rsidRPr="003C4876" w:rsidRDefault="003C4876" w:rsidP="003C4876">
      <w:pPr>
        <w:numPr>
          <w:ilvl w:val="0"/>
          <w:numId w:val="8"/>
        </w:numPr>
        <w:spacing w:after="0"/>
        <w:rPr>
          <w:lang/>
        </w:rPr>
      </w:pPr>
      <w:r w:rsidRPr="003C4876">
        <w:rPr>
          <w:lang/>
        </w:rPr>
        <w:t xml:space="preserve">Heat map </w:t>
      </w:r>
    </w:p>
    <w:p w:rsidR="003C4876" w:rsidRDefault="003C4876" w:rsidP="003C4876">
      <w:pPr>
        <w:spacing w:after="0"/>
        <w:rPr>
          <w:lang/>
        </w:rPr>
      </w:pPr>
    </w:p>
    <w:p w:rsidR="003C4876" w:rsidRPr="003C4876" w:rsidRDefault="003C4876" w:rsidP="003C4876">
      <w:pPr>
        <w:spacing w:after="0"/>
        <w:rPr>
          <w:b/>
          <w:bCs/>
          <w:lang/>
        </w:rPr>
      </w:pPr>
      <w:r w:rsidRPr="003C4876">
        <w:rPr>
          <w:b/>
          <w:bCs/>
          <w:lang/>
        </w:rPr>
        <w:t>Presentation of data and information is not simply about picking any data visualization design. Matching data to the right information visualization begins by answering 5 key questions:</w:t>
      </w:r>
    </w:p>
    <w:p w:rsidR="003C4876" w:rsidRPr="003C4876" w:rsidRDefault="003C4876" w:rsidP="003C4876">
      <w:pPr>
        <w:numPr>
          <w:ilvl w:val="0"/>
          <w:numId w:val="9"/>
        </w:numPr>
        <w:spacing w:after="0"/>
        <w:rPr>
          <w:b/>
          <w:bCs/>
        </w:rPr>
      </w:pPr>
      <w:r w:rsidRPr="003C4876">
        <w:rPr>
          <w:b/>
          <w:bCs/>
          <w:lang/>
        </w:rPr>
        <w:t xml:space="preserve">What relationship am I trying to understand between my data sets? </w:t>
      </w:r>
    </w:p>
    <w:p w:rsidR="003C4876" w:rsidRPr="003C4876" w:rsidRDefault="003C4876" w:rsidP="003C4876">
      <w:pPr>
        <w:numPr>
          <w:ilvl w:val="0"/>
          <w:numId w:val="9"/>
        </w:numPr>
        <w:spacing w:after="0"/>
        <w:rPr>
          <w:b/>
          <w:bCs/>
          <w:lang/>
        </w:rPr>
      </w:pPr>
      <w:r w:rsidRPr="003C4876">
        <w:rPr>
          <w:b/>
          <w:bCs/>
          <w:lang/>
        </w:rPr>
        <w:t xml:space="preserve">Do I want to understand the distribution of data and look for outliers? </w:t>
      </w:r>
    </w:p>
    <w:p w:rsidR="003C4876" w:rsidRPr="003C4876" w:rsidRDefault="003C4876" w:rsidP="003C4876">
      <w:pPr>
        <w:numPr>
          <w:ilvl w:val="0"/>
          <w:numId w:val="9"/>
        </w:numPr>
        <w:spacing w:after="0"/>
        <w:rPr>
          <w:b/>
          <w:bCs/>
          <w:lang/>
        </w:rPr>
      </w:pPr>
      <w:r w:rsidRPr="003C4876">
        <w:rPr>
          <w:b/>
          <w:bCs/>
          <w:lang/>
        </w:rPr>
        <w:t xml:space="preserve">Am I looking to compare multiple values or looking to analyze a single value over time? </w:t>
      </w:r>
    </w:p>
    <w:p w:rsidR="003C4876" w:rsidRPr="003C4876" w:rsidRDefault="003C4876" w:rsidP="003C4876">
      <w:pPr>
        <w:numPr>
          <w:ilvl w:val="0"/>
          <w:numId w:val="9"/>
        </w:numPr>
        <w:spacing w:after="0"/>
        <w:rPr>
          <w:b/>
          <w:bCs/>
          <w:lang/>
        </w:rPr>
      </w:pPr>
      <w:r w:rsidRPr="003C4876">
        <w:rPr>
          <w:b/>
          <w:bCs/>
          <w:lang/>
        </w:rPr>
        <w:t xml:space="preserve">Am I interested in analyzing trends in my data sets? </w:t>
      </w:r>
    </w:p>
    <w:p w:rsidR="003C4876" w:rsidRPr="006A00C8" w:rsidRDefault="003C4876" w:rsidP="003C4876">
      <w:pPr>
        <w:numPr>
          <w:ilvl w:val="0"/>
          <w:numId w:val="9"/>
        </w:numPr>
        <w:spacing w:after="0"/>
      </w:pPr>
      <w:r w:rsidRPr="003C4876">
        <w:rPr>
          <w:b/>
          <w:bCs/>
          <w:lang/>
        </w:rPr>
        <w:t xml:space="preserve">Is this visualization an important part of my overarching data story? </w:t>
      </w:r>
    </w:p>
    <w:p w:rsidR="006A00C8" w:rsidRDefault="006A00C8" w:rsidP="006A00C8">
      <w:pPr>
        <w:spacing w:after="0"/>
        <w:rPr>
          <w:b/>
          <w:bCs/>
          <w:lang/>
        </w:rPr>
      </w:pPr>
    </w:p>
    <w:p w:rsidR="006A00C8" w:rsidRDefault="006A00C8" w:rsidP="006A00C8">
      <w:pPr>
        <w:spacing w:after="0"/>
        <w:rPr>
          <w:lang/>
        </w:rPr>
      </w:pPr>
      <w:r w:rsidRPr="006A00C8">
        <w:rPr>
          <w:lang/>
        </w:rPr>
        <w:t>With those questions (and your answers) in mind, we’ll dive into the 11 most common graph types you can mix and match to the best data visualization to bring your data story to life</w:t>
      </w:r>
      <w:r>
        <w:rPr>
          <w:lang/>
        </w:rPr>
        <w:t>.</w:t>
      </w:r>
    </w:p>
    <w:p w:rsidR="006A00C8" w:rsidRDefault="006A00C8" w:rsidP="006A00C8">
      <w:pPr>
        <w:spacing w:after="0"/>
        <w:rPr>
          <w:lang/>
        </w:rPr>
      </w:pPr>
    </w:p>
    <w:p w:rsidR="006A00C8" w:rsidRPr="006A00C8" w:rsidRDefault="006A00C8" w:rsidP="006A00C8">
      <w:pPr>
        <w:spacing w:after="0"/>
      </w:pPr>
      <w:r w:rsidRPr="006A00C8">
        <w:rPr>
          <w:b/>
          <w:bCs/>
          <w:lang/>
        </w:rPr>
        <w:t>1. Bar Chart</w:t>
      </w:r>
    </w:p>
    <w:p w:rsidR="006A00C8" w:rsidRPr="003C4876" w:rsidRDefault="006A00C8" w:rsidP="006A00C8">
      <w:pPr>
        <w:spacing w:after="0"/>
      </w:pPr>
      <w:r w:rsidRPr="006A00C8">
        <w:lastRenderedPageBreak/>
        <w:drawing>
          <wp:inline distT="0" distB="0" distL="0" distR="0" wp14:anchorId="1EF417F9" wp14:editId="15487B8F">
            <wp:extent cx="6356733" cy="3095518"/>
            <wp:effectExtent l="0" t="0" r="6350" b="0"/>
            <wp:docPr id="1" name="Picture 1" descr="bar chart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r chart data visualiz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6953" cy="3095625"/>
                    </a:xfrm>
                    <a:prstGeom prst="rect">
                      <a:avLst/>
                    </a:prstGeom>
                    <a:noFill/>
                    <a:ln>
                      <a:noFill/>
                    </a:ln>
                  </pic:spPr>
                </pic:pic>
              </a:graphicData>
            </a:graphic>
          </wp:inline>
        </w:drawing>
      </w:r>
    </w:p>
    <w:p w:rsidR="008022F1" w:rsidRDefault="008022F1" w:rsidP="008022F1">
      <w:pPr>
        <w:spacing w:after="0"/>
        <w:rPr>
          <w:lang/>
        </w:rPr>
      </w:pPr>
      <w:r w:rsidRPr="008022F1">
        <w:rPr>
          <w:lang/>
        </w:rPr>
        <w:t xml:space="preserve">At some point or another, you've either seen, interacted with, or built a bar chart before. Bar charts are such </w:t>
      </w:r>
      <w:proofErr w:type="gramStart"/>
      <w:r w:rsidRPr="008022F1">
        <w:rPr>
          <w:lang/>
        </w:rPr>
        <w:t>a popular</w:t>
      </w:r>
      <w:proofErr w:type="gramEnd"/>
      <w:r w:rsidRPr="008022F1">
        <w:rPr>
          <w:lang/>
        </w:rPr>
        <w:t xml:space="preserve"> graph visualization because of how easy you can scan them for quick information. Bar charts organize data into rectangular bars that make it a breeze to compare related data sets.</w:t>
      </w:r>
    </w:p>
    <w:p w:rsidR="008022F1" w:rsidRPr="008022F1" w:rsidRDefault="008022F1" w:rsidP="008022F1">
      <w:pPr>
        <w:spacing w:after="0"/>
        <w:rPr>
          <w:lang/>
        </w:rPr>
      </w:pPr>
    </w:p>
    <w:p w:rsidR="008022F1" w:rsidRPr="008022F1" w:rsidRDefault="008022F1" w:rsidP="008022F1">
      <w:pPr>
        <w:spacing w:after="0"/>
        <w:rPr>
          <w:b/>
          <w:bCs/>
          <w:lang/>
        </w:rPr>
      </w:pPr>
      <w:r w:rsidRPr="008022F1">
        <w:rPr>
          <w:b/>
          <w:bCs/>
          <w:lang/>
        </w:rPr>
        <w:t xml:space="preserve">When do I use </w:t>
      </w:r>
      <w:proofErr w:type="gramStart"/>
      <w:r w:rsidRPr="008022F1">
        <w:rPr>
          <w:b/>
          <w:bCs/>
          <w:lang/>
        </w:rPr>
        <w:t>a bar</w:t>
      </w:r>
      <w:proofErr w:type="gramEnd"/>
      <w:r w:rsidRPr="008022F1">
        <w:rPr>
          <w:b/>
          <w:bCs/>
          <w:lang/>
        </w:rPr>
        <w:t xml:space="preserve"> chart visualization?</w:t>
      </w:r>
    </w:p>
    <w:p w:rsidR="008022F1" w:rsidRPr="008022F1" w:rsidRDefault="008022F1" w:rsidP="008022F1">
      <w:pPr>
        <w:spacing w:after="0"/>
        <w:rPr>
          <w:lang/>
        </w:rPr>
      </w:pPr>
      <w:r w:rsidRPr="008022F1">
        <w:rPr>
          <w:lang/>
        </w:rPr>
        <w:t>Use a bar chart for the following reasons:</w:t>
      </w:r>
    </w:p>
    <w:p w:rsidR="008022F1" w:rsidRPr="008022F1" w:rsidRDefault="008022F1" w:rsidP="008022F1">
      <w:pPr>
        <w:numPr>
          <w:ilvl w:val="0"/>
          <w:numId w:val="10"/>
        </w:numPr>
        <w:spacing w:after="0"/>
        <w:rPr>
          <w:lang/>
        </w:rPr>
      </w:pPr>
      <w:r w:rsidRPr="008022F1">
        <w:rPr>
          <w:lang/>
        </w:rPr>
        <w:t xml:space="preserve">You want to compare two or more values in the same category </w:t>
      </w:r>
    </w:p>
    <w:p w:rsidR="008022F1" w:rsidRPr="008022F1" w:rsidRDefault="008022F1" w:rsidP="008022F1">
      <w:pPr>
        <w:numPr>
          <w:ilvl w:val="0"/>
          <w:numId w:val="10"/>
        </w:numPr>
        <w:spacing w:after="0"/>
        <w:rPr>
          <w:lang/>
        </w:rPr>
      </w:pPr>
      <w:r w:rsidRPr="008022F1">
        <w:rPr>
          <w:lang/>
        </w:rPr>
        <w:t xml:space="preserve">You want to compare parts of a whole </w:t>
      </w:r>
    </w:p>
    <w:p w:rsidR="008022F1" w:rsidRPr="008022F1" w:rsidRDefault="008022F1" w:rsidP="008022F1">
      <w:pPr>
        <w:numPr>
          <w:ilvl w:val="0"/>
          <w:numId w:val="10"/>
        </w:numPr>
        <w:spacing w:after="0"/>
        <w:rPr>
          <w:lang/>
        </w:rPr>
      </w:pPr>
      <w:r w:rsidRPr="008022F1">
        <w:rPr>
          <w:lang/>
        </w:rPr>
        <w:t xml:space="preserve">You don’t have too many groups (less than 10 works best) </w:t>
      </w:r>
    </w:p>
    <w:p w:rsidR="008022F1" w:rsidRPr="008022F1" w:rsidRDefault="008022F1" w:rsidP="008022F1">
      <w:pPr>
        <w:numPr>
          <w:ilvl w:val="0"/>
          <w:numId w:val="10"/>
        </w:numPr>
        <w:spacing w:after="0"/>
        <w:rPr>
          <w:lang/>
        </w:rPr>
      </w:pPr>
      <w:r w:rsidRPr="008022F1">
        <w:rPr>
          <w:lang/>
        </w:rPr>
        <w:t xml:space="preserve">You want to understand how multiple similar data sets relate to each other </w:t>
      </w:r>
    </w:p>
    <w:p w:rsidR="008022F1" w:rsidRPr="008022F1" w:rsidRDefault="008022F1" w:rsidP="008022F1">
      <w:pPr>
        <w:spacing w:after="0"/>
        <w:rPr>
          <w:b/>
          <w:lang/>
        </w:rPr>
      </w:pPr>
      <w:r w:rsidRPr="008022F1">
        <w:rPr>
          <w:b/>
          <w:lang/>
        </w:rPr>
        <w:t>Don’t use a bar chart for the following reasons:</w:t>
      </w:r>
    </w:p>
    <w:p w:rsidR="008022F1" w:rsidRPr="008022F1" w:rsidRDefault="008022F1" w:rsidP="008022F1">
      <w:pPr>
        <w:numPr>
          <w:ilvl w:val="0"/>
          <w:numId w:val="11"/>
        </w:numPr>
        <w:spacing w:after="0"/>
        <w:rPr>
          <w:lang/>
        </w:rPr>
      </w:pPr>
      <w:r w:rsidRPr="008022F1">
        <w:rPr>
          <w:lang/>
        </w:rPr>
        <w:t xml:space="preserve">The category you’re visualizing only has one value associated with it </w:t>
      </w:r>
    </w:p>
    <w:p w:rsidR="008022F1" w:rsidRPr="008022F1" w:rsidRDefault="008022F1" w:rsidP="008022F1">
      <w:pPr>
        <w:numPr>
          <w:ilvl w:val="0"/>
          <w:numId w:val="11"/>
        </w:numPr>
        <w:spacing w:after="0"/>
        <w:rPr>
          <w:lang/>
        </w:rPr>
      </w:pPr>
      <w:r w:rsidRPr="008022F1">
        <w:rPr>
          <w:lang/>
        </w:rPr>
        <w:t xml:space="preserve">You want to visualize continuous data </w:t>
      </w:r>
    </w:p>
    <w:p w:rsidR="008022F1" w:rsidRPr="008022F1" w:rsidRDefault="008022F1" w:rsidP="008022F1">
      <w:pPr>
        <w:spacing w:after="0"/>
        <w:rPr>
          <w:b/>
          <w:bCs/>
          <w:lang/>
        </w:rPr>
      </w:pPr>
      <w:r w:rsidRPr="008022F1">
        <w:rPr>
          <w:b/>
          <w:bCs/>
          <w:lang/>
        </w:rPr>
        <w:t>Best practices for a bar chart visualization</w:t>
      </w:r>
    </w:p>
    <w:p w:rsidR="008022F1" w:rsidRPr="008022F1" w:rsidRDefault="008022F1" w:rsidP="008022F1">
      <w:pPr>
        <w:spacing w:after="0"/>
        <w:rPr>
          <w:lang/>
        </w:rPr>
      </w:pPr>
      <w:r w:rsidRPr="008022F1">
        <w:rPr>
          <w:lang/>
        </w:rPr>
        <w:t>If you use a bar chart, here are the key design best practices:</w:t>
      </w:r>
    </w:p>
    <w:p w:rsidR="008022F1" w:rsidRPr="008022F1" w:rsidRDefault="008022F1" w:rsidP="008022F1">
      <w:pPr>
        <w:numPr>
          <w:ilvl w:val="0"/>
          <w:numId w:val="12"/>
        </w:numPr>
        <w:spacing w:after="0"/>
        <w:rPr>
          <w:lang/>
        </w:rPr>
      </w:pPr>
      <w:r w:rsidRPr="008022F1">
        <w:rPr>
          <w:lang/>
        </w:rPr>
        <w:t xml:space="preserve">Use </w:t>
      </w:r>
      <w:r w:rsidRPr="008022F1">
        <w:rPr>
          <w:b/>
          <w:bCs/>
          <w:lang/>
        </w:rPr>
        <w:t xml:space="preserve">consistent </w:t>
      </w:r>
      <w:proofErr w:type="spellStart"/>
      <w:r w:rsidRPr="008022F1">
        <w:rPr>
          <w:b/>
          <w:bCs/>
          <w:lang/>
        </w:rPr>
        <w:t>colours</w:t>
      </w:r>
      <w:proofErr w:type="spellEnd"/>
      <w:r w:rsidRPr="008022F1">
        <w:rPr>
          <w:b/>
          <w:bCs/>
          <w:lang/>
        </w:rPr>
        <w:t xml:space="preserve"> and labeling</w:t>
      </w:r>
      <w:r w:rsidRPr="008022F1">
        <w:rPr>
          <w:lang/>
        </w:rPr>
        <w:t xml:space="preserve"> throughout so that you can identify relationships more easily </w:t>
      </w:r>
    </w:p>
    <w:p w:rsidR="008022F1" w:rsidRDefault="008022F1" w:rsidP="008022F1">
      <w:pPr>
        <w:numPr>
          <w:ilvl w:val="0"/>
          <w:numId w:val="12"/>
        </w:numPr>
        <w:spacing w:after="0"/>
        <w:rPr>
          <w:lang/>
        </w:rPr>
      </w:pPr>
      <w:r w:rsidRPr="008022F1">
        <w:rPr>
          <w:b/>
          <w:bCs/>
          <w:lang/>
        </w:rPr>
        <w:t>Simplify the length of the y-axis</w:t>
      </w:r>
      <w:r w:rsidRPr="008022F1">
        <w:rPr>
          <w:lang/>
        </w:rPr>
        <w:t xml:space="preserve"> labels and don’t forget to </w:t>
      </w:r>
      <w:r w:rsidRPr="008022F1">
        <w:rPr>
          <w:b/>
          <w:bCs/>
          <w:lang/>
        </w:rPr>
        <w:t>start from 0</w:t>
      </w:r>
      <w:r w:rsidRPr="008022F1">
        <w:rPr>
          <w:lang/>
        </w:rPr>
        <w:t xml:space="preserve"> so you can keep your data in </w:t>
      </w:r>
      <w:r>
        <w:rPr>
          <w:lang/>
        </w:rPr>
        <w:t>order.</w:t>
      </w:r>
    </w:p>
    <w:p w:rsidR="008022F1" w:rsidRDefault="008022F1" w:rsidP="008022F1">
      <w:pPr>
        <w:spacing w:after="0"/>
        <w:rPr>
          <w:b/>
          <w:bCs/>
          <w:lang/>
        </w:rPr>
      </w:pPr>
    </w:p>
    <w:p w:rsidR="008022F1" w:rsidRPr="008022F1" w:rsidRDefault="008022F1" w:rsidP="008022F1">
      <w:pPr>
        <w:spacing w:after="0"/>
        <w:rPr>
          <w:b/>
          <w:bCs/>
          <w:lang/>
        </w:rPr>
      </w:pPr>
      <w:r w:rsidRPr="008022F1">
        <w:rPr>
          <w:b/>
          <w:bCs/>
          <w:lang/>
        </w:rPr>
        <w:t>2. Line Chart</w:t>
      </w:r>
    </w:p>
    <w:p w:rsidR="008022F1" w:rsidRPr="008022F1" w:rsidRDefault="008022F1" w:rsidP="008022F1">
      <w:pPr>
        <w:spacing w:after="0"/>
        <w:rPr>
          <w:lang/>
        </w:rPr>
      </w:pPr>
      <w:r w:rsidRPr="008022F1">
        <w:lastRenderedPageBreak/>
        <w:drawing>
          <wp:inline distT="0" distB="0" distL="0" distR="0" wp14:anchorId="18B8D719" wp14:editId="06208BC3">
            <wp:extent cx="6279615" cy="2599981"/>
            <wp:effectExtent l="0" t="0" r="6985" b="0"/>
            <wp:docPr id="18" name="Picture 18" descr="line chart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 chart data visualiz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9833" cy="2600071"/>
                    </a:xfrm>
                    <a:prstGeom prst="rect">
                      <a:avLst/>
                    </a:prstGeom>
                    <a:noFill/>
                    <a:ln>
                      <a:noFill/>
                    </a:ln>
                  </pic:spPr>
                </pic:pic>
              </a:graphicData>
            </a:graphic>
          </wp:inline>
        </w:drawing>
      </w:r>
    </w:p>
    <w:p w:rsidR="008022F1" w:rsidRPr="008022F1" w:rsidRDefault="008022F1" w:rsidP="008022F1">
      <w:pPr>
        <w:spacing w:after="0"/>
        <w:rPr>
          <w:lang/>
        </w:rPr>
      </w:pPr>
      <w:r w:rsidRPr="008022F1">
        <w:rPr>
          <w:lang/>
        </w:rPr>
        <w:t>Like bar charts, line charts help to visualize data in a compact and precise format which makes it easy to rapidly scan information in order to understand trends. Line charts are used to show resulting data relative to a continuous variable - most commonly time or money. The proper use of color in this visualization is necessary because different colored lines can make it even easier for users to analyze information.</w:t>
      </w:r>
    </w:p>
    <w:p w:rsidR="008022F1" w:rsidRPr="008022F1" w:rsidRDefault="008022F1" w:rsidP="008022F1">
      <w:pPr>
        <w:spacing w:after="0"/>
        <w:rPr>
          <w:b/>
          <w:bCs/>
          <w:lang/>
        </w:rPr>
      </w:pPr>
      <w:r w:rsidRPr="008022F1">
        <w:rPr>
          <w:b/>
          <w:bCs/>
          <w:lang/>
        </w:rPr>
        <w:t xml:space="preserve">When do I use </w:t>
      </w:r>
      <w:proofErr w:type="gramStart"/>
      <w:r w:rsidRPr="008022F1">
        <w:rPr>
          <w:b/>
          <w:bCs/>
          <w:lang/>
        </w:rPr>
        <w:t>a line</w:t>
      </w:r>
      <w:proofErr w:type="gramEnd"/>
      <w:r w:rsidRPr="008022F1">
        <w:rPr>
          <w:b/>
          <w:bCs/>
          <w:lang/>
        </w:rPr>
        <w:t xml:space="preserve"> chart visualization?</w:t>
      </w:r>
    </w:p>
    <w:p w:rsidR="008022F1" w:rsidRPr="008022F1" w:rsidRDefault="008022F1" w:rsidP="008022F1">
      <w:pPr>
        <w:spacing w:after="0"/>
        <w:rPr>
          <w:lang/>
        </w:rPr>
      </w:pPr>
      <w:r w:rsidRPr="008022F1">
        <w:rPr>
          <w:lang/>
        </w:rPr>
        <w:t>Use a line chart for the following reasons:</w:t>
      </w:r>
    </w:p>
    <w:p w:rsidR="008022F1" w:rsidRPr="008022F1" w:rsidRDefault="008022F1" w:rsidP="008022F1">
      <w:pPr>
        <w:numPr>
          <w:ilvl w:val="0"/>
          <w:numId w:val="13"/>
        </w:numPr>
        <w:spacing w:after="0"/>
        <w:rPr>
          <w:lang/>
        </w:rPr>
      </w:pPr>
      <w:r w:rsidRPr="008022F1">
        <w:rPr>
          <w:lang/>
        </w:rPr>
        <w:t xml:space="preserve">You want to understand trends, patterns, and fluctuations in your data </w:t>
      </w:r>
    </w:p>
    <w:p w:rsidR="008022F1" w:rsidRPr="008022F1" w:rsidRDefault="008022F1" w:rsidP="008022F1">
      <w:pPr>
        <w:numPr>
          <w:ilvl w:val="0"/>
          <w:numId w:val="13"/>
        </w:numPr>
        <w:spacing w:after="0"/>
        <w:rPr>
          <w:lang/>
        </w:rPr>
      </w:pPr>
      <w:r w:rsidRPr="008022F1">
        <w:rPr>
          <w:lang/>
        </w:rPr>
        <w:t xml:space="preserve">You want to compare different yet related data sets with multiple series </w:t>
      </w:r>
    </w:p>
    <w:p w:rsidR="008022F1" w:rsidRPr="008022F1" w:rsidRDefault="008022F1" w:rsidP="008022F1">
      <w:pPr>
        <w:numPr>
          <w:ilvl w:val="0"/>
          <w:numId w:val="13"/>
        </w:numPr>
        <w:spacing w:after="0"/>
        <w:rPr>
          <w:lang/>
        </w:rPr>
      </w:pPr>
      <w:r w:rsidRPr="008022F1">
        <w:rPr>
          <w:lang/>
        </w:rPr>
        <w:t xml:space="preserve">You want to make projections beyond your data </w:t>
      </w:r>
    </w:p>
    <w:p w:rsidR="008022F1" w:rsidRPr="008022F1" w:rsidRDefault="008022F1" w:rsidP="008022F1">
      <w:pPr>
        <w:spacing w:after="0"/>
        <w:rPr>
          <w:lang/>
        </w:rPr>
      </w:pPr>
      <w:r w:rsidRPr="008022F1">
        <w:rPr>
          <w:lang/>
        </w:rPr>
        <w:t>Don’t use a line chart for the following reason:</w:t>
      </w:r>
    </w:p>
    <w:p w:rsidR="008022F1" w:rsidRPr="008022F1" w:rsidRDefault="008022F1" w:rsidP="008022F1">
      <w:pPr>
        <w:numPr>
          <w:ilvl w:val="0"/>
          <w:numId w:val="14"/>
        </w:numPr>
        <w:spacing w:after="0"/>
        <w:rPr>
          <w:lang/>
        </w:rPr>
      </w:pPr>
      <w:r w:rsidRPr="008022F1">
        <w:rPr>
          <w:lang/>
        </w:rPr>
        <w:t xml:space="preserve">You want to demonstrate an in-depth view of your data </w:t>
      </w:r>
    </w:p>
    <w:p w:rsidR="008022F1" w:rsidRPr="008022F1" w:rsidRDefault="008022F1" w:rsidP="008022F1">
      <w:pPr>
        <w:spacing w:after="0"/>
        <w:rPr>
          <w:b/>
          <w:bCs/>
          <w:lang/>
        </w:rPr>
      </w:pPr>
      <w:r w:rsidRPr="008022F1">
        <w:rPr>
          <w:b/>
          <w:bCs/>
          <w:lang/>
        </w:rPr>
        <w:t>Best practices for a line chart visualization</w:t>
      </w:r>
    </w:p>
    <w:p w:rsidR="008022F1" w:rsidRPr="008022F1" w:rsidRDefault="008022F1" w:rsidP="008022F1">
      <w:pPr>
        <w:spacing w:after="0"/>
        <w:rPr>
          <w:lang/>
        </w:rPr>
      </w:pPr>
      <w:r w:rsidRPr="008022F1">
        <w:rPr>
          <w:lang/>
        </w:rPr>
        <w:t>If you use a line chart, here are the key design best practices:</w:t>
      </w:r>
    </w:p>
    <w:p w:rsidR="008022F1" w:rsidRPr="008022F1" w:rsidRDefault="008022F1" w:rsidP="008022F1">
      <w:pPr>
        <w:numPr>
          <w:ilvl w:val="0"/>
          <w:numId w:val="15"/>
        </w:numPr>
        <w:spacing w:after="0"/>
        <w:rPr>
          <w:lang/>
        </w:rPr>
      </w:pPr>
      <w:r w:rsidRPr="008022F1">
        <w:rPr>
          <w:lang/>
        </w:rPr>
        <w:t xml:space="preserve">Along with using a </w:t>
      </w:r>
      <w:r w:rsidRPr="008022F1">
        <w:rPr>
          <w:b/>
          <w:bCs/>
          <w:lang/>
        </w:rPr>
        <w:t xml:space="preserve">different </w:t>
      </w:r>
      <w:proofErr w:type="spellStart"/>
      <w:r w:rsidRPr="008022F1">
        <w:rPr>
          <w:b/>
          <w:bCs/>
          <w:lang/>
        </w:rPr>
        <w:t>colour</w:t>
      </w:r>
      <w:proofErr w:type="spellEnd"/>
      <w:r w:rsidRPr="008022F1">
        <w:rPr>
          <w:lang/>
        </w:rPr>
        <w:t xml:space="preserve"> for each category you’re comparing, make sure you also use solid lines to keep the line chart clear and concise </w:t>
      </w:r>
    </w:p>
    <w:p w:rsidR="008022F1" w:rsidRDefault="008022F1" w:rsidP="008022F1">
      <w:pPr>
        <w:numPr>
          <w:ilvl w:val="0"/>
          <w:numId w:val="15"/>
        </w:numPr>
        <w:spacing w:after="0"/>
        <w:rPr>
          <w:lang/>
        </w:rPr>
      </w:pPr>
      <w:r w:rsidRPr="008022F1">
        <w:rPr>
          <w:lang/>
        </w:rPr>
        <w:t xml:space="preserve">To avoid confusion, try </w:t>
      </w:r>
      <w:r w:rsidRPr="008022F1">
        <w:rPr>
          <w:b/>
          <w:bCs/>
          <w:lang/>
        </w:rPr>
        <w:t>not to compare more than 4 categories</w:t>
      </w:r>
      <w:r w:rsidRPr="008022F1">
        <w:rPr>
          <w:lang/>
        </w:rPr>
        <w:t xml:space="preserve"> in one line chart </w:t>
      </w:r>
    </w:p>
    <w:p w:rsidR="008022F1" w:rsidRPr="008022F1" w:rsidRDefault="008022F1" w:rsidP="008022F1">
      <w:pPr>
        <w:spacing w:after="0"/>
        <w:rPr>
          <w:lang/>
        </w:rPr>
      </w:pPr>
    </w:p>
    <w:p w:rsidR="008022F1" w:rsidRPr="008022F1" w:rsidRDefault="008022F1" w:rsidP="008022F1">
      <w:pPr>
        <w:spacing w:after="0"/>
        <w:rPr>
          <w:b/>
          <w:bCs/>
          <w:lang/>
        </w:rPr>
      </w:pPr>
      <w:r w:rsidRPr="008022F1">
        <w:rPr>
          <w:b/>
          <w:bCs/>
          <w:lang/>
        </w:rPr>
        <w:t>3. Scatterplot</w:t>
      </w:r>
    </w:p>
    <w:p w:rsidR="008022F1" w:rsidRPr="008022F1" w:rsidRDefault="008022F1" w:rsidP="008022F1">
      <w:pPr>
        <w:spacing w:after="0"/>
        <w:rPr>
          <w:lang/>
        </w:rPr>
      </w:pPr>
      <w:r w:rsidRPr="008022F1">
        <w:drawing>
          <wp:inline distT="0" distB="0" distL="0" distR="0" wp14:anchorId="299E7BBA" wp14:editId="3FFD57C7">
            <wp:extent cx="6599104" cy="2412694"/>
            <wp:effectExtent l="0" t="0" r="0" b="6985"/>
            <wp:docPr id="17" name="Picture 17" descr="scatterplot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atterplot data visualiz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9615" cy="2412881"/>
                    </a:xfrm>
                    <a:prstGeom prst="rect">
                      <a:avLst/>
                    </a:prstGeom>
                    <a:noFill/>
                    <a:ln>
                      <a:noFill/>
                    </a:ln>
                  </pic:spPr>
                </pic:pic>
              </a:graphicData>
            </a:graphic>
          </wp:inline>
        </w:drawing>
      </w:r>
    </w:p>
    <w:p w:rsidR="008022F1" w:rsidRPr="008022F1" w:rsidRDefault="008022F1" w:rsidP="008022F1">
      <w:pPr>
        <w:spacing w:after="0"/>
        <w:rPr>
          <w:lang/>
        </w:rPr>
      </w:pPr>
      <w:r w:rsidRPr="008022F1">
        <w:rPr>
          <w:lang/>
        </w:rPr>
        <w:t>Scatterplots are the right data visualizations to use when there are many different data points, and you want to highlight similarities in the data set. This is useful when looking for outliers or for understanding the distribution of your data.</w:t>
      </w:r>
    </w:p>
    <w:p w:rsidR="008022F1" w:rsidRPr="008022F1" w:rsidRDefault="008022F1" w:rsidP="008022F1">
      <w:pPr>
        <w:spacing w:after="0"/>
        <w:rPr>
          <w:lang/>
        </w:rPr>
      </w:pPr>
      <w:r w:rsidRPr="008022F1">
        <w:rPr>
          <w:lang/>
        </w:rPr>
        <w:lastRenderedPageBreak/>
        <w:t>If the data forms a band extending from lower left to upper right, there most likely a positive correlation between the two variables. If the band runs from upper left to lower right, a negative correlation is probable. If it is hard to see a pattern, there is probably no correlation.</w:t>
      </w:r>
    </w:p>
    <w:p w:rsidR="008022F1" w:rsidRPr="008022F1" w:rsidRDefault="008022F1" w:rsidP="008022F1">
      <w:pPr>
        <w:spacing w:after="0"/>
        <w:rPr>
          <w:b/>
          <w:bCs/>
          <w:lang/>
        </w:rPr>
      </w:pPr>
      <w:r w:rsidRPr="008022F1">
        <w:rPr>
          <w:b/>
          <w:bCs/>
          <w:lang/>
        </w:rPr>
        <w:t xml:space="preserve">When do I use </w:t>
      </w:r>
      <w:proofErr w:type="gramStart"/>
      <w:r w:rsidRPr="008022F1">
        <w:rPr>
          <w:b/>
          <w:bCs/>
          <w:lang/>
        </w:rPr>
        <w:t>a scatter</w:t>
      </w:r>
      <w:proofErr w:type="gramEnd"/>
      <w:r w:rsidRPr="008022F1">
        <w:rPr>
          <w:b/>
          <w:bCs/>
          <w:lang/>
        </w:rPr>
        <w:t xml:space="preserve"> plot visualization?</w:t>
      </w:r>
    </w:p>
    <w:p w:rsidR="008022F1" w:rsidRPr="008022F1" w:rsidRDefault="008022F1" w:rsidP="008022F1">
      <w:pPr>
        <w:spacing w:after="0"/>
        <w:rPr>
          <w:lang/>
        </w:rPr>
      </w:pPr>
      <w:r w:rsidRPr="008022F1">
        <w:rPr>
          <w:lang/>
        </w:rPr>
        <w:t>Use a scatterplot for the following reasons:</w:t>
      </w:r>
    </w:p>
    <w:p w:rsidR="008022F1" w:rsidRPr="008022F1" w:rsidRDefault="008022F1" w:rsidP="008022F1">
      <w:pPr>
        <w:numPr>
          <w:ilvl w:val="0"/>
          <w:numId w:val="16"/>
        </w:numPr>
        <w:spacing w:after="0"/>
        <w:rPr>
          <w:lang/>
        </w:rPr>
      </w:pPr>
      <w:r w:rsidRPr="008022F1">
        <w:rPr>
          <w:lang/>
        </w:rPr>
        <w:t xml:space="preserve">You want to show the relationship between two variables </w:t>
      </w:r>
    </w:p>
    <w:p w:rsidR="008022F1" w:rsidRPr="008022F1" w:rsidRDefault="008022F1" w:rsidP="008022F1">
      <w:pPr>
        <w:numPr>
          <w:ilvl w:val="0"/>
          <w:numId w:val="16"/>
        </w:numPr>
        <w:spacing w:after="0"/>
        <w:rPr>
          <w:lang/>
        </w:rPr>
      </w:pPr>
      <w:r w:rsidRPr="008022F1">
        <w:rPr>
          <w:lang/>
        </w:rPr>
        <w:t xml:space="preserve">You want a compact data visualization </w:t>
      </w:r>
    </w:p>
    <w:p w:rsidR="008022F1" w:rsidRPr="008022F1" w:rsidRDefault="008022F1" w:rsidP="008022F1">
      <w:pPr>
        <w:spacing w:after="0"/>
        <w:rPr>
          <w:lang/>
        </w:rPr>
      </w:pPr>
      <w:r w:rsidRPr="008022F1">
        <w:rPr>
          <w:lang/>
        </w:rPr>
        <w:t>Don’t use a scatterplot for the following reasons:</w:t>
      </w:r>
    </w:p>
    <w:p w:rsidR="008022F1" w:rsidRPr="008022F1" w:rsidRDefault="008022F1" w:rsidP="008022F1">
      <w:pPr>
        <w:numPr>
          <w:ilvl w:val="0"/>
          <w:numId w:val="17"/>
        </w:numPr>
        <w:spacing w:after="0"/>
        <w:rPr>
          <w:lang/>
        </w:rPr>
      </w:pPr>
      <w:r w:rsidRPr="008022F1">
        <w:rPr>
          <w:lang/>
        </w:rPr>
        <w:t xml:space="preserve">You want to rapidly scan information </w:t>
      </w:r>
    </w:p>
    <w:p w:rsidR="008022F1" w:rsidRPr="008022F1" w:rsidRDefault="008022F1" w:rsidP="008022F1">
      <w:pPr>
        <w:numPr>
          <w:ilvl w:val="0"/>
          <w:numId w:val="17"/>
        </w:numPr>
        <w:spacing w:after="0"/>
        <w:rPr>
          <w:lang/>
        </w:rPr>
      </w:pPr>
      <w:r w:rsidRPr="008022F1">
        <w:rPr>
          <w:lang/>
        </w:rPr>
        <w:t xml:space="preserve">You want clear and precise data points </w:t>
      </w:r>
    </w:p>
    <w:p w:rsidR="008022F1" w:rsidRPr="008022F1" w:rsidRDefault="008022F1" w:rsidP="008022F1">
      <w:pPr>
        <w:spacing w:after="0"/>
        <w:rPr>
          <w:b/>
          <w:bCs/>
          <w:lang/>
        </w:rPr>
      </w:pPr>
      <w:r w:rsidRPr="008022F1">
        <w:rPr>
          <w:b/>
          <w:bCs/>
          <w:lang/>
        </w:rPr>
        <w:t>Best practices for a scatter plot visualization</w:t>
      </w:r>
    </w:p>
    <w:p w:rsidR="008022F1" w:rsidRPr="008022F1" w:rsidRDefault="008022F1" w:rsidP="008022F1">
      <w:pPr>
        <w:spacing w:after="0"/>
        <w:rPr>
          <w:lang/>
        </w:rPr>
      </w:pPr>
      <w:r w:rsidRPr="008022F1">
        <w:rPr>
          <w:lang/>
        </w:rPr>
        <w:t>If you use a scatterplot, here are the key design best practices:</w:t>
      </w:r>
    </w:p>
    <w:p w:rsidR="008022F1" w:rsidRPr="008022F1" w:rsidRDefault="008022F1" w:rsidP="008022F1">
      <w:pPr>
        <w:numPr>
          <w:ilvl w:val="0"/>
          <w:numId w:val="18"/>
        </w:numPr>
        <w:spacing w:after="0"/>
        <w:rPr>
          <w:lang/>
        </w:rPr>
      </w:pPr>
      <w:r w:rsidRPr="008022F1">
        <w:rPr>
          <w:lang/>
        </w:rPr>
        <w:t xml:space="preserve">Although trend lines are a great way to analyze the data on a scatterplot, ensure you stick to </w:t>
      </w:r>
      <w:r w:rsidRPr="008022F1">
        <w:rPr>
          <w:b/>
          <w:bCs/>
          <w:lang/>
        </w:rPr>
        <w:t>1 or 2 trend lines</w:t>
      </w:r>
      <w:r w:rsidRPr="008022F1">
        <w:rPr>
          <w:lang/>
        </w:rPr>
        <w:t xml:space="preserve"> to avoid confusion </w:t>
      </w:r>
    </w:p>
    <w:p w:rsidR="008022F1" w:rsidRDefault="008022F1" w:rsidP="008022F1">
      <w:pPr>
        <w:numPr>
          <w:ilvl w:val="0"/>
          <w:numId w:val="18"/>
        </w:numPr>
        <w:spacing w:after="0"/>
        <w:rPr>
          <w:lang/>
        </w:rPr>
      </w:pPr>
      <w:r w:rsidRPr="008022F1">
        <w:rPr>
          <w:lang/>
        </w:rPr>
        <w:t xml:space="preserve">Don’t forget to </w:t>
      </w:r>
      <w:r w:rsidRPr="008022F1">
        <w:rPr>
          <w:b/>
          <w:bCs/>
          <w:lang/>
        </w:rPr>
        <w:t>start at 0</w:t>
      </w:r>
      <w:r w:rsidRPr="008022F1">
        <w:rPr>
          <w:lang/>
        </w:rPr>
        <w:t xml:space="preserve"> for the y-axis </w:t>
      </w:r>
    </w:p>
    <w:p w:rsidR="008022F1" w:rsidRPr="008022F1" w:rsidRDefault="008022F1" w:rsidP="008022F1">
      <w:pPr>
        <w:spacing w:after="0"/>
        <w:rPr>
          <w:lang/>
        </w:rPr>
      </w:pPr>
    </w:p>
    <w:p w:rsidR="008022F1" w:rsidRPr="008022F1" w:rsidRDefault="008022F1" w:rsidP="008022F1">
      <w:pPr>
        <w:spacing w:after="0"/>
        <w:rPr>
          <w:b/>
          <w:bCs/>
          <w:lang/>
        </w:rPr>
      </w:pPr>
      <w:r w:rsidRPr="008022F1">
        <w:rPr>
          <w:b/>
          <w:bCs/>
          <w:lang/>
        </w:rPr>
        <w:t>4. Sparkline</w:t>
      </w:r>
    </w:p>
    <w:p w:rsidR="008022F1" w:rsidRPr="008022F1" w:rsidRDefault="008022F1" w:rsidP="008022F1">
      <w:pPr>
        <w:spacing w:after="0"/>
        <w:rPr>
          <w:lang/>
        </w:rPr>
      </w:pPr>
      <w:r w:rsidRPr="008022F1">
        <w:drawing>
          <wp:inline distT="0" distB="0" distL="0" distR="0" wp14:anchorId="751D3286" wp14:editId="7C283896">
            <wp:extent cx="6753340" cy="2831335"/>
            <wp:effectExtent l="0" t="0" r="0" b="7620"/>
            <wp:docPr id="16" name="Picture 16" descr="sparkline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rkline data visualiz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53827" cy="2831539"/>
                    </a:xfrm>
                    <a:prstGeom prst="rect">
                      <a:avLst/>
                    </a:prstGeom>
                    <a:noFill/>
                    <a:ln>
                      <a:noFill/>
                    </a:ln>
                  </pic:spPr>
                </pic:pic>
              </a:graphicData>
            </a:graphic>
          </wp:inline>
        </w:drawing>
      </w:r>
    </w:p>
    <w:p w:rsidR="008022F1" w:rsidRPr="008022F1" w:rsidRDefault="008022F1" w:rsidP="008022F1">
      <w:pPr>
        <w:spacing w:after="0"/>
        <w:rPr>
          <w:lang/>
        </w:rPr>
      </w:pPr>
      <w:proofErr w:type="spellStart"/>
      <w:r w:rsidRPr="008022F1">
        <w:rPr>
          <w:lang/>
        </w:rPr>
        <w:t>Sparklines</w:t>
      </w:r>
      <w:proofErr w:type="spellEnd"/>
      <w:r w:rsidRPr="008022F1">
        <w:rPr>
          <w:lang/>
        </w:rPr>
        <w:t xml:space="preserve"> are arguably the best data visualization for showing trends because of how compact they are. They get the job done when it comes to painting a picture for your audience fast. Though, it is important to make sure your audience understands how to read </w:t>
      </w:r>
      <w:proofErr w:type="spellStart"/>
      <w:r w:rsidRPr="008022F1">
        <w:rPr>
          <w:lang/>
        </w:rPr>
        <w:t>sparklines</w:t>
      </w:r>
      <w:proofErr w:type="spellEnd"/>
      <w:r w:rsidRPr="008022F1">
        <w:rPr>
          <w:lang/>
        </w:rPr>
        <w:t xml:space="preserve"> correctly to optimize their use.</w:t>
      </w:r>
    </w:p>
    <w:p w:rsidR="008022F1" w:rsidRPr="008022F1" w:rsidRDefault="008022F1" w:rsidP="008022F1">
      <w:pPr>
        <w:spacing w:after="0"/>
        <w:rPr>
          <w:b/>
          <w:bCs/>
          <w:lang/>
        </w:rPr>
      </w:pPr>
      <w:r w:rsidRPr="008022F1">
        <w:rPr>
          <w:b/>
          <w:bCs/>
          <w:lang/>
        </w:rPr>
        <w:t xml:space="preserve">When do I use </w:t>
      </w:r>
      <w:proofErr w:type="gramStart"/>
      <w:r w:rsidRPr="008022F1">
        <w:rPr>
          <w:b/>
          <w:bCs/>
          <w:lang/>
        </w:rPr>
        <w:t xml:space="preserve">a </w:t>
      </w:r>
      <w:proofErr w:type="spellStart"/>
      <w:r w:rsidRPr="008022F1">
        <w:rPr>
          <w:b/>
          <w:bCs/>
          <w:lang/>
        </w:rPr>
        <w:t>sparkline</w:t>
      </w:r>
      <w:proofErr w:type="spellEnd"/>
      <w:proofErr w:type="gramEnd"/>
      <w:r w:rsidRPr="008022F1">
        <w:rPr>
          <w:b/>
          <w:bCs/>
          <w:lang/>
        </w:rPr>
        <w:t xml:space="preserve"> visualization?</w:t>
      </w:r>
    </w:p>
    <w:p w:rsidR="008022F1" w:rsidRPr="008022F1" w:rsidRDefault="008022F1" w:rsidP="008022F1">
      <w:pPr>
        <w:spacing w:after="0"/>
        <w:rPr>
          <w:lang/>
        </w:rPr>
      </w:pPr>
      <w:r w:rsidRPr="008022F1">
        <w:rPr>
          <w:lang/>
        </w:rPr>
        <w:t xml:space="preserve">Use a </w:t>
      </w:r>
      <w:proofErr w:type="spellStart"/>
      <w:r w:rsidRPr="008022F1">
        <w:rPr>
          <w:lang/>
        </w:rPr>
        <w:t>sparkline</w:t>
      </w:r>
      <w:proofErr w:type="spellEnd"/>
      <w:r w:rsidRPr="008022F1">
        <w:rPr>
          <w:lang/>
        </w:rPr>
        <w:t xml:space="preserve"> for the following reasons:</w:t>
      </w:r>
    </w:p>
    <w:p w:rsidR="008022F1" w:rsidRPr="008022F1" w:rsidRDefault="008022F1" w:rsidP="008022F1">
      <w:pPr>
        <w:numPr>
          <w:ilvl w:val="0"/>
          <w:numId w:val="19"/>
        </w:numPr>
        <w:spacing w:after="0"/>
        <w:rPr>
          <w:lang/>
        </w:rPr>
      </w:pPr>
      <w:r w:rsidRPr="008022F1">
        <w:rPr>
          <w:lang/>
        </w:rPr>
        <w:t xml:space="preserve">You can pair it with a metric that has a current status value tracked over a specific time period </w:t>
      </w:r>
    </w:p>
    <w:p w:rsidR="008022F1" w:rsidRPr="008022F1" w:rsidRDefault="008022F1" w:rsidP="008022F1">
      <w:pPr>
        <w:numPr>
          <w:ilvl w:val="0"/>
          <w:numId w:val="19"/>
        </w:numPr>
        <w:spacing w:after="0"/>
        <w:rPr>
          <w:lang/>
        </w:rPr>
      </w:pPr>
      <w:r w:rsidRPr="008022F1">
        <w:rPr>
          <w:lang/>
        </w:rPr>
        <w:t xml:space="preserve">You want to show a specific trend behind a metric </w:t>
      </w:r>
    </w:p>
    <w:p w:rsidR="008022F1" w:rsidRPr="008022F1" w:rsidRDefault="008022F1" w:rsidP="008022F1">
      <w:pPr>
        <w:spacing w:after="0"/>
        <w:rPr>
          <w:lang/>
        </w:rPr>
      </w:pPr>
      <w:r w:rsidRPr="008022F1">
        <w:rPr>
          <w:lang/>
        </w:rPr>
        <w:t xml:space="preserve">Don’t use a </w:t>
      </w:r>
      <w:proofErr w:type="spellStart"/>
      <w:r w:rsidRPr="008022F1">
        <w:rPr>
          <w:lang/>
        </w:rPr>
        <w:t>sparkline</w:t>
      </w:r>
      <w:proofErr w:type="spellEnd"/>
      <w:r w:rsidRPr="008022F1">
        <w:rPr>
          <w:lang/>
        </w:rPr>
        <w:t xml:space="preserve"> for the following reasons:</w:t>
      </w:r>
    </w:p>
    <w:p w:rsidR="008022F1" w:rsidRPr="008022F1" w:rsidRDefault="008022F1" w:rsidP="008022F1">
      <w:pPr>
        <w:numPr>
          <w:ilvl w:val="0"/>
          <w:numId w:val="20"/>
        </w:numPr>
        <w:spacing w:after="0"/>
        <w:rPr>
          <w:lang/>
        </w:rPr>
      </w:pPr>
      <w:r w:rsidRPr="008022F1">
        <w:rPr>
          <w:lang/>
        </w:rPr>
        <w:t xml:space="preserve">You want to plot multiple series </w:t>
      </w:r>
    </w:p>
    <w:p w:rsidR="008022F1" w:rsidRPr="008022F1" w:rsidRDefault="008022F1" w:rsidP="008022F1">
      <w:pPr>
        <w:numPr>
          <w:ilvl w:val="0"/>
          <w:numId w:val="20"/>
        </w:numPr>
        <w:spacing w:after="0"/>
        <w:rPr>
          <w:lang/>
        </w:rPr>
      </w:pPr>
      <w:r w:rsidRPr="008022F1">
        <w:rPr>
          <w:lang/>
        </w:rPr>
        <w:t xml:space="preserve">You want to illustrate precise data points (i.e. individual values) </w:t>
      </w:r>
    </w:p>
    <w:p w:rsidR="008022F1" w:rsidRPr="008022F1" w:rsidRDefault="008022F1" w:rsidP="008022F1">
      <w:pPr>
        <w:spacing w:after="0"/>
        <w:rPr>
          <w:b/>
          <w:bCs/>
          <w:lang/>
        </w:rPr>
      </w:pPr>
      <w:r w:rsidRPr="008022F1">
        <w:rPr>
          <w:b/>
          <w:bCs/>
          <w:lang/>
        </w:rPr>
        <w:t xml:space="preserve">Best practices for a </w:t>
      </w:r>
      <w:proofErr w:type="spellStart"/>
      <w:r w:rsidRPr="008022F1">
        <w:rPr>
          <w:b/>
          <w:bCs/>
          <w:lang/>
        </w:rPr>
        <w:t>sparkline</w:t>
      </w:r>
      <w:proofErr w:type="spellEnd"/>
      <w:r w:rsidRPr="008022F1">
        <w:rPr>
          <w:b/>
          <w:bCs/>
          <w:lang/>
        </w:rPr>
        <w:t xml:space="preserve"> visualization</w:t>
      </w:r>
    </w:p>
    <w:p w:rsidR="008022F1" w:rsidRPr="008022F1" w:rsidRDefault="008022F1" w:rsidP="008022F1">
      <w:pPr>
        <w:spacing w:after="0"/>
        <w:rPr>
          <w:lang/>
        </w:rPr>
      </w:pPr>
      <w:r w:rsidRPr="008022F1">
        <w:rPr>
          <w:lang/>
        </w:rPr>
        <w:t xml:space="preserve">If you use a </w:t>
      </w:r>
      <w:proofErr w:type="spellStart"/>
      <w:r w:rsidRPr="008022F1">
        <w:rPr>
          <w:lang/>
        </w:rPr>
        <w:t>sparkline</w:t>
      </w:r>
      <w:proofErr w:type="spellEnd"/>
      <w:r w:rsidRPr="008022F1">
        <w:rPr>
          <w:lang/>
        </w:rPr>
        <w:t>, here are the key design best practices:</w:t>
      </w:r>
    </w:p>
    <w:p w:rsidR="008022F1" w:rsidRPr="008022F1" w:rsidRDefault="008022F1" w:rsidP="008022F1">
      <w:pPr>
        <w:numPr>
          <w:ilvl w:val="0"/>
          <w:numId w:val="21"/>
        </w:numPr>
        <w:spacing w:after="0"/>
        <w:rPr>
          <w:lang/>
        </w:rPr>
      </w:pPr>
      <w:r w:rsidRPr="008022F1">
        <w:rPr>
          <w:lang/>
        </w:rPr>
        <w:t xml:space="preserve">To assist with readability, consider </w:t>
      </w:r>
      <w:r w:rsidRPr="008022F1">
        <w:rPr>
          <w:b/>
          <w:bCs/>
          <w:lang/>
        </w:rPr>
        <w:t>adding indicators</w:t>
      </w:r>
      <w:r w:rsidRPr="008022F1">
        <w:rPr>
          <w:lang/>
        </w:rPr>
        <w:t xml:space="preserve"> on the side that give a better glimpse into the data, like in the example above </w:t>
      </w:r>
    </w:p>
    <w:p w:rsidR="008022F1" w:rsidRPr="008022F1" w:rsidRDefault="008022F1" w:rsidP="008022F1">
      <w:pPr>
        <w:numPr>
          <w:ilvl w:val="0"/>
          <w:numId w:val="21"/>
        </w:numPr>
        <w:spacing w:after="0"/>
        <w:rPr>
          <w:lang/>
        </w:rPr>
      </w:pPr>
      <w:r w:rsidRPr="008022F1">
        <w:rPr>
          <w:lang/>
        </w:rPr>
        <w:t xml:space="preserve">Stick to </w:t>
      </w:r>
      <w:r w:rsidRPr="008022F1">
        <w:rPr>
          <w:b/>
          <w:bCs/>
          <w:lang/>
        </w:rPr>
        <w:t xml:space="preserve">one </w:t>
      </w:r>
      <w:proofErr w:type="spellStart"/>
      <w:r w:rsidRPr="008022F1">
        <w:rPr>
          <w:b/>
          <w:bCs/>
          <w:lang/>
        </w:rPr>
        <w:t>colour</w:t>
      </w:r>
      <w:proofErr w:type="spellEnd"/>
      <w:r w:rsidRPr="008022F1">
        <w:rPr>
          <w:lang/>
        </w:rPr>
        <w:t xml:space="preserve"> for your </w:t>
      </w:r>
      <w:proofErr w:type="spellStart"/>
      <w:r w:rsidRPr="008022F1">
        <w:rPr>
          <w:lang/>
        </w:rPr>
        <w:t>sparklines</w:t>
      </w:r>
      <w:proofErr w:type="spellEnd"/>
      <w:r w:rsidRPr="008022F1">
        <w:rPr>
          <w:lang/>
        </w:rPr>
        <w:t xml:space="preserve"> to keep them consistent on your dashboard </w:t>
      </w:r>
    </w:p>
    <w:p w:rsidR="00DD2D59" w:rsidRDefault="00DD2D59" w:rsidP="008022F1">
      <w:pPr>
        <w:spacing w:after="0"/>
        <w:rPr>
          <w:b/>
          <w:bCs/>
          <w:lang/>
        </w:rPr>
      </w:pPr>
    </w:p>
    <w:p w:rsidR="008022F1" w:rsidRPr="008022F1" w:rsidRDefault="008022F1" w:rsidP="008022F1">
      <w:pPr>
        <w:spacing w:after="0"/>
        <w:rPr>
          <w:b/>
          <w:bCs/>
          <w:lang/>
        </w:rPr>
      </w:pPr>
      <w:r w:rsidRPr="008022F1">
        <w:rPr>
          <w:b/>
          <w:bCs/>
          <w:lang/>
        </w:rPr>
        <w:lastRenderedPageBreak/>
        <w:t>5. Pie Chart</w:t>
      </w:r>
    </w:p>
    <w:p w:rsidR="008022F1" w:rsidRPr="008022F1" w:rsidRDefault="008022F1" w:rsidP="008022F1">
      <w:pPr>
        <w:spacing w:after="0"/>
        <w:rPr>
          <w:lang/>
        </w:rPr>
      </w:pPr>
      <w:r w:rsidRPr="008022F1">
        <w:drawing>
          <wp:inline distT="0" distB="0" distL="0" distR="0" wp14:anchorId="2E0FC0B7" wp14:editId="2D60E773">
            <wp:extent cx="6312665" cy="2489812"/>
            <wp:effectExtent l="0" t="0" r="0" b="6350"/>
            <wp:docPr id="15" name="Picture 15" descr="pie chart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e chart data visualiz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2723" cy="2489835"/>
                    </a:xfrm>
                    <a:prstGeom prst="rect">
                      <a:avLst/>
                    </a:prstGeom>
                    <a:noFill/>
                    <a:ln>
                      <a:noFill/>
                    </a:ln>
                  </pic:spPr>
                </pic:pic>
              </a:graphicData>
            </a:graphic>
          </wp:inline>
        </w:drawing>
      </w:r>
    </w:p>
    <w:p w:rsidR="008022F1" w:rsidRPr="008022F1" w:rsidRDefault="008022F1" w:rsidP="008022F1">
      <w:pPr>
        <w:spacing w:after="0"/>
        <w:rPr>
          <w:lang/>
        </w:rPr>
      </w:pPr>
      <w:r w:rsidRPr="008022F1">
        <w:rPr>
          <w:lang/>
        </w:rPr>
        <w:t xml:space="preserve">Pie charts are </w:t>
      </w:r>
      <w:proofErr w:type="gramStart"/>
      <w:r w:rsidRPr="008022F1">
        <w:rPr>
          <w:lang/>
        </w:rPr>
        <w:t>an interesting</w:t>
      </w:r>
      <w:proofErr w:type="gramEnd"/>
      <w:r w:rsidRPr="008022F1">
        <w:rPr>
          <w:lang/>
        </w:rPr>
        <w:t xml:space="preserve"> graph visualization. At a high-level, they're easy to read and understand because the parts-of-a-whole relationship is made very obvious. But top data visual experts agree that one of their disadvantages is that the percentage of each section isn’t obvious without adding numerical values to each slice of the pie.</w:t>
      </w:r>
    </w:p>
    <w:p w:rsidR="008022F1" w:rsidRPr="008022F1" w:rsidRDefault="008022F1" w:rsidP="008022F1">
      <w:pPr>
        <w:spacing w:after="0"/>
        <w:rPr>
          <w:lang/>
        </w:rPr>
      </w:pPr>
      <w:r w:rsidRPr="008022F1">
        <w:rPr>
          <w:i/>
          <w:iCs/>
          <w:lang/>
        </w:rPr>
        <w:t>So, what’s the point?</w:t>
      </w:r>
      <w:r w:rsidRPr="008022F1">
        <w:rPr>
          <w:lang/>
        </w:rPr>
        <w:t xml:space="preserve"> As long as you stick to best practices, pie charts can be a quick way to scan information. </w:t>
      </w:r>
    </w:p>
    <w:p w:rsidR="008022F1" w:rsidRPr="008022F1" w:rsidRDefault="008022F1" w:rsidP="008022F1">
      <w:pPr>
        <w:spacing w:after="0"/>
        <w:rPr>
          <w:b/>
          <w:bCs/>
          <w:lang/>
        </w:rPr>
      </w:pPr>
      <w:r w:rsidRPr="008022F1">
        <w:rPr>
          <w:b/>
          <w:bCs/>
          <w:lang/>
        </w:rPr>
        <w:t xml:space="preserve">When do I use </w:t>
      </w:r>
      <w:proofErr w:type="gramStart"/>
      <w:r w:rsidRPr="008022F1">
        <w:rPr>
          <w:b/>
          <w:bCs/>
          <w:lang/>
        </w:rPr>
        <w:t>a pie</w:t>
      </w:r>
      <w:proofErr w:type="gramEnd"/>
      <w:r w:rsidRPr="008022F1">
        <w:rPr>
          <w:b/>
          <w:bCs/>
          <w:lang/>
        </w:rPr>
        <w:t xml:space="preserve"> chart visualization?</w:t>
      </w:r>
    </w:p>
    <w:p w:rsidR="008022F1" w:rsidRPr="008022F1" w:rsidRDefault="008022F1" w:rsidP="008022F1">
      <w:pPr>
        <w:spacing w:after="0"/>
        <w:rPr>
          <w:lang/>
        </w:rPr>
      </w:pPr>
      <w:r w:rsidRPr="008022F1">
        <w:rPr>
          <w:lang/>
        </w:rPr>
        <w:t>Use a pie chart for the following reasons:</w:t>
      </w:r>
    </w:p>
    <w:p w:rsidR="008022F1" w:rsidRPr="008022F1" w:rsidRDefault="008022F1" w:rsidP="008022F1">
      <w:pPr>
        <w:numPr>
          <w:ilvl w:val="0"/>
          <w:numId w:val="22"/>
        </w:numPr>
        <w:spacing w:after="0"/>
        <w:rPr>
          <w:lang/>
        </w:rPr>
      </w:pPr>
      <w:r w:rsidRPr="008022F1">
        <w:rPr>
          <w:lang/>
        </w:rPr>
        <w:t xml:space="preserve">You want to compare relative values </w:t>
      </w:r>
    </w:p>
    <w:p w:rsidR="008022F1" w:rsidRPr="008022F1" w:rsidRDefault="008022F1" w:rsidP="008022F1">
      <w:pPr>
        <w:numPr>
          <w:ilvl w:val="0"/>
          <w:numId w:val="22"/>
        </w:numPr>
        <w:spacing w:after="0"/>
        <w:rPr>
          <w:lang/>
        </w:rPr>
      </w:pPr>
      <w:r w:rsidRPr="008022F1">
        <w:rPr>
          <w:lang/>
        </w:rPr>
        <w:t xml:space="preserve">You want to compare parts of a whole </w:t>
      </w:r>
    </w:p>
    <w:p w:rsidR="008022F1" w:rsidRPr="008022F1" w:rsidRDefault="008022F1" w:rsidP="008022F1">
      <w:pPr>
        <w:numPr>
          <w:ilvl w:val="0"/>
          <w:numId w:val="22"/>
        </w:numPr>
        <w:spacing w:after="0"/>
        <w:rPr>
          <w:lang/>
        </w:rPr>
      </w:pPr>
      <w:r w:rsidRPr="008022F1">
        <w:rPr>
          <w:lang/>
        </w:rPr>
        <w:t xml:space="preserve">You want to rapidly scan metrics </w:t>
      </w:r>
    </w:p>
    <w:p w:rsidR="008022F1" w:rsidRPr="008022F1" w:rsidRDefault="008022F1" w:rsidP="008022F1">
      <w:pPr>
        <w:spacing w:after="0"/>
        <w:rPr>
          <w:lang/>
        </w:rPr>
      </w:pPr>
      <w:r w:rsidRPr="008022F1">
        <w:rPr>
          <w:lang/>
        </w:rPr>
        <w:t>Don’t use a pie chart for the following reason:</w:t>
      </w:r>
    </w:p>
    <w:p w:rsidR="008022F1" w:rsidRPr="008022F1" w:rsidRDefault="008022F1" w:rsidP="008022F1">
      <w:pPr>
        <w:numPr>
          <w:ilvl w:val="0"/>
          <w:numId w:val="23"/>
        </w:numPr>
        <w:spacing w:after="0"/>
        <w:rPr>
          <w:lang/>
        </w:rPr>
      </w:pPr>
      <w:r w:rsidRPr="008022F1">
        <w:rPr>
          <w:lang/>
        </w:rPr>
        <w:t xml:space="preserve">You want to precisely compare data </w:t>
      </w:r>
    </w:p>
    <w:p w:rsidR="008022F1" w:rsidRPr="008022F1" w:rsidRDefault="008022F1" w:rsidP="008022F1">
      <w:pPr>
        <w:spacing w:after="0"/>
        <w:rPr>
          <w:b/>
          <w:bCs/>
          <w:lang/>
        </w:rPr>
      </w:pPr>
      <w:r w:rsidRPr="008022F1">
        <w:rPr>
          <w:b/>
          <w:bCs/>
          <w:lang/>
        </w:rPr>
        <w:t>Best practices for a pie chart visualization</w:t>
      </w:r>
    </w:p>
    <w:p w:rsidR="008022F1" w:rsidRPr="008022F1" w:rsidRDefault="008022F1" w:rsidP="008022F1">
      <w:pPr>
        <w:spacing w:after="0"/>
        <w:rPr>
          <w:lang/>
        </w:rPr>
      </w:pPr>
      <w:r w:rsidRPr="008022F1">
        <w:rPr>
          <w:lang/>
        </w:rPr>
        <w:t>If you use a pie chart, here are the key design best practices:</w:t>
      </w:r>
    </w:p>
    <w:p w:rsidR="008022F1" w:rsidRPr="008022F1" w:rsidRDefault="008022F1" w:rsidP="008022F1">
      <w:pPr>
        <w:numPr>
          <w:ilvl w:val="0"/>
          <w:numId w:val="24"/>
        </w:numPr>
        <w:spacing w:after="0"/>
        <w:rPr>
          <w:lang/>
        </w:rPr>
      </w:pPr>
      <w:r w:rsidRPr="008022F1">
        <w:rPr>
          <w:lang/>
        </w:rPr>
        <w:t xml:space="preserve">Make sure that the pie slices </w:t>
      </w:r>
      <w:r w:rsidRPr="008022F1">
        <w:rPr>
          <w:b/>
          <w:bCs/>
          <w:lang/>
        </w:rPr>
        <w:t>add up to 100%</w:t>
      </w:r>
      <w:r w:rsidRPr="008022F1">
        <w:rPr>
          <w:lang/>
        </w:rPr>
        <w:t xml:space="preserve">. To make this easier, add the numerical values and percentages to your pie chart </w:t>
      </w:r>
    </w:p>
    <w:p w:rsidR="008022F1" w:rsidRPr="008022F1" w:rsidRDefault="008022F1" w:rsidP="008022F1">
      <w:pPr>
        <w:numPr>
          <w:ilvl w:val="0"/>
          <w:numId w:val="24"/>
        </w:numPr>
        <w:spacing w:after="0"/>
        <w:rPr>
          <w:lang/>
        </w:rPr>
      </w:pPr>
      <w:r w:rsidRPr="008022F1">
        <w:rPr>
          <w:lang/>
        </w:rPr>
        <w:t xml:space="preserve">Order the pieces of your pie according to size </w:t>
      </w:r>
    </w:p>
    <w:p w:rsidR="008022F1" w:rsidRPr="008022F1" w:rsidRDefault="008022F1" w:rsidP="008022F1">
      <w:pPr>
        <w:numPr>
          <w:ilvl w:val="0"/>
          <w:numId w:val="24"/>
        </w:numPr>
        <w:spacing w:after="0"/>
        <w:rPr>
          <w:lang/>
        </w:rPr>
      </w:pPr>
      <w:r w:rsidRPr="008022F1">
        <w:rPr>
          <w:lang/>
        </w:rPr>
        <w:t xml:space="preserve">Use a pie chart if you have only </w:t>
      </w:r>
      <w:r w:rsidRPr="008022F1">
        <w:rPr>
          <w:b/>
          <w:bCs/>
          <w:lang/>
        </w:rPr>
        <w:t>up to 5 categories</w:t>
      </w:r>
      <w:r w:rsidRPr="008022F1">
        <w:rPr>
          <w:lang/>
        </w:rPr>
        <w:t xml:space="preserve"> to compare. If you have too many categories, you won’t be able to differentiate between the slices </w:t>
      </w:r>
    </w:p>
    <w:p w:rsidR="008022F1" w:rsidRDefault="008022F1" w:rsidP="008022F1">
      <w:pPr>
        <w:spacing w:after="0"/>
        <w:rPr>
          <w:b/>
          <w:bCs/>
          <w:lang/>
        </w:rPr>
      </w:pPr>
    </w:p>
    <w:p w:rsidR="008022F1" w:rsidRPr="008022F1" w:rsidRDefault="008022F1" w:rsidP="008022F1">
      <w:pPr>
        <w:spacing w:after="0"/>
        <w:rPr>
          <w:b/>
          <w:bCs/>
          <w:lang/>
        </w:rPr>
      </w:pPr>
      <w:r w:rsidRPr="008022F1">
        <w:rPr>
          <w:b/>
          <w:bCs/>
          <w:lang/>
        </w:rPr>
        <w:t>6. Gauge</w:t>
      </w:r>
    </w:p>
    <w:p w:rsidR="008022F1" w:rsidRPr="008022F1" w:rsidRDefault="008022F1" w:rsidP="008022F1">
      <w:pPr>
        <w:spacing w:after="0"/>
        <w:rPr>
          <w:lang/>
        </w:rPr>
      </w:pPr>
      <w:r w:rsidRPr="008022F1">
        <w:drawing>
          <wp:inline distT="0" distB="0" distL="0" distR="0" wp14:anchorId="799BFEBD" wp14:editId="7088A24D">
            <wp:extent cx="6136394" cy="1795749"/>
            <wp:effectExtent l="0" t="0" r="0" b="0"/>
            <wp:docPr id="14" name="Picture 14" descr="gauge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uge data visualiz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6689" cy="1795835"/>
                    </a:xfrm>
                    <a:prstGeom prst="rect">
                      <a:avLst/>
                    </a:prstGeom>
                    <a:noFill/>
                    <a:ln>
                      <a:noFill/>
                    </a:ln>
                  </pic:spPr>
                </pic:pic>
              </a:graphicData>
            </a:graphic>
          </wp:inline>
        </w:drawing>
      </w:r>
    </w:p>
    <w:p w:rsidR="008022F1" w:rsidRPr="008022F1" w:rsidRDefault="008022F1" w:rsidP="008022F1">
      <w:pPr>
        <w:spacing w:after="0"/>
        <w:rPr>
          <w:lang/>
        </w:rPr>
      </w:pPr>
      <w:r w:rsidRPr="008022F1">
        <w:rPr>
          <w:lang/>
        </w:rPr>
        <w:t>Gauges typically only compare two values on a scale: they compare a current value and a target value, which often indicates whether your progress is either good or bad, in the green or in the red.</w:t>
      </w:r>
    </w:p>
    <w:p w:rsidR="008022F1" w:rsidRPr="008022F1" w:rsidRDefault="008022F1" w:rsidP="008022F1">
      <w:pPr>
        <w:spacing w:after="0"/>
        <w:rPr>
          <w:b/>
          <w:bCs/>
          <w:lang/>
        </w:rPr>
      </w:pPr>
      <w:r w:rsidRPr="008022F1">
        <w:rPr>
          <w:b/>
          <w:bCs/>
          <w:lang/>
        </w:rPr>
        <w:t xml:space="preserve">When do I use </w:t>
      </w:r>
      <w:proofErr w:type="gramStart"/>
      <w:r w:rsidRPr="008022F1">
        <w:rPr>
          <w:b/>
          <w:bCs/>
          <w:lang/>
        </w:rPr>
        <w:t>a gauge</w:t>
      </w:r>
      <w:proofErr w:type="gramEnd"/>
      <w:r w:rsidRPr="008022F1">
        <w:rPr>
          <w:b/>
          <w:bCs/>
          <w:lang/>
        </w:rPr>
        <w:t xml:space="preserve"> visualization?</w:t>
      </w:r>
    </w:p>
    <w:p w:rsidR="008022F1" w:rsidRPr="008022F1" w:rsidRDefault="008022F1" w:rsidP="008022F1">
      <w:pPr>
        <w:spacing w:after="0"/>
        <w:rPr>
          <w:lang/>
        </w:rPr>
      </w:pPr>
      <w:r w:rsidRPr="008022F1">
        <w:rPr>
          <w:lang/>
        </w:rPr>
        <w:t>Use a gauge for the following reason:</w:t>
      </w:r>
    </w:p>
    <w:p w:rsidR="008022F1" w:rsidRPr="008022F1" w:rsidRDefault="008022F1" w:rsidP="008022F1">
      <w:pPr>
        <w:numPr>
          <w:ilvl w:val="0"/>
          <w:numId w:val="25"/>
        </w:numPr>
        <w:spacing w:after="0"/>
        <w:rPr>
          <w:lang/>
        </w:rPr>
      </w:pPr>
      <w:r w:rsidRPr="008022F1">
        <w:rPr>
          <w:lang/>
        </w:rPr>
        <w:t xml:space="preserve">You want to track single metrics that have a clear, in the moment objective </w:t>
      </w:r>
    </w:p>
    <w:p w:rsidR="008022F1" w:rsidRPr="008022F1" w:rsidRDefault="008022F1" w:rsidP="008022F1">
      <w:pPr>
        <w:spacing w:after="0"/>
        <w:rPr>
          <w:lang/>
        </w:rPr>
      </w:pPr>
      <w:r w:rsidRPr="008022F1">
        <w:rPr>
          <w:lang/>
        </w:rPr>
        <w:lastRenderedPageBreak/>
        <w:t>Don’t use a gauge for the following reasons:</w:t>
      </w:r>
    </w:p>
    <w:p w:rsidR="008022F1" w:rsidRPr="008022F1" w:rsidRDefault="008022F1" w:rsidP="008022F1">
      <w:pPr>
        <w:numPr>
          <w:ilvl w:val="0"/>
          <w:numId w:val="26"/>
        </w:numPr>
        <w:spacing w:after="0"/>
        <w:rPr>
          <w:lang/>
        </w:rPr>
      </w:pPr>
      <w:r w:rsidRPr="008022F1">
        <w:rPr>
          <w:lang/>
        </w:rPr>
        <w:t xml:space="preserve">You want to track multiple metrics </w:t>
      </w:r>
    </w:p>
    <w:p w:rsidR="008022F1" w:rsidRPr="008022F1" w:rsidRDefault="008022F1" w:rsidP="008022F1">
      <w:pPr>
        <w:numPr>
          <w:ilvl w:val="0"/>
          <w:numId w:val="26"/>
        </w:numPr>
        <w:spacing w:after="0"/>
        <w:rPr>
          <w:lang/>
        </w:rPr>
      </w:pPr>
      <w:r w:rsidRPr="008022F1">
        <w:rPr>
          <w:lang/>
        </w:rPr>
        <w:t xml:space="preserve">You’re looking to visualize precise data points </w:t>
      </w:r>
    </w:p>
    <w:p w:rsidR="008022F1" w:rsidRPr="008022F1" w:rsidRDefault="008022F1" w:rsidP="008022F1">
      <w:pPr>
        <w:spacing w:after="0"/>
        <w:rPr>
          <w:b/>
          <w:bCs/>
          <w:lang/>
        </w:rPr>
      </w:pPr>
      <w:r w:rsidRPr="008022F1">
        <w:rPr>
          <w:b/>
          <w:bCs/>
          <w:lang/>
        </w:rPr>
        <w:t>Best practices for a gauge visualization</w:t>
      </w:r>
    </w:p>
    <w:p w:rsidR="008022F1" w:rsidRPr="008022F1" w:rsidRDefault="008022F1" w:rsidP="008022F1">
      <w:pPr>
        <w:spacing w:after="0"/>
        <w:rPr>
          <w:lang/>
        </w:rPr>
      </w:pPr>
      <w:r w:rsidRPr="008022F1">
        <w:rPr>
          <w:lang/>
        </w:rPr>
        <w:t>If you use a gauge, here are the key design best practices:</w:t>
      </w:r>
    </w:p>
    <w:p w:rsidR="008022F1" w:rsidRPr="008022F1" w:rsidRDefault="008022F1" w:rsidP="008022F1">
      <w:pPr>
        <w:numPr>
          <w:ilvl w:val="0"/>
          <w:numId w:val="27"/>
        </w:numPr>
        <w:spacing w:after="0"/>
        <w:rPr>
          <w:lang/>
        </w:rPr>
      </w:pPr>
      <w:r w:rsidRPr="008022F1">
        <w:rPr>
          <w:lang/>
        </w:rPr>
        <w:t xml:space="preserve">Feel free to </w:t>
      </w:r>
      <w:r w:rsidRPr="008022F1">
        <w:rPr>
          <w:b/>
          <w:bCs/>
          <w:lang/>
        </w:rPr>
        <w:t>play around with the size and shape</w:t>
      </w:r>
      <w:r w:rsidRPr="008022F1">
        <w:rPr>
          <w:lang/>
        </w:rPr>
        <w:t xml:space="preserve"> of the gauge. Whether it’s an arc, a circle or a line, it’ll get the same job done </w:t>
      </w:r>
    </w:p>
    <w:p w:rsidR="008022F1" w:rsidRPr="008022F1" w:rsidRDefault="008022F1" w:rsidP="008022F1">
      <w:pPr>
        <w:numPr>
          <w:ilvl w:val="0"/>
          <w:numId w:val="27"/>
        </w:numPr>
        <w:spacing w:after="0"/>
        <w:rPr>
          <w:lang/>
        </w:rPr>
      </w:pPr>
      <w:r w:rsidRPr="008022F1">
        <w:rPr>
          <w:lang/>
        </w:rPr>
        <w:t xml:space="preserve">Keep the </w:t>
      </w:r>
      <w:proofErr w:type="spellStart"/>
      <w:r w:rsidRPr="008022F1">
        <w:rPr>
          <w:b/>
          <w:bCs/>
          <w:lang/>
        </w:rPr>
        <w:t>colours</w:t>
      </w:r>
      <w:proofErr w:type="spellEnd"/>
      <w:r w:rsidRPr="008022F1">
        <w:rPr>
          <w:b/>
          <w:bCs/>
          <w:lang/>
        </w:rPr>
        <w:t xml:space="preserve"> consistent</w:t>
      </w:r>
      <w:r w:rsidRPr="008022F1">
        <w:rPr>
          <w:lang/>
        </w:rPr>
        <w:t xml:space="preserve"> with what means “good” or “bad” for you and your numbers </w:t>
      </w:r>
    </w:p>
    <w:p w:rsidR="008022F1" w:rsidRPr="008022F1" w:rsidRDefault="008022F1" w:rsidP="008022F1">
      <w:pPr>
        <w:numPr>
          <w:ilvl w:val="0"/>
          <w:numId w:val="28"/>
        </w:numPr>
        <w:spacing w:after="0"/>
        <w:rPr>
          <w:lang/>
        </w:rPr>
      </w:pPr>
      <w:r w:rsidRPr="008022F1">
        <w:rPr>
          <w:lang/>
        </w:rPr>
        <w:t xml:space="preserve">Use </w:t>
      </w:r>
      <w:r w:rsidRPr="008022F1">
        <w:rPr>
          <w:b/>
          <w:bCs/>
          <w:lang/>
        </w:rPr>
        <w:t xml:space="preserve">consistent </w:t>
      </w:r>
      <w:proofErr w:type="spellStart"/>
      <w:r w:rsidRPr="008022F1">
        <w:rPr>
          <w:b/>
          <w:bCs/>
          <w:lang/>
        </w:rPr>
        <w:t>colours</w:t>
      </w:r>
      <w:proofErr w:type="spellEnd"/>
      <w:r w:rsidRPr="008022F1">
        <w:rPr>
          <w:b/>
          <w:bCs/>
          <w:lang/>
        </w:rPr>
        <w:t xml:space="preserve"> and labeling</w:t>
      </w:r>
      <w:r w:rsidRPr="008022F1">
        <w:rPr>
          <w:lang/>
        </w:rPr>
        <w:t xml:space="preserve"> throughout so that you can identify relationships more easily </w:t>
      </w:r>
    </w:p>
    <w:p w:rsidR="008022F1" w:rsidRPr="008022F1" w:rsidRDefault="008022F1" w:rsidP="008022F1">
      <w:pPr>
        <w:numPr>
          <w:ilvl w:val="0"/>
          <w:numId w:val="28"/>
        </w:numPr>
        <w:spacing w:after="0"/>
        <w:rPr>
          <w:lang/>
        </w:rPr>
      </w:pPr>
      <w:r w:rsidRPr="008022F1">
        <w:rPr>
          <w:b/>
          <w:bCs/>
          <w:lang/>
        </w:rPr>
        <w:t>Simplify the length of the y-axis</w:t>
      </w:r>
      <w:r w:rsidRPr="008022F1">
        <w:rPr>
          <w:lang/>
        </w:rPr>
        <w:t xml:space="preserve"> labels and don’t forget to </w:t>
      </w:r>
      <w:r w:rsidRPr="008022F1">
        <w:rPr>
          <w:b/>
          <w:bCs/>
          <w:lang/>
        </w:rPr>
        <w:t>start from 0</w:t>
      </w:r>
      <w:r w:rsidRPr="008022F1">
        <w:rPr>
          <w:lang/>
        </w:rPr>
        <w:t xml:space="preserve"> so you can keep your data in order </w:t>
      </w:r>
    </w:p>
    <w:p w:rsidR="008022F1" w:rsidRDefault="008022F1" w:rsidP="008022F1">
      <w:pPr>
        <w:spacing w:after="0"/>
        <w:rPr>
          <w:b/>
          <w:bCs/>
          <w:lang/>
        </w:rPr>
      </w:pPr>
    </w:p>
    <w:p w:rsidR="00CC21F9" w:rsidRDefault="00CC21F9" w:rsidP="008022F1">
      <w:pPr>
        <w:spacing w:after="0"/>
        <w:rPr>
          <w:b/>
          <w:bCs/>
          <w:lang/>
        </w:rPr>
      </w:pPr>
    </w:p>
    <w:p w:rsidR="008022F1" w:rsidRPr="008022F1" w:rsidRDefault="008022F1" w:rsidP="008022F1">
      <w:pPr>
        <w:spacing w:after="0"/>
        <w:rPr>
          <w:b/>
          <w:bCs/>
          <w:lang/>
        </w:rPr>
      </w:pPr>
      <w:r w:rsidRPr="008022F1">
        <w:rPr>
          <w:b/>
          <w:bCs/>
          <w:lang/>
        </w:rPr>
        <w:t>7. Waterfall Chart</w:t>
      </w:r>
    </w:p>
    <w:p w:rsidR="008022F1" w:rsidRPr="008022F1" w:rsidRDefault="008022F1" w:rsidP="008022F1">
      <w:pPr>
        <w:spacing w:after="0"/>
        <w:rPr>
          <w:lang/>
        </w:rPr>
      </w:pPr>
      <w:r w:rsidRPr="008022F1">
        <w:drawing>
          <wp:inline distT="0" distB="0" distL="0" distR="0" wp14:anchorId="44C757BD" wp14:editId="2E7DB990">
            <wp:extent cx="6588087" cy="2528681"/>
            <wp:effectExtent l="0" t="0" r="3810" b="5080"/>
            <wp:docPr id="13" name="Picture 13" descr="waterfall chart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aterfall chart data visualiz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1816" cy="2537789"/>
                    </a:xfrm>
                    <a:prstGeom prst="rect">
                      <a:avLst/>
                    </a:prstGeom>
                    <a:noFill/>
                    <a:ln>
                      <a:noFill/>
                    </a:ln>
                  </pic:spPr>
                </pic:pic>
              </a:graphicData>
            </a:graphic>
          </wp:inline>
        </w:drawing>
      </w:r>
    </w:p>
    <w:p w:rsidR="008022F1" w:rsidRPr="008022F1" w:rsidRDefault="008022F1" w:rsidP="008022F1">
      <w:pPr>
        <w:spacing w:after="0"/>
        <w:rPr>
          <w:lang/>
        </w:rPr>
      </w:pPr>
      <w:r w:rsidRPr="008022F1">
        <w:rPr>
          <w:lang/>
        </w:rPr>
        <w:t>A waterfall chart is an information visualization that should be used to show how an initial value is affected by intermediate values and resulted in a final value. The values can be either negative or positive.</w:t>
      </w:r>
    </w:p>
    <w:p w:rsidR="008022F1" w:rsidRPr="008022F1" w:rsidRDefault="008022F1" w:rsidP="008022F1">
      <w:pPr>
        <w:spacing w:after="0"/>
        <w:rPr>
          <w:b/>
          <w:bCs/>
          <w:lang/>
        </w:rPr>
      </w:pPr>
      <w:r w:rsidRPr="008022F1">
        <w:rPr>
          <w:b/>
          <w:bCs/>
          <w:lang/>
        </w:rPr>
        <w:t xml:space="preserve">When do I use </w:t>
      </w:r>
      <w:proofErr w:type="gramStart"/>
      <w:r w:rsidRPr="008022F1">
        <w:rPr>
          <w:b/>
          <w:bCs/>
          <w:lang/>
        </w:rPr>
        <w:t>a waterfall</w:t>
      </w:r>
      <w:proofErr w:type="gramEnd"/>
      <w:r w:rsidRPr="008022F1">
        <w:rPr>
          <w:b/>
          <w:bCs/>
          <w:lang/>
        </w:rPr>
        <w:t xml:space="preserve"> chart visualization?</w:t>
      </w:r>
    </w:p>
    <w:p w:rsidR="008022F1" w:rsidRPr="008022F1" w:rsidRDefault="008022F1" w:rsidP="008022F1">
      <w:pPr>
        <w:spacing w:after="0"/>
        <w:rPr>
          <w:lang/>
        </w:rPr>
      </w:pPr>
      <w:r w:rsidRPr="008022F1">
        <w:rPr>
          <w:lang/>
        </w:rPr>
        <w:t>Use a waterfall chart for the following reason:</w:t>
      </w:r>
    </w:p>
    <w:p w:rsidR="008022F1" w:rsidRPr="008022F1" w:rsidRDefault="008022F1" w:rsidP="008022F1">
      <w:pPr>
        <w:numPr>
          <w:ilvl w:val="0"/>
          <w:numId w:val="29"/>
        </w:numPr>
        <w:spacing w:after="0"/>
        <w:rPr>
          <w:lang/>
        </w:rPr>
      </w:pPr>
      <w:r w:rsidRPr="008022F1">
        <w:rPr>
          <w:lang/>
        </w:rPr>
        <w:t xml:space="preserve">To reveal the composition or makeup of a number </w:t>
      </w:r>
    </w:p>
    <w:p w:rsidR="008022F1" w:rsidRPr="008022F1" w:rsidRDefault="008022F1" w:rsidP="008022F1">
      <w:pPr>
        <w:spacing w:after="0"/>
        <w:rPr>
          <w:lang/>
        </w:rPr>
      </w:pPr>
      <w:r w:rsidRPr="008022F1">
        <w:rPr>
          <w:lang/>
        </w:rPr>
        <w:t>Don’t use a waterfall chart for the following reason:</w:t>
      </w:r>
    </w:p>
    <w:p w:rsidR="008022F1" w:rsidRPr="008022F1" w:rsidRDefault="008022F1" w:rsidP="008022F1">
      <w:pPr>
        <w:numPr>
          <w:ilvl w:val="0"/>
          <w:numId w:val="30"/>
        </w:numPr>
        <w:spacing w:after="0"/>
        <w:rPr>
          <w:lang/>
        </w:rPr>
      </w:pPr>
      <w:r w:rsidRPr="008022F1">
        <w:rPr>
          <w:lang/>
        </w:rPr>
        <w:t xml:space="preserve">You want to focus on more than one number or metric </w:t>
      </w:r>
    </w:p>
    <w:p w:rsidR="008022F1" w:rsidRPr="008022F1" w:rsidRDefault="008022F1" w:rsidP="008022F1">
      <w:pPr>
        <w:spacing w:after="0"/>
        <w:rPr>
          <w:b/>
          <w:bCs/>
          <w:lang/>
        </w:rPr>
      </w:pPr>
      <w:r w:rsidRPr="008022F1">
        <w:rPr>
          <w:b/>
          <w:bCs/>
          <w:lang/>
        </w:rPr>
        <w:t>Best practices for a waterfall chart visualization</w:t>
      </w:r>
    </w:p>
    <w:p w:rsidR="008022F1" w:rsidRPr="008022F1" w:rsidRDefault="008022F1" w:rsidP="008022F1">
      <w:pPr>
        <w:spacing w:after="0"/>
        <w:rPr>
          <w:lang/>
        </w:rPr>
      </w:pPr>
      <w:r w:rsidRPr="008022F1">
        <w:rPr>
          <w:lang/>
        </w:rPr>
        <w:t>If you use a waterfall chart, here are the key design best practices:</w:t>
      </w:r>
    </w:p>
    <w:p w:rsidR="008022F1" w:rsidRPr="008022F1" w:rsidRDefault="008022F1" w:rsidP="008022F1">
      <w:pPr>
        <w:numPr>
          <w:ilvl w:val="0"/>
          <w:numId w:val="31"/>
        </w:numPr>
        <w:spacing w:after="0"/>
        <w:rPr>
          <w:lang/>
        </w:rPr>
      </w:pPr>
      <w:r w:rsidRPr="008022F1">
        <w:rPr>
          <w:lang/>
        </w:rPr>
        <w:t xml:space="preserve">Use </w:t>
      </w:r>
      <w:r w:rsidRPr="008022F1">
        <w:rPr>
          <w:b/>
          <w:bCs/>
          <w:lang/>
        </w:rPr>
        <w:t>contrasting colors</w:t>
      </w:r>
      <w:r w:rsidRPr="008022F1">
        <w:rPr>
          <w:lang/>
        </w:rPr>
        <w:t xml:space="preserve"> to highlight differences in data sets </w:t>
      </w:r>
    </w:p>
    <w:p w:rsidR="008022F1" w:rsidRPr="008022F1" w:rsidRDefault="008022F1" w:rsidP="008022F1">
      <w:pPr>
        <w:numPr>
          <w:ilvl w:val="0"/>
          <w:numId w:val="31"/>
        </w:numPr>
        <w:spacing w:after="0"/>
        <w:rPr>
          <w:lang/>
        </w:rPr>
      </w:pPr>
      <w:r w:rsidRPr="008022F1">
        <w:rPr>
          <w:lang/>
        </w:rPr>
        <w:t xml:space="preserve">Choose </w:t>
      </w:r>
      <w:r w:rsidRPr="008022F1">
        <w:rPr>
          <w:b/>
          <w:bCs/>
          <w:lang/>
        </w:rPr>
        <w:t>warm colors</w:t>
      </w:r>
      <w:r w:rsidRPr="008022F1">
        <w:rPr>
          <w:lang/>
        </w:rPr>
        <w:t xml:space="preserve"> to indicate increases and </w:t>
      </w:r>
      <w:r w:rsidRPr="008022F1">
        <w:rPr>
          <w:b/>
          <w:bCs/>
          <w:lang/>
        </w:rPr>
        <w:t>cool colors</w:t>
      </w:r>
      <w:r w:rsidRPr="008022F1">
        <w:rPr>
          <w:lang/>
        </w:rPr>
        <w:t xml:space="preserve"> to indicate decreases </w:t>
      </w:r>
    </w:p>
    <w:p w:rsidR="008022F1" w:rsidRDefault="008022F1" w:rsidP="008022F1">
      <w:pPr>
        <w:spacing w:after="0"/>
        <w:rPr>
          <w:b/>
          <w:bCs/>
          <w:lang/>
        </w:rPr>
      </w:pPr>
    </w:p>
    <w:p w:rsidR="008022F1" w:rsidRPr="008022F1" w:rsidRDefault="008022F1" w:rsidP="008022F1">
      <w:pPr>
        <w:spacing w:after="0"/>
        <w:rPr>
          <w:b/>
          <w:bCs/>
          <w:lang/>
        </w:rPr>
      </w:pPr>
      <w:r w:rsidRPr="008022F1">
        <w:rPr>
          <w:b/>
          <w:bCs/>
          <w:lang/>
        </w:rPr>
        <w:t>8. Funnel Chart</w:t>
      </w:r>
    </w:p>
    <w:p w:rsidR="008022F1" w:rsidRPr="008022F1" w:rsidRDefault="008022F1" w:rsidP="008022F1">
      <w:pPr>
        <w:spacing w:after="0"/>
        <w:rPr>
          <w:lang/>
        </w:rPr>
      </w:pPr>
      <w:r w:rsidRPr="008022F1">
        <w:lastRenderedPageBreak/>
        <w:drawing>
          <wp:inline distT="0" distB="0" distL="0" distR="0" wp14:anchorId="2844A33A" wp14:editId="6C36C0B5">
            <wp:extent cx="5753091" cy="1817783"/>
            <wp:effectExtent l="0" t="0" r="635" b="0"/>
            <wp:docPr id="12" name="Picture 12" descr="funnel chart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nnel chart visualiz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4412" cy="1827679"/>
                    </a:xfrm>
                    <a:prstGeom prst="rect">
                      <a:avLst/>
                    </a:prstGeom>
                    <a:noFill/>
                    <a:ln>
                      <a:noFill/>
                    </a:ln>
                  </pic:spPr>
                </pic:pic>
              </a:graphicData>
            </a:graphic>
          </wp:inline>
        </w:drawing>
      </w:r>
    </w:p>
    <w:p w:rsidR="008022F1" w:rsidRPr="008022F1" w:rsidRDefault="008022F1" w:rsidP="008022F1">
      <w:pPr>
        <w:spacing w:after="0"/>
        <w:rPr>
          <w:lang/>
        </w:rPr>
      </w:pPr>
      <w:r w:rsidRPr="008022F1">
        <w:rPr>
          <w:lang/>
        </w:rPr>
        <w:t>A funnel chart is your data visualization of choice if you want to display a series of steps and the completion rate for each step. This can be used to track the sales process, a marketing funnel or the conversion rate across a series of pages or steps. Funnel charts are most often used to represent how something moves through different stages in a process. A funnel chart displays values as progressively decreasing proportions amounting to 100 percent in total.</w:t>
      </w:r>
    </w:p>
    <w:p w:rsidR="008022F1" w:rsidRPr="008022F1" w:rsidRDefault="008022F1" w:rsidP="008022F1">
      <w:pPr>
        <w:spacing w:after="0"/>
        <w:rPr>
          <w:b/>
          <w:bCs/>
          <w:lang/>
        </w:rPr>
      </w:pPr>
      <w:r w:rsidRPr="008022F1">
        <w:rPr>
          <w:b/>
          <w:bCs/>
          <w:lang/>
        </w:rPr>
        <w:t xml:space="preserve">When do I use </w:t>
      </w:r>
      <w:proofErr w:type="gramStart"/>
      <w:r w:rsidRPr="008022F1">
        <w:rPr>
          <w:b/>
          <w:bCs/>
          <w:lang/>
        </w:rPr>
        <w:t>a funnel</w:t>
      </w:r>
      <w:proofErr w:type="gramEnd"/>
      <w:r w:rsidRPr="008022F1">
        <w:rPr>
          <w:b/>
          <w:bCs/>
          <w:lang/>
        </w:rPr>
        <w:t xml:space="preserve"> chart visualization?</w:t>
      </w:r>
    </w:p>
    <w:p w:rsidR="008022F1" w:rsidRPr="008022F1" w:rsidRDefault="008022F1" w:rsidP="008022F1">
      <w:pPr>
        <w:spacing w:after="0"/>
        <w:rPr>
          <w:lang/>
        </w:rPr>
      </w:pPr>
      <w:r w:rsidRPr="008022F1">
        <w:rPr>
          <w:lang/>
        </w:rPr>
        <w:t>Use a funnel chart for the following reason:</w:t>
      </w:r>
    </w:p>
    <w:p w:rsidR="008022F1" w:rsidRPr="008022F1" w:rsidRDefault="008022F1" w:rsidP="008022F1">
      <w:pPr>
        <w:numPr>
          <w:ilvl w:val="0"/>
          <w:numId w:val="32"/>
        </w:numPr>
        <w:spacing w:after="0"/>
        <w:rPr>
          <w:lang/>
        </w:rPr>
      </w:pPr>
      <w:r w:rsidRPr="008022F1">
        <w:rPr>
          <w:lang/>
        </w:rPr>
        <w:t xml:space="preserve">To display a series of steps and each step’s completion rate </w:t>
      </w:r>
    </w:p>
    <w:p w:rsidR="008022F1" w:rsidRPr="008022F1" w:rsidRDefault="008022F1" w:rsidP="008022F1">
      <w:pPr>
        <w:spacing w:after="0"/>
        <w:rPr>
          <w:lang/>
        </w:rPr>
      </w:pPr>
      <w:r w:rsidRPr="008022F1">
        <w:rPr>
          <w:lang/>
        </w:rPr>
        <w:t>Don’t use a funnel chart for the following reason:</w:t>
      </w:r>
    </w:p>
    <w:p w:rsidR="008022F1" w:rsidRPr="008022F1" w:rsidRDefault="008022F1" w:rsidP="008022F1">
      <w:pPr>
        <w:numPr>
          <w:ilvl w:val="0"/>
          <w:numId w:val="33"/>
        </w:numPr>
        <w:spacing w:after="0"/>
        <w:rPr>
          <w:lang/>
        </w:rPr>
      </w:pPr>
      <w:r w:rsidRPr="008022F1">
        <w:rPr>
          <w:lang/>
        </w:rPr>
        <w:t xml:space="preserve">To visualize individual, unconnected metrics </w:t>
      </w:r>
    </w:p>
    <w:p w:rsidR="008022F1" w:rsidRPr="008022F1" w:rsidRDefault="008022F1" w:rsidP="008022F1">
      <w:pPr>
        <w:spacing w:after="0"/>
        <w:rPr>
          <w:b/>
          <w:bCs/>
          <w:lang/>
        </w:rPr>
      </w:pPr>
      <w:r w:rsidRPr="008022F1">
        <w:rPr>
          <w:b/>
          <w:bCs/>
          <w:lang/>
        </w:rPr>
        <w:t>Best practices for a funnel chart visualization</w:t>
      </w:r>
    </w:p>
    <w:p w:rsidR="008022F1" w:rsidRPr="008022F1" w:rsidRDefault="008022F1" w:rsidP="008022F1">
      <w:pPr>
        <w:spacing w:after="0"/>
        <w:rPr>
          <w:lang/>
        </w:rPr>
      </w:pPr>
      <w:r w:rsidRPr="008022F1">
        <w:rPr>
          <w:lang/>
        </w:rPr>
        <w:t>If you use a funnel chart, here are the key design best practices:</w:t>
      </w:r>
    </w:p>
    <w:p w:rsidR="008022F1" w:rsidRPr="008022F1" w:rsidRDefault="008022F1" w:rsidP="008022F1">
      <w:pPr>
        <w:numPr>
          <w:ilvl w:val="0"/>
          <w:numId w:val="34"/>
        </w:numPr>
        <w:spacing w:after="0"/>
        <w:rPr>
          <w:lang/>
        </w:rPr>
      </w:pPr>
      <w:r w:rsidRPr="008022F1">
        <w:rPr>
          <w:b/>
          <w:bCs/>
          <w:lang/>
        </w:rPr>
        <w:t>Scale the size of each section</w:t>
      </w:r>
      <w:r w:rsidRPr="008022F1">
        <w:rPr>
          <w:lang/>
        </w:rPr>
        <w:t xml:space="preserve"> to accurately reflect the size of its data set </w:t>
      </w:r>
    </w:p>
    <w:p w:rsidR="008022F1" w:rsidRPr="008022F1" w:rsidRDefault="008022F1" w:rsidP="008022F1">
      <w:pPr>
        <w:numPr>
          <w:ilvl w:val="0"/>
          <w:numId w:val="34"/>
        </w:numPr>
        <w:spacing w:after="0"/>
        <w:rPr>
          <w:lang/>
        </w:rPr>
      </w:pPr>
      <w:r w:rsidRPr="008022F1">
        <w:rPr>
          <w:b/>
          <w:bCs/>
          <w:lang/>
        </w:rPr>
        <w:t>Use contrasting colors or one color</w:t>
      </w:r>
      <w:r w:rsidRPr="008022F1">
        <w:rPr>
          <w:lang/>
        </w:rPr>
        <w:t xml:space="preserve"> in gradating hues, from darkest to lightest as the size of the funnel decreases </w:t>
      </w:r>
    </w:p>
    <w:p w:rsidR="008022F1" w:rsidRDefault="008022F1" w:rsidP="008022F1">
      <w:pPr>
        <w:spacing w:after="0"/>
        <w:rPr>
          <w:b/>
          <w:bCs/>
          <w:lang/>
        </w:rPr>
      </w:pPr>
    </w:p>
    <w:p w:rsidR="008022F1" w:rsidRPr="008022F1" w:rsidRDefault="008022F1" w:rsidP="008022F1">
      <w:pPr>
        <w:spacing w:after="0"/>
        <w:rPr>
          <w:b/>
          <w:bCs/>
          <w:lang/>
        </w:rPr>
      </w:pPr>
      <w:r w:rsidRPr="008022F1">
        <w:rPr>
          <w:b/>
          <w:bCs/>
          <w:lang/>
        </w:rPr>
        <w:t>9. Heat Map</w:t>
      </w:r>
    </w:p>
    <w:p w:rsidR="008022F1" w:rsidRPr="008022F1" w:rsidRDefault="008022F1" w:rsidP="008022F1">
      <w:pPr>
        <w:spacing w:after="0"/>
        <w:rPr>
          <w:lang/>
        </w:rPr>
      </w:pPr>
      <w:r w:rsidRPr="008022F1">
        <mc:AlternateContent>
          <mc:Choice Requires="wps">
            <w:drawing>
              <wp:inline distT="0" distB="0" distL="0" distR="0" wp14:anchorId="0B8BDB64" wp14:editId="0F6C33B8">
                <wp:extent cx="308610" cy="308610"/>
                <wp:effectExtent l="0" t="0" r="0" b="0"/>
                <wp:docPr id="11" name="Rectangle 11" descr="heat map data visualiz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Description: heat map data visualization"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" filled="f" stroked="f">
                <o:lock v:ext="edit" aspectratio="t"/>
                <w10:anchorlock/>
              </v:rect>
            </w:pict>
          </mc:Fallback>
        </mc:AlternateContent>
      </w:r>
    </w:p>
    <w:p w:rsidR="008022F1" w:rsidRPr="008022F1" w:rsidRDefault="008022F1" w:rsidP="008022F1">
      <w:pPr>
        <w:spacing w:after="0"/>
        <w:rPr>
          <w:lang/>
        </w:rPr>
      </w:pPr>
      <w:r w:rsidRPr="008022F1">
        <w:rPr>
          <w:lang/>
        </w:rPr>
        <w:t xml:space="preserve">A heat map or </w:t>
      </w:r>
      <w:proofErr w:type="spellStart"/>
      <w:r w:rsidRPr="008022F1">
        <w:rPr>
          <w:lang/>
        </w:rPr>
        <w:t>choropleth</w:t>
      </w:r>
      <w:proofErr w:type="spellEnd"/>
      <w:r w:rsidRPr="008022F1">
        <w:rPr>
          <w:lang/>
        </w:rPr>
        <w:t xml:space="preserve"> map is a data visualization that shows the relationship between two measures and provides rating information. The rating information is displayed using varying colors or saturation and can exhibit ratings such as high to low or bad to awesome, and needs improvement to working well.</w:t>
      </w:r>
    </w:p>
    <w:p w:rsidR="008022F1" w:rsidRPr="008022F1" w:rsidRDefault="008022F1" w:rsidP="008022F1">
      <w:pPr>
        <w:spacing w:after="0"/>
        <w:rPr>
          <w:lang/>
        </w:rPr>
      </w:pPr>
      <w:r w:rsidRPr="008022F1">
        <w:rPr>
          <w:lang/>
        </w:rPr>
        <w:t>It can also be a thematic map in which the area inside recognized boundaries is shaded in proportion to the data being represented.</w:t>
      </w:r>
    </w:p>
    <w:p w:rsidR="008022F1" w:rsidRPr="008022F1" w:rsidRDefault="008022F1" w:rsidP="008022F1">
      <w:pPr>
        <w:spacing w:after="0"/>
        <w:rPr>
          <w:b/>
          <w:bCs/>
          <w:lang/>
        </w:rPr>
      </w:pPr>
      <w:r w:rsidRPr="008022F1">
        <w:rPr>
          <w:b/>
          <w:bCs/>
          <w:lang/>
        </w:rPr>
        <w:t xml:space="preserve">When do I use </w:t>
      </w:r>
      <w:proofErr w:type="gramStart"/>
      <w:r w:rsidRPr="008022F1">
        <w:rPr>
          <w:b/>
          <w:bCs/>
          <w:lang/>
        </w:rPr>
        <w:t>a heat</w:t>
      </w:r>
      <w:proofErr w:type="gramEnd"/>
      <w:r w:rsidRPr="008022F1">
        <w:rPr>
          <w:b/>
          <w:bCs/>
          <w:lang/>
        </w:rPr>
        <w:t xml:space="preserve"> map visualization?</w:t>
      </w:r>
    </w:p>
    <w:p w:rsidR="008022F1" w:rsidRPr="008022F1" w:rsidRDefault="008022F1" w:rsidP="008022F1">
      <w:pPr>
        <w:spacing w:after="0"/>
        <w:rPr>
          <w:lang/>
        </w:rPr>
      </w:pPr>
      <w:r w:rsidRPr="008022F1">
        <w:rPr>
          <w:lang/>
        </w:rPr>
        <w:t>Use a heat map for the following reasons:</w:t>
      </w:r>
    </w:p>
    <w:p w:rsidR="008022F1" w:rsidRPr="008022F1" w:rsidRDefault="008022F1" w:rsidP="008022F1">
      <w:pPr>
        <w:numPr>
          <w:ilvl w:val="0"/>
          <w:numId w:val="35"/>
        </w:numPr>
        <w:spacing w:after="0"/>
        <w:rPr>
          <w:lang/>
        </w:rPr>
      </w:pPr>
      <w:r w:rsidRPr="008022F1">
        <w:rPr>
          <w:lang/>
        </w:rPr>
        <w:t xml:space="preserve">To show a relationship between two measures </w:t>
      </w:r>
    </w:p>
    <w:p w:rsidR="008022F1" w:rsidRPr="008022F1" w:rsidRDefault="008022F1" w:rsidP="008022F1">
      <w:pPr>
        <w:numPr>
          <w:ilvl w:val="0"/>
          <w:numId w:val="35"/>
        </w:numPr>
        <w:spacing w:after="0"/>
        <w:rPr>
          <w:lang/>
        </w:rPr>
      </w:pPr>
      <w:r w:rsidRPr="008022F1">
        <w:rPr>
          <w:lang/>
        </w:rPr>
        <w:t xml:space="preserve">To illustrate an important detail </w:t>
      </w:r>
    </w:p>
    <w:p w:rsidR="008022F1" w:rsidRPr="008022F1" w:rsidRDefault="008022F1" w:rsidP="008022F1">
      <w:pPr>
        <w:numPr>
          <w:ilvl w:val="0"/>
          <w:numId w:val="35"/>
        </w:numPr>
        <w:spacing w:after="0"/>
        <w:rPr>
          <w:lang/>
        </w:rPr>
      </w:pPr>
      <w:r w:rsidRPr="008022F1">
        <w:rPr>
          <w:lang/>
        </w:rPr>
        <w:t xml:space="preserve">To use a rating system </w:t>
      </w:r>
    </w:p>
    <w:p w:rsidR="008022F1" w:rsidRPr="008022F1" w:rsidRDefault="008022F1" w:rsidP="008022F1">
      <w:pPr>
        <w:spacing w:after="0"/>
        <w:rPr>
          <w:lang/>
        </w:rPr>
      </w:pPr>
      <w:r w:rsidRPr="008022F1">
        <w:rPr>
          <w:lang/>
        </w:rPr>
        <w:t>Don’t use a heat map for the following reason:</w:t>
      </w:r>
    </w:p>
    <w:p w:rsidR="008022F1" w:rsidRPr="008022F1" w:rsidRDefault="008022F1" w:rsidP="008022F1">
      <w:pPr>
        <w:numPr>
          <w:ilvl w:val="0"/>
          <w:numId w:val="36"/>
        </w:numPr>
        <w:spacing w:after="0"/>
        <w:rPr>
          <w:lang/>
        </w:rPr>
      </w:pPr>
      <w:r w:rsidRPr="008022F1">
        <w:rPr>
          <w:lang/>
        </w:rPr>
        <w:t xml:space="preserve">To visualize individual, unconnected metrics </w:t>
      </w:r>
    </w:p>
    <w:p w:rsidR="008022F1" w:rsidRPr="008022F1" w:rsidRDefault="008022F1" w:rsidP="008022F1">
      <w:pPr>
        <w:spacing w:after="0"/>
        <w:rPr>
          <w:b/>
          <w:bCs/>
          <w:lang/>
        </w:rPr>
      </w:pPr>
      <w:r w:rsidRPr="008022F1">
        <w:rPr>
          <w:b/>
          <w:bCs/>
          <w:lang/>
        </w:rPr>
        <w:t>Best practices for a heat map visualization</w:t>
      </w:r>
    </w:p>
    <w:p w:rsidR="008022F1" w:rsidRPr="008022F1" w:rsidRDefault="008022F1" w:rsidP="008022F1">
      <w:pPr>
        <w:spacing w:after="0"/>
        <w:rPr>
          <w:lang/>
        </w:rPr>
      </w:pPr>
      <w:r w:rsidRPr="008022F1">
        <w:rPr>
          <w:lang/>
        </w:rPr>
        <w:t>If you use a heat map, here are the key design best practices:</w:t>
      </w:r>
    </w:p>
    <w:p w:rsidR="008022F1" w:rsidRPr="008022F1" w:rsidRDefault="008022F1" w:rsidP="008022F1">
      <w:pPr>
        <w:numPr>
          <w:ilvl w:val="0"/>
          <w:numId w:val="37"/>
        </w:numPr>
        <w:spacing w:after="0"/>
        <w:rPr>
          <w:lang/>
        </w:rPr>
      </w:pPr>
      <w:r w:rsidRPr="008022F1">
        <w:rPr>
          <w:lang/>
        </w:rPr>
        <w:t xml:space="preserve">Use a </w:t>
      </w:r>
      <w:r w:rsidRPr="008022F1">
        <w:rPr>
          <w:b/>
          <w:bCs/>
          <w:lang/>
        </w:rPr>
        <w:t>simple map outline</w:t>
      </w:r>
      <w:r w:rsidRPr="008022F1">
        <w:rPr>
          <w:lang/>
        </w:rPr>
        <w:t xml:space="preserve"> to avoid distracting from the data </w:t>
      </w:r>
    </w:p>
    <w:p w:rsidR="008022F1" w:rsidRPr="008022F1" w:rsidRDefault="008022F1" w:rsidP="008022F1">
      <w:pPr>
        <w:numPr>
          <w:ilvl w:val="0"/>
          <w:numId w:val="37"/>
        </w:numPr>
        <w:spacing w:after="0"/>
        <w:rPr>
          <w:lang/>
        </w:rPr>
      </w:pPr>
      <w:r w:rsidRPr="008022F1">
        <w:rPr>
          <w:lang/>
        </w:rPr>
        <w:t xml:space="preserve">Use a </w:t>
      </w:r>
      <w:r w:rsidRPr="008022F1">
        <w:rPr>
          <w:b/>
          <w:bCs/>
          <w:lang/>
        </w:rPr>
        <w:t>single color in varying shades</w:t>
      </w:r>
      <w:r w:rsidRPr="008022F1">
        <w:rPr>
          <w:lang/>
        </w:rPr>
        <w:t xml:space="preserve"> to show changes in data </w:t>
      </w:r>
    </w:p>
    <w:p w:rsidR="008022F1" w:rsidRPr="008022F1" w:rsidRDefault="008022F1" w:rsidP="008022F1">
      <w:pPr>
        <w:numPr>
          <w:ilvl w:val="0"/>
          <w:numId w:val="37"/>
        </w:numPr>
        <w:spacing w:after="0"/>
        <w:rPr>
          <w:lang/>
        </w:rPr>
      </w:pPr>
      <w:r w:rsidRPr="008022F1">
        <w:rPr>
          <w:lang/>
        </w:rPr>
        <w:t xml:space="preserve">Avoid using </w:t>
      </w:r>
      <w:r w:rsidRPr="008022F1">
        <w:rPr>
          <w:b/>
          <w:bCs/>
          <w:lang/>
        </w:rPr>
        <w:t>multiple patterns</w:t>
      </w:r>
      <w:r w:rsidRPr="008022F1">
        <w:rPr>
          <w:lang/>
        </w:rPr>
        <w:t xml:space="preserve"> </w:t>
      </w:r>
    </w:p>
    <w:p w:rsidR="008022F1" w:rsidRPr="008022F1" w:rsidRDefault="008022F1" w:rsidP="008022F1">
      <w:pPr>
        <w:spacing w:after="0"/>
        <w:rPr>
          <w:b/>
          <w:bCs/>
          <w:lang/>
        </w:rPr>
      </w:pPr>
      <w:r w:rsidRPr="008022F1">
        <w:rPr>
          <w:b/>
          <w:bCs/>
          <w:lang/>
        </w:rPr>
        <w:t>10. Histogram</w:t>
      </w:r>
    </w:p>
    <w:p w:rsidR="008022F1" w:rsidRPr="008022F1" w:rsidRDefault="008022F1" w:rsidP="008022F1">
      <w:pPr>
        <w:spacing w:after="0"/>
        <w:rPr>
          <w:lang/>
        </w:rPr>
      </w:pPr>
      <w:r w:rsidRPr="008022F1">
        <mc:AlternateContent>
          <mc:Choice Requires="wps">
            <w:drawing>
              <wp:inline distT="0" distB="0" distL="0" distR="0" wp14:anchorId="4508C9A6" wp14:editId="7D2CBACB">
                <wp:extent cx="308610" cy="308610"/>
                <wp:effectExtent l="0" t="0" r="0" b="0"/>
                <wp:docPr id="10" name="Rectangle 10" descr="histogram data visualiz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 o:spid="_x0000_s1026" alt="Description: histogram data visualization"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" filled="f" stroked="f">
                <o:lock v:ext="edit" aspectratio="t"/>
                <w10:anchorlock/>
              </v:rect>
            </w:pict>
          </mc:Fallback>
        </mc:AlternateContent>
      </w:r>
    </w:p>
    <w:p w:rsidR="008022F1" w:rsidRPr="008022F1" w:rsidRDefault="008022F1" w:rsidP="008022F1">
      <w:pPr>
        <w:spacing w:after="0"/>
        <w:rPr>
          <w:lang/>
        </w:rPr>
      </w:pPr>
      <w:r w:rsidRPr="008022F1">
        <w:rPr>
          <w:lang/>
        </w:rPr>
        <w:lastRenderedPageBreak/>
        <w:t>A histogram is a data visualization that shows the distribution of data over a continuous interval or certain time period. It's basically a combination of a vertical bar chart and a line chart. The continuous variable shown on the X-axis is broken into discrete intervals and the number of data you have in that discrete interval determines the height of the bar.</w:t>
      </w:r>
    </w:p>
    <w:p w:rsidR="008022F1" w:rsidRPr="008022F1" w:rsidRDefault="008022F1" w:rsidP="008022F1">
      <w:pPr>
        <w:spacing w:after="0"/>
        <w:rPr>
          <w:lang/>
        </w:rPr>
      </w:pPr>
      <w:r w:rsidRPr="008022F1">
        <w:rPr>
          <w:lang/>
        </w:rPr>
        <w:t>Histograms give an estimate as to where values are concentrated, what the extremes are and whether there are any gaps or unusual values throughout your data set.</w:t>
      </w:r>
    </w:p>
    <w:p w:rsidR="008022F1" w:rsidRPr="008022F1" w:rsidRDefault="008022F1" w:rsidP="008022F1">
      <w:pPr>
        <w:spacing w:after="0"/>
        <w:rPr>
          <w:b/>
          <w:bCs/>
          <w:lang/>
        </w:rPr>
      </w:pPr>
      <w:r w:rsidRPr="008022F1">
        <w:rPr>
          <w:b/>
          <w:bCs/>
          <w:lang/>
        </w:rPr>
        <w:t xml:space="preserve">When do I use </w:t>
      </w:r>
      <w:proofErr w:type="gramStart"/>
      <w:r w:rsidRPr="008022F1">
        <w:rPr>
          <w:b/>
          <w:bCs/>
          <w:lang/>
        </w:rPr>
        <w:t>a histogram</w:t>
      </w:r>
      <w:proofErr w:type="gramEnd"/>
      <w:r w:rsidRPr="008022F1">
        <w:rPr>
          <w:b/>
          <w:bCs/>
          <w:lang/>
        </w:rPr>
        <w:t xml:space="preserve"> visualization?</w:t>
      </w:r>
    </w:p>
    <w:p w:rsidR="008022F1" w:rsidRPr="008022F1" w:rsidRDefault="008022F1" w:rsidP="008022F1">
      <w:pPr>
        <w:spacing w:after="0"/>
        <w:rPr>
          <w:lang/>
        </w:rPr>
      </w:pPr>
      <w:r w:rsidRPr="008022F1">
        <w:rPr>
          <w:lang/>
        </w:rPr>
        <w:t>Use a histogram for the following reason:</w:t>
      </w:r>
    </w:p>
    <w:p w:rsidR="008022F1" w:rsidRPr="008022F1" w:rsidRDefault="008022F1" w:rsidP="008022F1">
      <w:pPr>
        <w:numPr>
          <w:ilvl w:val="0"/>
          <w:numId w:val="38"/>
        </w:numPr>
        <w:spacing w:after="0"/>
        <w:rPr>
          <w:lang/>
        </w:rPr>
      </w:pPr>
      <w:r w:rsidRPr="008022F1">
        <w:rPr>
          <w:lang/>
        </w:rPr>
        <w:t xml:space="preserve">To make comparisons in data sets over an interval or time </w:t>
      </w:r>
    </w:p>
    <w:p w:rsidR="008022F1" w:rsidRPr="008022F1" w:rsidRDefault="008022F1" w:rsidP="008022F1">
      <w:pPr>
        <w:numPr>
          <w:ilvl w:val="0"/>
          <w:numId w:val="38"/>
        </w:numPr>
        <w:spacing w:after="0"/>
        <w:rPr>
          <w:lang/>
        </w:rPr>
      </w:pPr>
      <w:r w:rsidRPr="008022F1">
        <w:rPr>
          <w:lang/>
        </w:rPr>
        <w:t xml:space="preserve">To show a distribution of data </w:t>
      </w:r>
    </w:p>
    <w:p w:rsidR="008022F1" w:rsidRPr="008022F1" w:rsidRDefault="008022F1" w:rsidP="008022F1">
      <w:pPr>
        <w:spacing w:after="0"/>
        <w:rPr>
          <w:lang/>
        </w:rPr>
      </w:pPr>
      <w:r w:rsidRPr="008022F1">
        <w:rPr>
          <w:lang/>
        </w:rPr>
        <w:t>Don’t use a histogram for the following reason:</w:t>
      </w:r>
    </w:p>
    <w:p w:rsidR="008022F1" w:rsidRPr="008022F1" w:rsidRDefault="008022F1" w:rsidP="008022F1">
      <w:pPr>
        <w:numPr>
          <w:ilvl w:val="0"/>
          <w:numId w:val="39"/>
        </w:numPr>
        <w:spacing w:after="0"/>
        <w:rPr>
          <w:lang/>
        </w:rPr>
      </w:pPr>
      <w:r w:rsidRPr="008022F1">
        <w:rPr>
          <w:lang/>
        </w:rPr>
        <w:t xml:space="preserve">To compare 3+ variables in data sets </w:t>
      </w:r>
    </w:p>
    <w:p w:rsidR="008022F1" w:rsidRPr="008022F1" w:rsidRDefault="008022F1" w:rsidP="008022F1">
      <w:pPr>
        <w:spacing w:after="0"/>
        <w:rPr>
          <w:b/>
          <w:bCs/>
          <w:lang/>
        </w:rPr>
      </w:pPr>
      <w:r w:rsidRPr="008022F1">
        <w:rPr>
          <w:b/>
          <w:bCs/>
          <w:lang/>
        </w:rPr>
        <w:t>Best practices for a histogram visualization</w:t>
      </w:r>
    </w:p>
    <w:p w:rsidR="008022F1" w:rsidRPr="008022F1" w:rsidRDefault="008022F1" w:rsidP="008022F1">
      <w:pPr>
        <w:spacing w:after="0"/>
        <w:rPr>
          <w:lang/>
        </w:rPr>
      </w:pPr>
      <w:r w:rsidRPr="008022F1">
        <w:rPr>
          <w:lang/>
        </w:rPr>
        <w:t>If you use a histogram, here are the key design best practices:</w:t>
      </w:r>
    </w:p>
    <w:p w:rsidR="008022F1" w:rsidRPr="008022F1" w:rsidRDefault="008022F1" w:rsidP="008022F1">
      <w:pPr>
        <w:numPr>
          <w:ilvl w:val="0"/>
          <w:numId w:val="40"/>
        </w:numPr>
        <w:spacing w:after="0"/>
        <w:rPr>
          <w:lang/>
        </w:rPr>
      </w:pPr>
      <w:r w:rsidRPr="008022F1">
        <w:rPr>
          <w:lang/>
        </w:rPr>
        <w:t xml:space="preserve">Avoid bars that are </w:t>
      </w:r>
      <w:r w:rsidRPr="008022F1">
        <w:rPr>
          <w:b/>
          <w:bCs/>
          <w:lang/>
        </w:rPr>
        <w:t>too wide</w:t>
      </w:r>
      <w:r w:rsidRPr="008022F1">
        <w:rPr>
          <w:lang/>
        </w:rPr>
        <w:t xml:space="preserve"> that can hide important details or </w:t>
      </w:r>
      <w:r w:rsidRPr="008022F1">
        <w:rPr>
          <w:b/>
          <w:bCs/>
          <w:lang/>
        </w:rPr>
        <w:t>too narrow</w:t>
      </w:r>
      <w:r w:rsidRPr="008022F1">
        <w:rPr>
          <w:lang/>
        </w:rPr>
        <w:t xml:space="preserve"> that can cause a lot of noise </w:t>
      </w:r>
    </w:p>
    <w:p w:rsidR="008022F1" w:rsidRPr="008022F1" w:rsidRDefault="008022F1" w:rsidP="008022F1">
      <w:pPr>
        <w:numPr>
          <w:ilvl w:val="0"/>
          <w:numId w:val="40"/>
        </w:numPr>
        <w:spacing w:after="0"/>
        <w:rPr>
          <w:lang/>
        </w:rPr>
      </w:pPr>
      <w:r w:rsidRPr="008022F1">
        <w:rPr>
          <w:lang/>
        </w:rPr>
        <w:t xml:space="preserve">Use </w:t>
      </w:r>
      <w:r w:rsidRPr="008022F1">
        <w:rPr>
          <w:b/>
          <w:bCs/>
          <w:lang/>
        </w:rPr>
        <w:t>equal round numbers</w:t>
      </w:r>
      <w:r w:rsidRPr="008022F1">
        <w:rPr>
          <w:lang/>
        </w:rPr>
        <w:t xml:space="preserve"> to create bar sizes </w:t>
      </w:r>
    </w:p>
    <w:p w:rsidR="008022F1" w:rsidRPr="008022F1" w:rsidRDefault="008022F1" w:rsidP="008022F1">
      <w:pPr>
        <w:numPr>
          <w:ilvl w:val="0"/>
          <w:numId w:val="40"/>
        </w:numPr>
        <w:spacing w:after="0"/>
        <w:rPr>
          <w:lang/>
        </w:rPr>
      </w:pPr>
      <w:r w:rsidRPr="008022F1">
        <w:rPr>
          <w:lang/>
        </w:rPr>
        <w:t xml:space="preserve">Use </w:t>
      </w:r>
      <w:r w:rsidRPr="008022F1">
        <w:rPr>
          <w:b/>
          <w:bCs/>
          <w:lang/>
        </w:rPr>
        <w:t xml:space="preserve">consistent </w:t>
      </w:r>
      <w:proofErr w:type="spellStart"/>
      <w:r w:rsidRPr="008022F1">
        <w:rPr>
          <w:b/>
          <w:bCs/>
          <w:lang/>
        </w:rPr>
        <w:t>colours</w:t>
      </w:r>
      <w:proofErr w:type="spellEnd"/>
      <w:r w:rsidRPr="008022F1">
        <w:rPr>
          <w:b/>
          <w:bCs/>
          <w:lang/>
        </w:rPr>
        <w:t xml:space="preserve"> and labeling</w:t>
      </w:r>
      <w:r w:rsidRPr="008022F1">
        <w:rPr>
          <w:lang/>
        </w:rPr>
        <w:t xml:space="preserve"> throughout so that you can identify relationships more easily </w:t>
      </w:r>
    </w:p>
    <w:p w:rsidR="00370081" w:rsidRDefault="00370081" w:rsidP="008022F1">
      <w:pPr>
        <w:spacing w:after="0"/>
        <w:rPr>
          <w:b/>
          <w:bCs/>
          <w:lang/>
        </w:rPr>
      </w:pPr>
    </w:p>
    <w:p w:rsidR="008022F1" w:rsidRPr="008022F1" w:rsidRDefault="008022F1" w:rsidP="008022F1">
      <w:pPr>
        <w:spacing w:after="0"/>
        <w:rPr>
          <w:b/>
          <w:bCs/>
          <w:lang/>
        </w:rPr>
      </w:pPr>
      <w:r w:rsidRPr="008022F1">
        <w:rPr>
          <w:b/>
          <w:bCs/>
          <w:lang/>
        </w:rPr>
        <w:t>11. Box Plot</w:t>
      </w:r>
    </w:p>
    <w:p w:rsidR="008022F1" w:rsidRPr="008022F1" w:rsidRDefault="008022F1" w:rsidP="008022F1">
      <w:pPr>
        <w:spacing w:after="0"/>
        <w:rPr>
          <w:lang/>
        </w:rPr>
      </w:pPr>
      <w:r w:rsidRPr="008022F1">
        <mc:AlternateContent>
          <mc:Choice Requires="wps">
            <w:drawing>
              <wp:inline distT="0" distB="0" distL="0" distR="0" wp14:anchorId="3807079D" wp14:editId="00BBF445">
                <wp:extent cx="308610" cy="308610"/>
                <wp:effectExtent l="0" t="0" r="0" b="0"/>
                <wp:docPr id="9" name="Rectangle 9" descr="box plot data visualiz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box plot data visualization"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" filled="f" stroked="f">
                <o:lock v:ext="edit" aspectratio="t"/>
                <w10:anchorlock/>
              </v:rect>
            </w:pict>
          </mc:Fallback>
        </mc:AlternateContent>
      </w:r>
      <w:r w:rsidRPr="008022F1">
        <w:rPr>
          <w:lang/>
        </w:rPr>
        <w:t>(Source: Python Graph Gallery)</w:t>
      </w:r>
    </w:p>
    <w:p w:rsidR="008022F1" w:rsidRPr="008022F1" w:rsidRDefault="008022F1" w:rsidP="008022F1">
      <w:pPr>
        <w:spacing w:after="0"/>
        <w:rPr>
          <w:lang/>
        </w:rPr>
      </w:pPr>
      <w:r w:rsidRPr="008022F1">
        <w:rPr>
          <w:lang/>
        </w:rPr>
        <w:t xml:space="preserve">A box plot, or box and whisker </w:t>
      </w:r>
      <w:proofErr w:type="gramStart"/>
      <w:r w:rsidRPr="008022F1">
        <w:rPr>
          <w:lang/>
        </w:rPr>
        <w:t>diagram,</w:t>
      </w:r>
      <w:proofErr w:type="gramEnd"/>
      <w:r w:rsidRPr="008022F1">
        <w:rPr>
          <w:lang/>
        </w:rPr>
        <w:t xml:space="preserve"> is a visual representation of displaying a distribution of data, usually across groups, based on a five number summary: the minimum, first quartile, the median (second quartile), third quartile, and the maximum.</w:t>
      </w:r>
    </w:p>
    <w:p w:rsidR="008022F1" w:rsidRPr="008022F1" w:rsidRDefault="008022F1" w:rsidP="008022F1">
      <w:pPr>
        <w:spacing w:after="0"/>
        <w:rPr>
          <w:lang/>
        </w:rPr>
      </w:pPr>
      <w:r w:rsidRPr="008022F1">
        <w:rPr>
          <w:lang/>
        </w:rPr>
        <w:t>The simplest of box plots display the full range of variation from minimum to maximum, the likely range of variation, and a typical value. A box plot will also show the outliers.</w:t>
      </w:r>
    </w:p>
    <w:p w:rsidR="008022F1" w:rsidRPr="008022F1" w:rsidRDefault="008022F1" w:rsidP="008022F1">
      <w:pPr>
        <w:spacing w:after="0"/>
        <w:rPr>
          <w:b/>
          <w:bCs/>
          <w:lang/>
        </w:rPr>
      </w:pPr>
      <w:r w:rsidRPr="008022F1">
        <w:rPr>
          <w:b/>
          <w:bCs/>
          <w:lang/>
        </w:rPr>
        <w:t xml:space="preserve">When do I use </w:t>
      </w:r>
      <w:proofErr w:type="gramStart"/>
      <w:r w:rsidRPr="008022F1">
        <w:rPr>
          <w:b/>
          <w:bCs/>
          <w:lang/>
        </w:rPr>
        <w:t>a box</w:t>
      </w:r>
      <w:proofErr w:type="gramEnd"/>
      <w:r w:rsidRPr="008022F1">
        <w:rPr>
          <w:b/>
          <w:bCs/>
          <w:lang/>
        </w:rPr>
        <w:t xml:space="preserve"> plot visualization?</w:t>
      </w:r>
    </w:p>
    <w:p w:rsidR="008022F1" w:rsidRPr="008022F1" w:rsidRDefault="008022F1" w:rsidP="008022F1">
      <w:pPr>
        <w:spacing w:after="0"/>
        <w:rPr>
          <w:lang/>
        </w:rPr>
      </w:pPr>
      <w:r w:rsidRPr="008022F1">
        <w:rPr>
          <w:lang/>
        </w:rPr>
        <w:t>Use a box plot for the following reasons:</w:t>
      </w:r>
    </w:p>
    <w:p w:rsidR="008022F1" w:rsidRPr="008022F1" w:rsidRDefault="008022F1" w:rsidP="008022F1">
      <w:pPr>
        <w:numPr>
          <w:ilvl w:val="0"/>
          <w:numId w:val="41"/>
        </w:numPr>
        <w:spacing w:after="0"/>
        <w:rPr>
          <w:lang/>
        </w:rPr>
      </w:pPr>
      <w:r w:rsidRPr="008022F1">
        <w:rPr>
          <w:lang/>
        </w:rPr>
        <w:t xml:space="preserve">To display or compare a distribution of data </w:t>
      </w:r>
    </w:p>
    <w:p w:rsidR="008022F1" w:rsidRPr="008022F1" w:rsidRDefault="008022F1" w:rsidP="008022F1">
      <w:pPr>
        <w:numPr>
          <w:ilvl w:val="0"/>
          <w:numId w:val="41"/>
        </w:numPr>
        <w:spacing w:after="0"/>
        <w:rPr>
          <w:lang/>
        </w:rPr>
      </w:pPr>
      <w:r w:rsidRPr="008022F1">
        <w:rPr>
          <w:lang/>
        </w:rPr>
        <w:t xml:space="preserve">To identify the minimum, maximum and median of data </w:t>
      </w:r>
    </w:p>
    <w:p w:rsidR="008022F1" w:rsidRPr="008022F1" w:rsidRDefault="008022F1" w:rsidP="008022F1">
      <w:pPr>
        <w:spacing w:after="0"/>
        <w:rPr>
          <w:lang/>
        </w:rPr>
      </w:pPr>
      <w:r w:rsidRPr="008022F1">
        <w:rPr>
          <w:lang/>
        </w:rPr>
        <w:t>Don’t use a box plot for the following reason:</w:t>
      </w:r>
    </w:p>
    <w:p w:rsidR="008022F1" w:rsidRPr="008022F1" w:rsidRDefault="008022F1" w:rsidP="008022F1">
      <w:pPr>
        <w:numPr>
          <w:ilvl w:val="0"/>
          <w:numId w:val="42"/>
        </w:numPr>
        <w:spacing w:after="0"/>
        <w:rPr>
          <w:lang/>
        </w:rPr>
      </w:pPr>
      <w:r w:rsidRPr="008022F1">
        <w:rPr>
          <w:lang/>
        </w:rPr>
        <w:t xml:space="preserve">To visualize individual, unconnected data sets </w:t>
      </w:r>
    </w:p>
    <w:p w:rsidR="008022F1" w:rsidRPr="008022F1" w:rsidRDefault="008022F1" w:rsidP="008022F1">
      <w:pPr>
        <w:spacing w:after="0"/>
        <w:rPr>
          <w:b/>
          <w:bCs/>
          <w:lang/>
        </w:rPr>
      </w:pPr>
      <w:r w:rsidRPr="008022F1">
        <w:rPr>
          <w:b/>
          <w:bCs/>
          <w:lang/>
        </w:rPr>
        <w:t>Best practices for a box plot visualization</w:t>
      </w:r>
    </w:p>
    <w:p w:rsidR="008022F1" w:rsidRPr="008022F1" w:rsidRDefault="008022F1" w:rsidP="008022F1">
      <w:pPr>
        <w:spacing w:after="0"/>
        <w:rPr>
          <w:lang/>
        </w:rPr>
      </w:pPr>
      <w:r w:rsidRPr="008022F1">
        <w:rPr>
          <w:lang/>
        </w:rPr>
        <w:t>If you use a box plot, here are the key design best practices:</w:t>
      </w:r>
    </w:p>
    <w:p w:rsidR="008022F1" w:rsidRPr="008022F1" w:rsidRDefault="008022F1" w:rsidP="008022F1">
      <w:pPr>
        <w:numPr>
          <w:ilvl w:val="0"/>
          <w:numId w:val="43"/>
        </w:numPr>
        <w:spacing w:after="0"/>
        <w:rPr>
          <w:lang/>
        </w:rPr>
      </w:pPr>
      <w:r w:rsidRPr="008022F1">
        <w:rPr>
          <w:lang/>
        </w:rPr>
        <w:t xml:space="preserve">Ensure </w:t>
      </w:r>
      <w:r w:rsidRPr="008022F1">
        <w:rPr>
          <w:b/>
          <w:bCs/>
          <w:lang/>
        </w:rPr>
        <w:t>font sizes for labels and legends are big enough</w:t>
      </w:r>
      <w:r w:rsidRPr="008022F1">
        <w:rPr>
          <w:lang/>
        </w:rPr>
        <w:t xml:space="preserve"> and </w:t>
      </w:r>
      <w:r w:rsidRPr="008022F1">
        <w:rPr>
          <w:b/>
          <w:bCs/>
          <w:lang/>
        </w:rPr>
        <w:t>line widths are thick enough</w:t>
      </w:r>
      <w:r w:rsidRPr="008022F1">
        <w:rPr>
          <w:lang/>
        </w:rPr>
        <w:t xml:space="preserve"> to understand the findings easily </w:t>
      </w:r>
    </w:p>
    <w:p w:rsidR="008022F1" w:rsidRPr="008022F1" w:rsidRDefault="008022F1" w:rsidP="008022F1">
      <w:pPr>
        <w:numPr>
          <w:ilvl w:val="0"/>
          <w:numId w:val="43"/>
        </w:numPr>
        <w:spacing w:after="0"/>
        <w:rPr>
          <w:lang/>
        </w:rPr>
      </w:pPr>
      <w:r w:rsidRPr="008022F1">
        <w:rPr>
          <w:lang/>
        </w:rPr>
        <w:t xml:space="preserve">If plotting multiple datasets, use </w:t>
      </w:r>
      <w:r w:rsidRPr="008022F1">
        <w:rPr>
          <w:b/>
          <w:bCs/>
          <w:lang/>
        </w:rPr>
        <w:t xml:space="preserve">different symbols, line styles or </w:t>
      </w:r>
      <w:proofErr w:type="spellStart"/>
      <w:r w:rsidRPr="008022F1">
        <w:rPr>
          <w:b/>
          <w:bCs/>
          <w:lang/>
        </w:rPr>
        <w:t>colour</w:t>
      </w:r>
      <w:proofErr w:type="spellEnd"/>
      <w:r w:rsidRPr="008022F1">
        <w:rPr>
          <w:lang/>
        </w:rPr>
        <w:t xml:space="preserve"> to differentiate each </w:t>
      </w:r>
    </w:p>
    <w:p w:rsidR="008022F1" w:rsidRPr="008022F1" w:rsidRDefault="008022F1" w:rsidP="008022F1">
      <w:pPr>
        <w:numPr>
          <w:ilvl w:val="0"/>
          <w:numId w:val="43"/>
        </w:numPr>
        <w:spacing w:after="0"/>
        <w:rPr>
          <w:lang/>
        </w:rPr>
      </w:pPr>
      <w:r w:rsidRPr="008022F1">
        <w:rPr>
          <w:lang/>
        </w:rPr>
        <w:t xml:space="preserve">Always </w:t>
      </w:r>
      <w:r w:rsidRPr="008022F1">
        <w:rPr>
          <w:b/>
          <w:bCs/>
          <w:lang/>
        </w:rPr>
        <w:t>remove unnecessary clutter</w:t>
      </w:r>
      <w:r w:rsidRPr="008022F1">
        <w:rPr>
          <w:lang/>
        </w:rPr>
        <w:t xml:space="preserve"> from the plots </w:t>
      </w:r>
    </w:p>
    <w:p w:rsidR="009740F4" w:rsidRDefault="009740F4" w:rsidP="008022F1">
      <w:pPr>
        <w:spacing w:after="0"/>
        <w:rPr>
          <w:b/>
          <w:bCs/>
          <w:lang/>
        </w:rPr>
      </w:pPr>
    </w:p>
    <w:p w:rsidR="008022F1" w:rsidRPr="008022F1" w:rsidRDefault="008022F1" w:rsidP="008022F1">
      <w:pPr>
        <w:spacing w:after="0"/>
        <w:rPr>
          <w:b/>
          <w:bCs/>
          <w:lang/>
        </w:rPr>
      </w:pPr>
      <w:r w:rsidRPr="008022F1">
        <w:rPr>
          <w:b/>
          <w:bCs/>
          <w:lang/>
        </w:rPr>
        <w:t>12. Maps</w:t>
      </w:r>
    </w:p>
    <w:p w:rsidR="008022F1" w:rsidRPr="008022F1" w:rsidRDefault="008022F1" w:rsidP="008022F1">
      <w:pPr>
        <w:spacing w:after="0"/>
        <w:rPr>
          <w:lang/>
        </w:rPr>
      </w:pPr>
      <w:r w:rsidRPr="008022F1">
        <w:lastRenderedPageBreak/>
        <w:drawing>
          <wp:inline distT="0" distB="0" distL="0" distR="0" wp14:anchorId="4596B390" wp14:editId="41737381">
            <wp:extent cx="6807929" cy="3084723"/>
            <wp:effectExtent l="0" t="0" r="0" b="1905"/>
            <wp:docPr id="8" name="Picture 8" descr="map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p data visualiz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08299" cy="3084891"/>
                    </a:xfrm>
                    <a:prstGeom prst="rect">
                      <a:avLst/>
                    </a:prstGeom>
                    <a:noFill/>
                    <a:ln>
                      <a:noFill/>
                    </a:ln>
                  </pic:spPr>
                </pic:pic>
              </a:graphicData>
            </a:graphic>
          </wp:inline>
        </w:drawing>
      </w:r>
    </w:p>
    <w:p w:rsidR="008022F1" w:rsidRPr="008022F1" w:rsidRDefault="008022F1" w:rsidP="008022F1">
      <w:pPr>
        <w:spacing w:after="0"/>
        <w:rPr>
          <w:lang/>
        </w:rPr>
      </w:pPr>
      <w:hyperlink r:id="rId19" w:tgtFrame="_blank" w:history="1">
        <w:r w:rsidRPr="008022F1">
          <w:rPr>
            <w:rStyle w:val="Hyperlink"/>
            <w:i/>
            <w:iCs/>
            <w:lang/>
          </w:rPr>
          <w:t>I want the map above in my business dashboard!</w:t>
        </w:r>
      </w:hyperlink>
    </w:p>
    <w:p w:rsidR="008022F1" w:rsidRPr="008022F1" w:rsidRDefault="008022F1" w:rsidP="008022F1">
      <w:pPr>
        <w:spacing w:after="0"/>
        <w:rPr>
          <w:lang/>
        </w:rPr>
      </w:pPr>
      <w:r w:rsidRPr="008022F1">
        <w:rPr>
          <w:lang/>
        </w:rPr>
        <w:t xml:space="preserve">Maps are an amazing visualization to add to your dashboard if organizing data geographically tells an important story for your business. For example, if your dashboard is looking </w:t>
      </w:r>
      <w:proofErr w:type="spellStart"/>
      <w:r w:rsidRPr="008022F1">
        <w:rPr>
          <w:lang/>
        </w:rPr>
        <w:t>looking</w:t>
      </w:r>
      <w:proofErr w:type="spellEnd"/>
      <w:r w:rsidRPr="008022F1">
        <w:rPr>
          <w:lang/>
        </w:rPr>
        <w:t xml:space="preserve"> at monthly sales, it could be extremely useful to see the geographic locations of your customers.</w:t>
      </w:r>
    </w:p>
    <w:p w:rsidR="008022F1" w:rsidRPr="008022F1" w:rsidRDefault="008022F1" w:rsidP="008022F1">
      <w:pPr>
        <w:spacing w:after="0"/>
        <w:rPr>
          <w:lang/>
        </w:rPr>
      </w:pPr>
      <w:r w:rsidRPr="008022F1">
        <w:rPr>
          <w:lang/>
        </w:rPr>
        <w:t xml:space="preserve">Above, you’ll find a map visualization that integrates with </w:t>
      </w:r>
      <w:proofErr w:type="spellStart"/>
      <w:r w:rsidRPr="008022F1">
        <w:rPr>
          <w:lang/>
        </w:rPr>
        <w:t>Salesforce</w:t>
      </w:r>
      <w:proofErr w:type="spellEnd"/>
      <w:r w:rsidRPr="008022F1">
        <w:rPr>
          <w:lang/>
        </w:rPr>
        <w:t xml:space="preserve"> to measure accounts by country. Keep in mind that if your dashboard is looking at daily sales, this visualization may provide less value to your day-to-day discussions.</w:t>
      </w:r>
    </w:p>
    <w:p w:rsidR="008022F1" w:rsidRPr="008022F1" w:rsidRDefault="008022F1" w:rsidP="008022F1">
      <w:pPr>
        <w:spacing w:after="0"/>
        <w:rPr>
          <w:b/>
          <w:bCs/>
          <w:lang/>
        </w:rPr>
      </w:pPr>
      <w:r w:rsidRPr="008022F1">
        <w:rPr>
          <w:b/>
          <w:bCs/>
          <w:lang/>
        </w:rPr>
        <w:t xml:space="preserve">When do I use </w:t>
      </w:r>
      <w:proofErr w:type="gramStart"/>
      <w:r w:rsidRPr="008022F1">
        <w:rPr>
          <w:b/>
          <w:bCs/>
          <w:lang/>
        </w:rPr>
        <w:t>a map</w:t>
      </w:r>
      <w:proofErr w:type="gramEnd"/>
      <w:r w:rsidRPr="008022F1">
        <w:rPr>
          <w:b/>
          <w:bCs/>
          <w:lang/>
        </w:rPr>
        <w:t xml:space="preserve"> visualization?</w:t>
      </w:r>
    </w:p>
    <w:p w:rsidR="008022F1" w:rsidRPr="008022F1" w:rsidRDefault="008022F1" w:rsidP="008022F1">
      <w:pPr>
        <w:spacing w:after="0"/>
        <w:rPr>
          <w:lang/>
        </w:rPr>
      </w:pPr>
      <w:r w:rsidRPr="008022F1">
        <w:rPr>
          <w:lang/>
        </w:rPr>
        <w:t>Use a map for the following reason:</w:t>
      </w:r>
    </w:p>
    <w:p w:rsidR="008022F1" w:rsidRPr="008022F1" w:rsidRDefault="008022F1" w:rsidP="008022F1">
      <w:pPr>
        <w:numPr>
          <w:ilvl w:val="0"/>
          <w:numId w:val="44"/>
        </w:numPr>
        <w:spacing w:after="0"/>
        <w:rPr>
          <w:lang/>
        </w:rPr>
      </w:pPr>
      <w:r w:rsidRPr="008022F1">
        <w:rPr>
          <w:lang/>
        </w:rPr>
        <w:t xml:space="preserve">Geography is an important part of your data story </w:t>
      </w:r>
    </w:p>
    <w:p w:rsidR="008022F1" w:rsidRPr="008022F1" w:rsidRDefault="008022F1" w:rsidP="008022F1">
      <w:pPr>
        <w:spacing w:after="0"/>
        <w:rPr>
          <w:lang/>
        </w:rPr>
      </w:pPr>
      <w:r w:rsidRPr="008022F1">
        <w:rPr>
          <w:lang/>
        </w:rPr>
        <w:t>Don’t use a map for the following reasons:</w:t>
      </w:r>
    </w:p>
    <w:p w:rsidR="008022F1" w:rsidRPr="008022F1" w:rsidRDefault="008022F1" w:rsidP="008022F1">
      <w:pPr>
        <w:numPr>
          <w:ilvl w:val="0"/>
          <w:numId w:val="45"/>
        </w:numPr>
        <w:spacing w:after="0"/>
        <w:rPr>
          <w:lang/>
        </w:rPr>
      </w:pPr>
      <w:r w:rsidRPr="008022F1">
        <w:rPr>
          <w:lang/>
        </w:rPr>
        <w:t xml:space="preserve">You want to show precise data points </w:t>
      </w:r>
    </w:p>
    <w:p w:rsidR="008022F1" w:rsidRPr="008022F1" w:rsidRDefault="008022F1" w:rsidP="008022F1">
      <w:pPr>
        <w:numPr>
          <w:ilvl w:val="0"/>
          <w:numId w:val="45"/>
        </w:numPr>
        <w:spacing w:after="0"/>
        <w:rPr>
          <w:lang/>
        </w:rPr>
      </w:pPr>
      <w:r w:rsidRPr="008022F1">
        <w:rPr>
          <w:lang/>
        </w:rPr>
        <w:t xml:space="preserve">Geography is not an important element of the dashboard’s overarching story </w:t>
      </w:r>
    </w:p>
    <w:p w:rsidR="008022F1" w:rsidRPr="008022F1" w:rsidRDefault="008022F1" w:rsidP="008022F1">
      <w:pPr>
        <w:spacing w:after="0"/>
        <w:rPr>
          <w:b/>
          <w:bCs/>
          <w:lang/>
        </w:rPr>
      </w:pPr>
      <w:r w:rsidRPr="008022F1">
        <w:rPr>
          <w:b/>
          <w:bCs/>
          <w:lang/>
        </w:rPr>
        <w:t>Best practices for a map visualization</w:t>
      </w:r>
    </w:p>
    <w:p w:rsidR="008022F1" w:rsidRPr="008022F1" w:rsidRDefault="008022F1" w:rsidP="008022F1">
      <w:pPr>
        <w:spacing w:after="0"/>
        <w:rPr>
          <w:lang/>
        </w:rPr>
      </w:pPr>
      <w:r w:rsidRPr="008022F1">
        <w:rPr>
          <w:lang/>
        </w:rPr>
        <w:t xml:space="preserve">If you use </w:t>
      </w:r>
      <w:proofErr w:type="gramStart"/>
      <w:r w:rsidRPr="008022F1">
        <w:rPr>
          <w:lang/>
        </w:rPr>
        <w:t>a map</w:t>
      </w:r>
      <w:proofErr w:type="gramEnd"/>
      <w:r w:rsidRPr="008022F1">
        <w:rPr>
          <w:lang/>
        </w:rPr>
        <w:t xml:space="preserve"> visualization, here are the key design best practices:</w:t>
      </w:r>
    </w:p>
    <w:p w:rsidR="008022F1" w:rsidRPr="008022F1" w:rsidRDefault="008022F1" w:rsidP="008022F1">
      <w:pPr>
        <w:numPr>
          <w:ilvl w:val="0"/>
          <w:numId w:val="46"/>
        </w:numPr>
        <w:spacing w:after="0"/>
        <w:rPr>
          <w:lang/>
        </w:rPr>
      </w:pPr>
      <w:r w:rsidRPr="008022F1">
        <w:rPr>
          <w:b/>
          <w:bCs/>
          <w:lang/>
        </w:rPr>
        <w:t xml:space="preserve">Avoid using multiple </w:t>
      </w:r>
      <w:proofErr w:type="spellStart"/>
      <w:r w:rsidRPr="008022F1">
        <w:rPr>
          <w:b/>
          <w:bCs/>
          <w:lang/>
        </w:rPr>
        <w:t>colours</w:t>
      </w:r>
      <w:proofErr w:type="spellEnd"/>
      <w:r w:rsidRPr="008022F1">
        <w:rPr>
          <w:lang/>
        </w:rPr>
        <w:t xml:space="preserve"> and patterns on your map. Use varying shades of the same </w:t>
      </w:r>
      <w:proofErr w:type="spellStart"/>
      <w:r w:rsidRPr="008022F1">
        <w:rPr>
          <w:lang/>
        </w:rPr>
        <w:t>colour</w:t>
      </w:r>
      <w:proofErr w:type="spellEnd"/>
      <w:r w:rsidRPr="008022F1">
        <w:rPr>
          <w:lang/>
        </w:rPr>
        <w:t xml:space="preserve"> instead </w:t>
      </w:r>
    </w:p>
    <w:p w:rsidR="008022F1" w:rsidRPr="008022F1" w:rsidRDefault="008022F1" w:rsidP="008022F1">
      <w:pPr>
        <w:numPr>
          <w:ilvl w:val="0"/>
          <w:numId w:val="46"/>
        </w:numPr>
        <w:spacing w:after="0"/>
        <w:rPr>
          <w:lang/>
        </w:rPr>
      </w:pPr>
      <w:r w:rsidRPr="008022F1">
        <w:rPr>
          <w:lang/>
        </w:rPr>
        <w:t xml:space="preserve">Make sure to </w:t>
      </w:r>
      <w:r w:rsidRPr="008022F1">
        <w:rPr>
          <w:b/>
          <w:bCs/>
          <w:lang/>
        </w:rPr>
        <w:t>include a legend</w:t>
      </w:r>
      <w:r w:rsidRPr="008022F1">
        <w:rPr>
          <w:lang/>
        </w:rPr>
        <w:t xml:space="preserve"> with your map, so that everyone understands what the data means </w:t>
      </w:r>
    </w:p>
    <w:p w:rsidR="00CC21F9" w:rsidRDefault="00CC21F9" w:rsidP="008022F1">
      <w:pPr>
        <w:spacing w:after="0"/>
        <w:rPr>
          <w:b/>
          <w:bCs/>
          <w:lang/>
        </w:rPr>
      </w:pPr>
    </w:p>
    <w:p w:rsidR="008022F1" w:rsidRPr="008022F1" w:rsidRDefault="008022F1" w:rsidP="008022F1">
      <w:pPr>
        <w:spacing w:after="0"/>
        <w:rPr>
          <w:b/>
          <w:bCs/>
          <w:lang/>
        </w:rPr>
      </w:pPr>
      <w:r w:rsidRPr="008022F1">
        <w:rPr>
          <w:b/>
          <w:bCs/>
          <w:lang/>
        </w:rPr>
        <w:t>13. Tables</w:t>
      </w:r>
    </w:p>
    <w:p w:rsidR="008022F1" w:rsidRPr="008022F1" w:rsidRDefault="008022F1" w:rsidP="008022F1">
      <w:pPr>
        <w:spacing w:after="0"/>
        <w:rPr>
          <w:lang/>
        </w:rPr>
      </w:pPr>
      <w:r w:rsidRPr="008022F1">
        <w:drawing>
          <wp:inline distT="0" distB="0" distL="0" distR="0" wp14:anchorId="0522F927" wp14:editId="29BD061D">
            <wp:extent cx="6125379" cy="2423711"/>
            <wp:effectExtent l="0" t="0" r="0" b="0"/>
            <wp:docPr id="7" name="Picture 7" descr="table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ble data visualiz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5591" cy="2423795"/>
                    </a:xfrm>
                    <a:prstGeom prst="rect">
                      <a:avLst/>
                    </a:prstGeom>
                    <a:noFill/>
                    <a:ln>
                      <a:noFill/>
                    </a:ln>
                  </pic:spPr>
                </pic:pic>
              </a:graphicData>
            </a:graphic>
          </wp:inline>
        </w:drawing>
      </w:r>
    </w:p>
    <w:p w:rsidR="008022F1" w:rsidRPr="008022F1" w:rsidRDefault="008022F1" w:rsidP="008022F1">
      <w:pPr>
        <w:spacing w:after="0"/>
        <w:rPr>
          <w:lang/>
        </w:rPr>
      </w:pPr>
      <w:hyperlink r:id="rId21" w:tgtFrame="_blank" w:history="1">
        <w:r w:rsidRPr="008022F1">
          <w:rPr>
            <w:rStyle w:val="Hyperlink"/>
            <w:i/>
            <w:iCs/>
            <w:lang/>
          </w:rPr>
          <w:t>I want the table above in my business dashboard!</w:t>
        </w:r>
      </w:hyperlink>
    </w:p>
    <w:p w:rsidR="008022F1" w:rsidRPr="008022F1" w:rsidRDefault="008022F1" w:rsidP="008022F1">
      <w:pPr>
        <w:spacing w:after="0"/>
        <w:rPr>
          <w:lang/>
        </w:rPr>
      </w:pPr>
      <w:r w:rsidRPr="008022F1">
        <w:rPr>
          <w:lang/>
        </w:rPr>
        <w:t xml:space="preserve">If you’re someone who wants a little bit of everything in front of you in order to make thorough decisions, then tables are the visualization to go with. Tables are great because you can display both data points and graphics, such as bullet charts, icons, and </w:t>
      </w:r>
      <w:proofErr w:type="spellStart"/>
      <w:r w:rsidRPr="008022F1">
        <w:rPr>
          <w:lang/>
        </w:rPr>
        <w:t>sparklines</w:t>
      </w:r>
      <w:proofErr w:type="spellEnd"/>
      <w:r w:rsidRPr="008022F1">
        <w:rPr>
          <w:lang/>
        </w:rPr>
        <w:t>. This visualization type also organizes your data into columns and rows, which is great for reporting.</w:t>
      </w:r>
    </w:p>
    <w:p w:rsidR="008022F1" w:rsidRPr="008022F1" w:rsidRDefault="008022F1" w:rsidP="008022F1">
      <w:pPr>
        <w:spacing w:after="0"/>
        <w:rPr>
          <w:lang/>
        </w:rPr>
      </w:pPr>
      <w:r w:rsidRPr="008022F1">
        <w:rPr>
          <w:lang/>
        </w:rPr>
        <w:t>Above is an example of how to bring in your Google Analytics data into a table, so that you can see all the information you need in one place.</w:t>
      </w:r>
    </w:p>
    <w:p w:rsidR="008022F1" w:rsidRPr="008022F1" w:rsidRDefault="008022F1" w:rsidP="008022F1">
      <w:pPr>
        <w:spacing w:after="0"/>
        <w:rPr>
          <w:lang/>
        </w:rPr>
      </w:pPr>
      <w:r w:rsidRPr="008022F1">
        <w:rPr>
          <w:lang/>
        </w:rPr>
        <w:t>One thing to keep in mind is that tables can sometimes be overwhelming if you have a dashboard with many metrics that you want to display. It's important to find a happy medium between large amounts of data (confusing) and too little data (waste of dashboard space).</w:t>
      </w:r>
    </w:p>
    <w:p w:rsidR="008022F1" w:rsidRPr="008022F1" w:rsidRDefault="008022F1" w:rsidP="008022F1">
      <w:pPr>
        <w:spacing w:after="0"/>
        <w:rPr>
          <w:b/>
          <w:bCs/>
          <w:lang/>
        </w:rPr>
      </w:pPr>
      <w:r w:rsidRPr="008022F1">
        <w:rPr>
          <w:b/>
          <w:bCs/>
          <w:lang/>
        </w:rPr>
        <w:t xml:space="preserve">When do I use </w:t>
      </w:r>
      <w:proofErr w:type="gramStart"/>
      <w:r w:rsidRPr="008022F1">
        <w:rPr>
          <w:b/>
          <w:bCs/>
          <w:lang/>
        </w:rPr>
        <w:t>a table</w:t>
      </w:r>
      <w:proofErr w:type="gramEnd"/>
      <w:r w:rsidRPr="008022F1">
        <w:rPr>
          <w:b/>
          <w:bCs/>
          <w:lang/>
        </w:rPr>
        <w:t xml:space="preserve"> visualization?</w:t>
      </w:r>
    </w:p>
    <w:p w:rsidR="008022F1" w:rsidRPr="008022F1" w:rsidRDefault="008022F1" w:rsidP="008022F1">
      <w:pPr>
        <w:spacing w:after="0"/>
        <w:rPr>
          <w:lang/>
        </w:rPr>
      </w:pPr>
      <w:r w:rsidRPr="008022F1">
        <w:rPr>
          <w:lang/>
        </w:rPr>
        <w:t>Use a table for the following reasons:</w:t>
      </w:r>
    </w:p>
    <w:p w:rsidR="008022F1" w:rsidRPr="008022F1" w:rsidRDefault="008022F1" w:rsidP="008022F1">
      <w:pPr>
        <w:numPr>
          <w:ilvl w:val="0"/>
          <w:numId w:val="47"/>
        </w:numPr>
        <w:spacing w:after="0"/>
        <w:rPr>
          <w:lang/>
        </w:rPr>
      </w:pPr>
      <w:r w:rsidRPr="008022F1">
        <w:rPr>
          <w:lang/>
        </w:rPr>
        <w:t xml:space="preserve">You want to display two-dimensional data sets that can be organized categorically </w:t>
      </w:r>
    </w:p>
    <w:p w:rsidR="008022F1" w:rsidRPr="008022F1" w:rsidRDefault="008022F1" w:rsidP="008022F1">
      <w:pPr>
        <w:numPr>
          <w:ilvl w:val="0"/>
          <w:numId w:val="47"/>
        </w:numPr>
        <w:spacing w:after="0"/>
        <w:rPr>
          <w:lang/>
        </w:rPr>
      </w:pPr>
      <w:r w:rsidRPr="008022F1">
        <w:rPr>
          <w:lang/>
        </w:rPr>
        <w:t xml:space="preserve">You can drill-down to break up large data sets with a natural drill-down path </w:t>
      </w:r>
    </w:p>
    <w:p w:rsidR="008022F1" w:rsidRPr="008022F1" w:rsidRDefault="008022F1" w:rsidP="008022F1">
      <w:pPr>
        <w:spacing w:after="0"/>
        <w:rPr>
          <w:lang/>
        </w:rPr>
      </w:pPr>
      <w:r w:rsidRPr="008022F1">
        <w:rPr>
          <w:lang/>
        </w:rPr>
        <w:t>Don’t use a table for the following reason:</w:t>
      </w:r>
    </w:p>
    <w:p w:rsidR="008022F1" w:rsidRPr="008022F1" w:rsidRDefault="008022F1" w:rsidP="008022F1">
      <w:pPr>
        <w:numPr>
          <w:ilvl w:val="0"/>
          <w:numId w:val="48"/>
        </w:numPr>
        <w:spacing w:after="0"/>
        <w:rPr>
          <w:lang/>
        </w:rPr>
      </w:pPr>
      <w:r w:rsidRPr="008022F1">
        <w:rPr>
          <w:lang/>
        </w:rPr>
        <w:t xml:space="preserve">You want to display large amounts of data </w:t>
      </w:r>
    </w:p>
    <w:p w:rsidR="008022F1" w:rsidRPr="008022F1" w:rsidRDefault="008022F1" w:rsidP="008022F1">
      <w:pPr>
        <w:spacing w:after="0"/>
        <w:rPr>
          <w:b/>
          <w:bCs/>
          <w:lang/>
        </w:rPr>
      </w:pPr>
      <w:r w:rsidRPr="008022F1">
        <w:rPr>
          <w:b/>
          <w:bCs/>
          <w:lang/>
        </w:rPr>
        <w:t>Best practices for a table visualization</w:t>
      </w:r>
    </w:p>
    <w:p w:rsidR="008022F1" w:rsidRPr="008022F1" w:rsidRDefault="008022F1" w:rsidP="008022F1">
      <w:pPr>
        <w:spacing w:after="0"/>
        <w:rPr>
          <w:lang/>
        </w:rPr>
      </w:pPr>
      <w:r w:rsidRPr="008022F1">
        <w:rPr>
          <w:lang/>
        </w:rPr>
        <w:t>If you use a table, here are the key design best practices:</w:t>
      </w:r>
    </w:p>
    <w:p w:rsidR="008022F1" w:rsidRPr="008022F1" w:rsidRDefault="008022F1" w:rsidP="008022F1">
      <w:pPr>
        <w:numPr>
          <w:ilvl w:val="0"/>
          <w:numId w:val="49"/>
        </w:numPr>
        <w:spacing w:after="0"/>
        <w:rPr>
          <w:lang/>
        </w:rPr>
      </w:pPr>
      <w:r w:rsidRPr="008022F1">
        <w:rPr>
          <w:b/>
          <w:bCs/>
          <w:lang/>
        </w:rPr>
        <w:t>Be mindful of the order</w:t>
      </w:r>
      <w:r w:rsidRPr="008022F1">
        <w:rPr>
          <w:lang/>
        </w:rPr>
        <w:t xml:space="preserve"> of the data. Make sure that labels, categories and numbers come first then move on to the graphics </w:t>
      </w:r>
    </w:p>
    <w:p w:rsidR="008022F1" w:rsidRPr="008022F1" w:rsidRDefault="008022F1" w:rsidP="008022F1">
      <w:pPr>
        <w:numPr>
          <w:ilvl w:val="0"/>
          <w:numId w:val="49"/>
        </w:numPr>
        <w:spacing w:after="0"/>
        <w:rPr>
          <w:lang/>
        </w:rPr>
      </w:pPr>
      <w:r w:rsidRPr="008022F1">
        <w:rPr>
          <w:lang/>
        </w:rPr>
        <w:t xml:space="preserve">Try not to have more than 10 different rows in your table to </w:t>
      </w:r>
      <w:r w:rsidRPr="008022F1">
        <w:rPr>
          <w:b/>
          <w:bCs/>
          <w:lang/>
        </w:rPr>
        <w:t>avoid clutter</w:t>
      </w:r>
      <w:r w:rsidRPr="008022F1">
        <w:rPr>
          <w:lang/>
        </w:rPr>
        <w:t xml:space="preserve"> </w:t>
      </w:r>
    </w:p>
    <w:p w:rsidR="008022F1" w:rsidRPr="008022F1" w:rsidRDefault="008022F1" w:rsidP="008022F1">
      <w:pPr>
        <w:spacing w:after="0"/>
        <w:rPr>
          <w:b/>
          <w:bCs/>
          <w:lang/>
        </w:rPr>
      </w:pPr>
      <w:r w:rsidRPr="008022F1">
        <w:rPr>
          <w:b/>
          <w:bCs/>
          <w:lang/>
        </w:rPr>
        <w:t>14. Indicators</w:t>
      </w:r>
    </w:p>
    <w:p w:rsidR="008022F1" w:rsidRPr="008022F1" w:rsidRDefault="008022F1" w:rsidP="008022F1">
      <w:pPr>
        <w:spacing w:after="0"/>
        <w:rPr>
          <w:lang/>
        </w:rPr>
      </w:pPr>
      <w:r w:rsidRPr="008022F1">
        <w:drawing>
          <wp:inline distT="0" distB="0" distL="0" distR="0" wp14:anchorId="53A0622C" wp14:editId="4AE31171">
            <wp:extent cx="5838552" cy="2005070"/>
            <wp:effectExtent l="0" t="0" r="0" b="0"/>
            <wp:docPr id="6" name="Picture 6" descr="Expenses Metric: Gauge component with targe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penses Metric: Gauge component with target valu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8825" cy="2005164"/>
                    </a:xfrm>
                    <a:prstGeom prst="rect">
                      <a:avLst/>
                    </a:prstGeom>
                    <a:noFill/>
                    <a:ln>
                      <a:noFill/>
                    </a:ln>
                  </pic:spPr>
                </pic:pic>
              </a:graphicData>
            </a:graphic>
          </wp:inline>
        </w:drawing>
      </w:r>
    </w:p>
    <w:p w:rsidR="008022F1" w:rsidRPr="008022F1" w:rsidRDefault="008022F1" w:rsidP="008022F1">
      <w:pPr>
        <w:spacing w:after="0"/>
        <w:rPr>
          <w:lang/>
        </w:rPr>
      </w:pPr>
      <w:r w:rsidRPr="008022F1">
        <w:drawing>
          <wp:inline distT="0" distB="0" distL="0" distR="0" wp14:anchorId="042105A1" wp14:editId="01E1A258">
            <wp:extent cx="5795010" cy="1884045"/>
            <wp:effectExtent l="0" t="0" r="0" b="1905"/>
            <wp:docPr id="5" name="Picture 5" descr="Clicks Metrics: Indicator with percentage incr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cks Metrics: Indicator with percentage increa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5010" cy="1884045"/>
                    </a:xfrm>
                    <a:prstGeom prst="rect">
                      <a:avLst/>
                    </a:prstGeom>
                    <a:noFill/>
                    <a:ln>
                      <a:noFill/>
                    </a:ln>
                  </pic:spPr>
                </pic:pic>
              </a:graphicData>
            </a:graphic>
          </wp:inline>
        </w:drawing>
      </w:r>
    </w:p>
    <w:p w:rsidR="008022F1" w:rsidRPr="008022F1" w:rsidRDefault="008022F1" w:rsidP="008022F1">
      <w:pPr>
        <w:spacing w:after="0"/>
        <w:rPr>
          <w:lang/>
        </w:rPr>
      </w:pPr>
      <w:r w:rsidRPr="008022F1">
        <w:rPr>
          <w:lang/>
        </w:rPr>
        <w:t xml:space="preserve">Indicators are useful for an at a glance view of a metric you need to keep track of. An indicator is simply a number showing the current value of whichever performance metric you’re tracking. To make it more useful, add a comparison to the previous time period to show whether </w:t>
      </w:r>
      <w:proofErr w:type="gramStart"/>
      <w:r w:rsidRPr="008022F1">
        <w:rPr>
          <w:lang/>
        </w:rPr>
        <w:t>your</w:t>
      </w:r>
      <w:proofErr w:type="gramEnd"/>
      <w:r w:rsidRPr="008022F1">
        <w:rPr>
          <w:lang/>
        </w:rPr>
        <w:t xml:space="preserve"> metric is tracking up or down.</w:t>
      </w:r>
    </w:p>
    <w:p w:rsidR="008022F1" w:rsidRPr="008022F1" w:rsidRDefault="008022F1" w:rsidP="008022F1">
      <w:pPr>
        <w:spacing w:after="0"/>
        <w:rPr>
          <w:lang/>
        </w:rPr>
      </w:pPr>
      <w:r w:rsidRPr="008022F1">
        <w:rPr>
          <w:lang/>
        </w:rPr>
        <w:t>Some people like to get fancy with indicators and use gauges or tickers. They present the same type of information, just in a different visual way.</w:t>
      </w:r>
    </w:p>
    <w:p w:rsidR="008022F1" w:rsidRPr="008022F1" w:rsidRDefault="008022F1" w:rsidP="008022F1">
      <w:pPr>
        <w:spacing w:after="0"/>
        <w:rPr>
          <w:b/>
          <w:bCs/>
          <w:lang/>
        </w:rPr>
      </w:pPr>
      <w:r w:rsidRPr="008022F1">
        <w:rPr>
          <w:b/>
          <w:bCs/>
          <w:lang/>
        </w:rPr>
        <w:t>15. Area Chart</w:t>
      </w:r>
    </w:p>
    <w:p w:rsidR="008022F1" w:rsidRPr="008022F1" w:rsidRDefault="008022F1" w:rsidP="008022F1">
      <w:pPr>
        <w:spacing w:after="0"/>
        <w:rPr>
          <w:lang/>
        </w:rPr>
      </w:pPr>
      <w:r w:rsidRPr="008022F1">
        <w:lastRenderedPageBreak/>
        <w:drawing>
          <wp:inline distT="0" distB="0" distL="0" distR="0" wp14:anchorId="481DCDEE" wp14:editId="3A71F3A3">
            <wp:extent cx="6742323" cy="3260992"/>
            <wp:effectExtent l="0" t="0" r="1905" b="0"/>
            <wp:docPr id="4" name="Picture 4" descr="Metric Editor: Area chart with stacke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tric Editor: Area chart with stacked valu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61344" cy="3270192"/>
                    </a:xfrm>
                    <a:prstGeom prst="rect">
                      <a:avLst/>
                    </a:prstGeom>
                    <a:noFill/>
                    <a:ln>
                      <a:noFill/>
                    </a:ln>
                  </pic:spPr>
                </pic:pic>
              </a:graphicData>
            </a:graphic>
          </wp:inline>
        </w:drawing>
      </w:r>
    </w:p>
    <w:p w:rsidR="008022F1" w:rsidRPr="008022F1" w:rsidRDefault="008022F1" w:rsidP="008022F1">
      <w:pPr>
        <w:spacing w:after="0"/>
        <w:rPr>
          <w:lang/>
        </w:rPr>
      </w:pPr>
      <w:r w:rsidRPr="008022F1">
        <w:rPr>
          <w:lang/>
        </w:rPr>
        <w:t>An area chart is very similar to a line graph but may do a better job at highlighting the relative differences between items. Use an area chart when you want to see how different items stack up or contribute to the whole.</w:t>
      </w:r>
    </w:p>
    <w:p w:rsidR="0066412C" w:rsidRDefault="0066412C" w:rsidP="008022F1">
      <w:pPr>
        <w:spacing w:after="0"/>
        <w:rPr>
          <w:b/>
          <w:bCs/>
          <w:lang/>
        </w:rPr>
      </w:pPr>
    </w:p>
    <w:p w:rsidR="008022F1" w:rsidRPr="008022F1" w:rsidRDefault="008022F1" w:rsidP="008022F1">
      <w:pPr>
        <w:spacing w:after="0"/>
        <w:rPr>
          <w:lang/>
        </w:rPr>
      </w:pPr>
      <w:r w:rsidRPr="008022F1">
        <w:rPr>
          <w:b/>
          <w:bCs/>
          <w:lang/>
        </w:rPr>
        <w:t>16. Radar or Spider Chart</w:t>
      </w:r>
      <w:r w:rsidRPr="008022F1">
        <w:drawing>
          <wp:inline distT="0" distB="0" distL="0" distR="0" wp14:anchorId="409C8C55" wp14:editId="50C063BB">
            <wp:extent cx="6838450" cy="2677099"/>
            <wp:effectExtent l="0" t="0" r="635" b="9525"/>
            <wp:docPr id="3" name="Picture 3" descr="Visualization type: Radar chart cir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sualization type: Radar chart circula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38525" cy="2677128"/>
                    </a:xfrm>
                    <a:prstGeom prst="rect">
                      <a:avLst/>
                    </a:prstGeom>
                    <a:noFill/>
                    <a:ln>
                      <a:noFill/>
                    </a:ln>
                  </pic:spPr>
                </pic:pic>
              </a:graphicData>
            </a:graphic>
          </wp:inline>
        </w:drawing>
      </w:r>
    </w:p>
    <w:p w:rsidR="008022F1" w:rsidRPr="008022F1" w:rsidRDefault="008022F1" w:rsidP="008022F1">
      <w:pPr>
        <w:spacing w:after="0"/>
        <w:rPr>
          <w:lang/>
        </w:rPr>
      </w:pPr>
      <w:r w:rsidRPr="008022F1">
        <w:rPr>
          <w:lang/>
        </w:rPr>
        <w:t>A radar chart is useful for understanding the relative differences between items in your data. Radar charts make it easy to compare multiple items and see if there are differences that may be worth further investigation.</w:t>
      </w:r>
    </w:p>
    <w:p w:rsidR="0066412C" w:rsidRDefault="0066412C" w:rsidP="008022F1">
      <w:pPr>
        <w:spacing w:after="0"/>
        <w:rPr>
          <w:b/>
          <w:bCs/>
          <w:lang/>
        </w:rPr>
      </w:pPr>
    </w:p>
    <w:p w:rsidR="008022F1" w:rsidRPr="008022F1" w:rsidRDefault="008022F1" w:rsidP="008022F1">
      <w:pPr>
        <w:spacing w:after="0"/>
        <w:rPr>
          <w:b/>
          <w:bCs/>
          <w:lang/>
        </w:rPr>
      </w:pPr>
      <w:r w:rsidRPr="008022F1">
        <w:rPr>
          <w:b/>
          <w:bCs/>
          <w:lang/>
        </w:rPr>
        <w:t xml:space="preserve">17. </w:t>
      </w:r>
      <w:proofErr w:type="spellStart"/>
      <w:r w:rsidRPr="008022F1">
        <w:rPr>
          <w:b/>
          <w:bCs/>
          <w:lang/>
        </w:rPr>
        <w:t>Treemap</w:t>
      </w:r>
      <w:proofErr w:type="spellEnd"/>
    </w:p>
    <w:p w:rsidR="008022F1" w:rsidRPr="008022F1" w:rsidRDefault="008022F1" w:rsidP="008022F1">
      <w:pPr>
        <w:spacing w:after="0"/>
        <w:rPr>
          <w:lang/>
        </w:rPr>
      </w:pPr>
      <w:r w:rsidRPr="008022F1">
        <w:lastRenderedPageBreak/>
        <w:drawing>
          <wp:inline distT="0" distB="0" distL="0" distR="0" wp14:anchorId="7FBEE861" wp14:editId="59E5BD35">
            <wp:extent cx="6588087" cy="3066701"/>
            <wp:effectExtent l="0" t="0" r="3810" b="635"/>
            <wp:docPr id="2" name="Picture 2" descr="Klipfolio Editor: Treemap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lipfolio Editor: Treemap visualiz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97747" cy="3071198"/>
                    </a:xfrm>
                    <a:prstGeom prst="rect">
                      <a:avLst/>
                    </a:prstGeom>
                    <a:noFill/>
                    <a:ln>
                      <a:noFill/>
                    </a:ln>
                  </pic:spPr>
                </pic:pic>
              </a:graphicData>
            </a:graphic>
          </wp:inline>
        </w:drawing>
      </w:r>
    </w:p>
    <w:p w:rsidR="008022F1" w:rsidRPr="008022F1" w:rsidRDefault="008022F1" w:rsidP="008022F1">
      <w:pPr>
        <w:spacing w:after="0"/>
        <w:rPr>
          <w:lang/>
        </w:rPr>
      </w:pPr>
      <w:r w:rsidRPr="008022F1">
        <w:rPr>
          <w:lang/>
        </w:rPr>
        <w:t xml:space="preserve">A </w:t>
      </w:r>
      <w:proofErr w:type="spellStart"/>
      <w:r w:rsidRPr="008022F1">
        <w:rPr>
          <w:lang/>
        </w:rPr>
        <w:t>treemap</w:t>
      </w:r>
      <w:proofErr w:type="spellEnd"/>
      <w:r w:rsidRPr="008022F1">
        <w:rPr>
          <w:lang/>
        </w:rPr>
        <w:t xml:space="preserve"> is a visual tool that can be used to break down the relationships between multiple variables in your data. They can be used strictly as a presentation vehicle to show how your products roll up into different categories, for example. A </w:t>
      </w:r>
      <w:proofErr w:type="spellStart"/>
      <w:r w:rsidRPr="008022F1">
        <w:rPr>
          <w:lang/>
        </w:rPr>
        <w:t>treemap</w:t>
      </w:r>
      <w:proofErr w:type="spellEnd"/>
      <w:r w:rsidRPr="008022F1">
        <w:rPr>
          <w:lang/>
        </w:rPr>
        <w:t xml:space="preserve"> can be broken down into 2-3 different layers to show the hierarchical relationship between items.</w:t>
      </w:r>
    </w:p>
    <w:p w:rsidR="008022F1" w:rsidRPr="008022F1" w:rsidRDefault="008022F1" w:rsidP="008022F1">
      <w:pPr>
        <w:spacing w:after="0"/>
        <w:rPr>
          <w:lang/>
        </w:rPr>
      </w:pPr>
    </w:p>
    <w:p w:rsidR="003C4876" w:rsidRPr="003C4876" w:rsidRDefault="003C4876" w:rsidP="003C4876">
      <w:pPr>
        <w:spacing w:after="0"/>
        <w:rPr>
          <w:lang/>
        </w:rPr>
      </w:pPr>
    </w:p>
    <w:p w:rsidR="003C4876" w:rsidRPr="003C4876" w:rsidRDefault="003C4876" w:rsidP="003C4876">
      <w:pPr>
        <w:spacing w:after="0"/>
        <w:rPr>
          <w:lang/>
        </w:rPr>
      </w:pPr>
    </w:p>
    <w:p w:rsidR="00085ABA" w:rsidRPr="00085ABA" w:rsidRDefault="00085ABA" w:rsidP="00085ABA">
      <w:pPr>
        <w:spacing w:after="0"/>
        <w:rPr>
          <w:lang/>
        </w:rPr>
      </w:pPr>
    </w:p>
    <w:p w:rsidR="00085ABA" w:rsidRPr="00085ABA" w:rsidRDefault="00085ABA" w:rsidP="00085ABA">
      <w:pPr>
        <w:spacing w:after="0"/>
        <w:rPr>
          <w:lang/>
        </w:rPr>
      </w:pPr>
    </w:p>
    <w:p w:rsidR="00085ABA" w:rsidRPr="004A4FAC" w:rsidRDefault="00085ABA" w:rsidP="004A4FAC">
      <w:pPr>
        <w:spacing w:after="0"/>
        <w:rPr>
          <w:lang/>
        </w:rPr>
      </w:pPr>
    </w:p>
    <w:p w:rsidR="00420E2C" w:rsidRDefault="005E514D"/>
    <w:sectPr w:rsidR="00420E2C" w:rsidSect="0066412C">
      <w:headerReference w:type="default" r:id="rId2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514D" w:rsidRDefault="005E514D" w:rsidP="00D326BC">
      <w:pPr>
        <w:spacing w:after="0" w:line="240" w:lineRule="auto"/>
      </w:pPr>
      <w:r>
        <w:separator/>
      </w:r>
    </w:p>
  </w:endnote>
  <w:endnote w:type="continuationSeparator" w:id="0">
    <w:p w:rsidR="005E514D" w:rsidRDefault="005E514D" w:rsidP="00D32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514D" w:rsidRDefault="005E514D" w:rsidP="00D326BC">
      <w:pPr>
        <w:spacing w:after="0" w:line="240" w:lineRule="auto"/>
      </w:pPr>
      <w:r>
        <w:separator/>
      </w:r>
    </w:p>
  </w:footnote>
  <w:footnote w:type="continuationSeparator" w:id="0">
    <w:p w:rsidR="005E514D" w:rsidRDefault="005E514D" w:rsidP="00D326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3541590"/>
      <w:docPartObj>
        <w:docPartGallery w:val="Page Numbers (Top of Page)"/>
        <w:docPartUnique/>
      </w:docPartObj>
    </w:sdtPr>
    <w:sdtEndPr>
      <w:rPr>
        <w:noProof/>
      </w:rPr>
    </w:sdtEndPr>
    <w:sdtContent>
      <w:p w:rsidR="00D326BC" w:rsidRDefault="00D326BC">
        <w:pPr>
          <w:pStyle w:val="Header"/>
          <w:jc w:val="right"/>
        </w:pPr>
        <w:r>
          <w:fldChar w:fldCharType="begin"/>
        </w:r>
        <w:r>
          <w:instrText xml:space="preserve"> PAGE   \* MERGEFORMAT </w:instrText>
        </w:r>
        <w:r>
          <w:fldChar w:fldCharType="separate"/>
        </w:r>
        <w:r>
          <w:rPr>
            <w:noProof/>
          </w:rPr>
          <w:t>13</w:t>
        </w:r>
        <w:r>
          <w:rPr>
            <w:noProof/>
          </w:rPr>
          <w:fldChar w:fldCharType="end"/>
        </w:r>
      </w:p>
    </w:sdtContent>
  </w:sdt>
  <w:p w:rsidR="00D326BC" w:rsidRDefault="00D326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6868"/>
    <w:multiLevelType w:val="multilevel"/>
    <w:tmpl w:val="682E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D40646"/>
    <w:multiLevelType w:val="multilevel"/>
    <w:tmpl w:val="AFA8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C952D8"/>
    <w:multiLevelType w:val="multilevel"/>
    <w:tmpl w:val="CEAA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69206B"/>
    <w:multiLevelType w:val="multilevel"/>
    <w:tmpl w:val="BC0A8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4F645F"/>
    <w:multiLevelType w:val="multilevel"/>
    <w:tmpl w:val="DAB2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FC7224"/>
    <w:multiLevelType w:val="multilevel"/>
    <w:tmpl w:val="264C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9B35F7"/>
    <w:multiLevelType w:val="multilevel"/>
    <w:tmpl w:val="17E62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05135DB"/>
    <w:multiLevelType w:val="multilevel"/>
    <w:tmpl w:val="C4D00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080B80"/>
    <w:multiLevelType w:val="multilevel"/>
    <w:tmpl w:val="DCC6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E23D76"/>
    <w:multiLevelType w:val="multilevel"/>
    <w:tmpl w:val="0EEA8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000AF2"/>
    <w:multiLevelType w:val="multilevel"/>
    <w:tmpl w:val="0FD0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43C7615"/>
    <w:multiLevelType w:val="multilevel"/>
    <w:tmpl w:val="C226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5FD3BC3"/>
    <w:multiLevelType w:val="multilevel"/>
    <w:tmpl w:val="E400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0569BE"/>
    <w:multiLevelType w:val="multilevel"/>
    <w:tmpl w:val="D026C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82A268B"/>
    <w:multiLevelType w:val="multilevel"/>
    <w:tmpl w:val="C058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86C2BF6"/>
    <w:multiLevelType w:val="multilevel"/>
    <w:tmpl w:val="74C0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FB34FB"/>
    <w:multiLevelType w:val="multilevel"/>
    <w:tmpl w:val="66CA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DA60E73"/>
    <w:multiLevelType w:val="multilevel"/>
    <w:tmpl w:val="E566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3EC3C80"/>
    <w:multiLevelType w:val="multilevel"/>
    <w:tmpl w:val="8772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821371A"/>
    <w:multiLevelType w:val="multilevel"/>
    <w:tmpl w:val="4116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9195BC0"/>
    <w:multiLevelType w:val="multilevel"/>
    <w:tmpl w:val="2C644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A084222"/>
    <w:multiLevelType w:val="multilevel"/>
    <w:tmpl w:val="C5EC6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C516513"/>
    <w:multiLevelType w:val="hybridMultilevel"/>
    <w:tmpl w:val="DB3621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2C8C23A1"/>
    <w:multiLevelType w:val="multilevel"/>
    <w:tmpl w:val="3980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F9178A5"/>
    <w:multiLevelType w:val="multilevel"/>
    <w:tmpl w:val="3EFE2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1FC60E6"/>
    <w:multiLevelType w:val="multilevel"/>
    <w:tmpl w:val="5FB4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3CE1DCB"/>
    <w:multiLevelType w:val="multilevel"/>
    <w:tmpl w:val="3B0E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6243C9F"/>
    <w:multiLevelType w:val="multilevel"/>
    <w:tmpl w:val="D9A0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9CB50ED"/>
    <w:multiLevelType w:val="multilevel"/>
    <w:tmpl w:val="AD64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A1E54F2"/>
    <w:multiLevelType w:val="multilevel"/>
    <w:tmpl w:val="F99EA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8B49C2"/>
    <w:multiLevelType w:val="multilevel"/>
    <w:tmpl w:val="BF607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CC234A"/>
    <w:multiLevelType w:val="multilevel"/>
    <w:tmpl w:val="ED1CE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33A12E4"/>
    <w:multiLevelType w:val="multilevel"/>
    <w:tmpl w:val="B128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47607EE"/>
    <w:multiLevelType w:val="multilevel"/>
    <w:tmpl w:val="CA6C2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829623B"/>
    <w:multiLevelType w:val="multilevel"/>
    <w:tmpl w:val="9C8E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8417A35"/>
    <w:multiLevelType w:val="multilevel"/>
    <w:tmpl w:val="0D06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92352A5"/>
    <w:multiLevelType w:val="multilevel"/>
    <w:tmpl w:val="94B2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F3C45BE"/>
    <w:multiLevelType w:val="multilevel"/>
    <w:tmpl w:val="8B665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0432ECC"/>
    <w:multiLevelType w:val="multilevel"/>
    <w:tmpl w:val="1F50A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0CF33F4"/>
    <w:multiLevelType w:val="multilevel"/>
    <w:tmpl w:val="B4DC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346400F"/>
    <w:multiLevelType w:val="multilevel"/>
    <w:tmpl w:val="7EDEA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E092757"/>
    <w:multiLevelType w:val="multilevel"/>
    <w:tmpl w:val="E9E0C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F1972DC"/>
    <w:multiLevelType w:val="multilevel"/>
    <w:tmpl w:val="4620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40826BB"/>
    <w:multiLevelType w:val="multilevel"/>
    <w:tmpl w:val="0F265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4B64360"/>
    <w:multiLevelType w:val="multilevel"/>
    <w:tmpl w:val="D3F4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5A87E47"/>
    <w:multiLevelType w:val="multilevel"/>
    <w:tmpl w:val="9508B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6600E05"/>
    <w:multiLevelType w:val="multilevel"/>
    <w:tmpl w:val="2BBE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C9A6BAD"/>
    <w:multiLevelType w:val="multilevel"/>
    <w:tmpl w:val="132A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D97763"/>
    <w:multiLevelType w:val="multilevel"/>
    <w:tmpl w:val="A896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5"/>
  </w:num>
  <w:num w:numId="3">
    <w:abstractNumId w:val="22"/>
  </w:num>
  <w:num w:numId="4">
    <w:abstractNumId w:val="47"/>
  </w:num>
  <w:num w:numId="5">
    <w:abstractNumId w:val="20"/>
  </w:num>
  <w:num w:numId="6">
    <w:abstractNumId w:val="7"/>
  </w:num>
  <w:num w:numId="7">
    <w:abstractNumId w:val="26"/>
  </w:num>
  <w:num w:numId="8">
    <w:abstractNumId w:val="8"/>
  </w:num>
  <w:num w:numId="9">
    <w:abstractNumId w:val="6"/>
  </w:num>
  <w:num w:numId="10">
    <w:abstractNumId w:val="38"/>
  </w:num>
  <w:num w:numId="11">
    <w:abstractNumId w:val="18"/>
  </w:num>
  <w:num w:numId="12">
    <w:abstractNumId w:val="34"/>
  </w:num>
  <w:num w:numId="13">
    <w:abstractNumId w:val="4"/>
  </w:num>
  <w:num w:numId="14">
    <w:abstractNumId w:val="21"/>
  </w:num>
  <w:num w:numId="15">
    <w:abstractNumId w:val="16"/>
  </w:num>
  <w:num w:numId="16">
    <w:abstractNumId w:val="5"/>
  </w:num>
  <w:num w:numId="17">
    <w:abstractNumId w:val="37"/>
  </w:num>
  <w:num w:numId="18">
    <w:abstractNumId w:val="45"/>
  </w:num>
  <w:num w:numId="19">
    <w:abstractNumId w:val="23"/>
  </w:num>
  <w:num w:numId="20">
    <w:abstractNumId w:val="19"/>
  </w:num>
  <w:num w:numId="21">
    <w:abstractNumId w:val="17"/>
  </w:num>
  <w:num w:numId="22">
    <w:abstractNumId w:val="13"/>
  </w:num>
  <w:num w:numId="23">
    <w:abstractNumId w:val="33"/>
  </w:num>
  <w:num w:numId="24">
    <w:abstractNumId w:val="40"/>
  </w:num>
  <w:num w:numId="25">
    <w:abstractNumId w:val="9"/>
  </w:num>
  <w:num w:numId="26">
    <w:abstractNumId w:val="11"/>
  </w:num>
  <w:num w:numId="27">
    <w:abstractNumId w:val="10"/>
  </w:num>
  <w:num w:numId="28">
    <w:abstractNumId w:val="48"/>
  </w:num>
  <w:num w:numId="29">
    <w:abstractNumId w:val="41"/>
  </w:num>
  <w:num w:numId="30">
    <w:abstractNumId w:val="14"/>
  </w:num>
  <w:num w:numId="31">
    <w:abstractNumId w:val="30"/>
  </w:num>
  <w:num w:numId="32">
    <w:abstractNumId w:val="27"/>
  </w:num>
  <w:num w:numId="33">
    <w:abstractNumId w:val="32"/>
  </w:num>
  <w:num w:numId="34">
    <w:abstractNumId w:val="0"/>
  </w:num>
  <w:num w:numId="35">
    <w:abstractNumId w:val="3"/>
  </w:num>
  <w:num w:numId="36">
    <w:abstractNumId w:val="24"/>
  </w:num>
  <w:num w:numId="37">
    <w:abstractNumId w:val="42"/>
  </w:num>
  <w:num w:numId="38">
    <w:abstractNumId w:val="29"/>
  </w:num>
  <w:num w:numId="39">
    <w:abstractNumId w:val="44"/>
  </w:num>
  <w:num w:numId="40">
    <w:abstractNumId w:val="36"/>
  </w:num>
  <w:num w:numId="41">
    <w:abstractNumId w:val="43"/>
  </w:num>
  <w:num w:numId="42">
    <w:abstractNumId w:val="35"/>
  </w:num>
  <w:num w:numId="43">
    <w:abstractNumId w:val="46"/>
  </w:num>
  <w:num w:numId="44">
    <w:abstractNumId w:val="28"/>
  </w:num>
  <w:num w:numId="45">
    <w:abstractNumId w:val="39"/>
  </w:num>
  <w:num w:numId="46">
    <w:abstractNumId w:val="12"/>
  </w:num>
  <w:num w:numId="47">
    <w:abstractNumId w:val="31"/>
  </w:num>
  <w:num w:numId="48">
    <w:abstractNumId w:val="1"/>
  </w:num>
  <w:num w:numId="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FAC"/>
    <w:rsid w:val="00085ABA"/>
    <w:rsid w:val="00370081"/>
    <w:rsid w:val="003C4876"/>
    <w:rsid w:val="00485B82"/>
    <w:rsid w:val="004A4FAC"/>
    <w:rsid w:val="005E514D"/>
    <w:rsid w:val="0066412C"/>
    <w:rsid w:val="006A00C8"/>
    <w:rsid w:val="008022F1"/>
    <w:rsid w:val="00824895"/>
    <w:rsid w:val="008B48AC"/>
    <w:rsid w:val="009740F4"/>
    <w:rsid w:val="00CC21F9"/>
    <w:rsid w:val="00D326BC"/>
    <w:rsid w:val="00DD2D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A00C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4FAC"/>
    <w:rPr>
      <w:color w:val="0000FF" w:themeColor="hyperlink"/>
      <w:u w:val="single"/>
    </w:rPr>
  </w:style>
  <w:style w:type="paragraph" w:styleId="ListParagraph">
    <w:name w:val="List Paragraph"/>
    <w:basedOn w:val="Normal"/>
    <w:uiPriority w:val="34"/>
    <w:qFormat/>
    <w:rsid w:val="00085ABA"/>
    <w:pPr>
      <w:ind w:left="720"/>
      <w:contextualSpacing/>
    </w:pPr>
  </w:style>
  <w:style w:type="paragraph" w:styleId="NormalWeb">
    <w:name w:val="Normal (Web)"/>
    <w:basedOn w:val="Normal"/>
    <w:uiPriority w:val="99"/>
    <w:semiHidden/>
    <w:unhideWhenUsed/>
    <w:rsid w:val="00085ABA"/>
    <w:rPr>
      <w:rFonts w:ascii="Times New Roman" w:hAnsi="Times New Roman" w:cs="Times New Roman"/>
      <w:sz w:val="24"/>
      <w:szCs w:val="24"/>
    </w:rPr>
  </w:style>
  <w:style w:type="character" w:customStyle="1" w:styleId="Heading2Char">
    <w:name w:val="Heading 2 Char"/>
    <w:basedOn w:val="DefaultParagraphFont"/>
    <w:link w:val="Heading2"/>
    <w:uiPriority w:val="9"/>
    <w:semiHidden/>
    <w:rsid w:val="006A00C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A00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0C8"/>
    <w:rPr>
      <w:rFonts w:ascii="Tahoma" w:hAnsi="Tahoma" w:cs="Tahoma"/>
      <w:sz w:val="16"/>
      <w:szCs w:val="16"/>
    </w:rPr>
  </w:style>
  <w:style w:type="paragraph" w:styleId="Header">
    <w:name w:val="header"/>
    <w:basedOn w:val="Normal"/>
    <w:link w:val="HeaderChar"/>
    <w:uiPriority w:val="99"/>
    <w:unhideWhenUsed/>
    <w:rsid w:val="00D326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6BC"/>
  </w:style>
  <w:style w:type="paragraph" w:styleId="Footer">
    <w:name w:val="footer"/>
    <w:basedOn w:val="Normal"/>
    <w:link w:val="FooterChar"/>
    <w:uiPriority w:val="99"/>
    <w:unhideWhenUsed/>
    <w:rsid w:val="00D326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6B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A00C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4FAC"/>
    <w:rPr>
      <w:color w:val="0000FF" w:themeColor="hyperlink"/>
      <w:u w:val="single"/>
    </w:rPr>
  </w:style>
  <w:style w:type="paragraph" w:styleId="ListParagraph">
    <w:name w:val="List Paragraph"/>
    <w:basedOn w:val="Normal"/>
    <w:uiPriority w:val="34"/>
    <w:qFormat/>
    <w:rsid w:val="00085ABA"/>
    <w:pPr>
      <w:ind w:left="720"/>
      <w:contextualSpacing/>
    </w:pPr>
  </w:style>
  <w:style w:type="paragraph" w:styleId="NormalWeb">
    <w:name w:val="Normal (Web)"/>
    <w:basedOn w:val="Normal"/>
    <w:uiPriority w:val="99"/>
    <w:semiHidden/>
    <w:unhideWhenUsed/>
    <w:rsid w:val="00085ABA"/>
    <w:rPr>
      <w:rFonts w:ascii="Times New Roman" w:hAnsi="Times New Roman" w:cs="Times New Roman"/>
      <w:sz w:val="24"/>
      <w:szCs w:val="24"/>
    </w:rPr>
  </w:style>
  <w:style w:type="character" w:customStyle="1" w:styleId="Heading2Char">
    <w:name w:val="Heading 2 Char"/>
    <w:basedOn w:val="DefaultParagraphFont"/>
    <w:link w:val="Heading2"/>
    <w:uiPriority w:val="9"/>
    <w:semiHidden/>
    <w:rsid w:val="006A00C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A00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0C8"/>
    <w:rPr>
      <w:rFonts w:ascii="Tahoma" w:hAnsi="Tahoma" w:cs="Tahoma"/>
      <w:sz w:val="16"/>
      <w:szCs w:val="16"/>
    </w:rPr>
  </w:style>
  <w:style w:type="paragraph" w:styleId="Header">
    <w:name w:val="header"/>
    <w:basedOn w:val="Normal"/>
    <w:link w:val="HeaderChar"/>
    <w:uiPriority w:val="99"/>
    <w:unhideWhenUsed/>
    <w:rsid w:val="00D326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6BC"/>
  </w:style>
  <w:style w:type="paragraph" w:styleId="Footer">
    <w:name w:val="footer"/>
    <w:basedOn w:val="Normal"/>
    <w:link w:val="FooterChar"/>
    <w:uiPriority w:val="99"/>
    <w:unhideWhenUsed/>
    <w:rsid w:val="00D326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6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71576">
      <w:bodyDiv w:val="1"/>
      <w:marLeft w:val="0"/>
      <w:marRight w:val="0"/>
      <w:marTop w:val="0"/>
      <w:marBottom w:val="0"/>
      <w:divBdr>
        <w:top w:val="none" w:sz="0" w:space="0" w:color="auto"/>
        <w:left w:val="none" w:sz="0" w:space="0" w:color="auto"/>
        <w:bottom w:val="none" w:sz="0" w:space="0" w:color="auto"/>
        <w:right w:val="none" w:sz="0" w:space="0" w:color="auto"/>
      </w:divBdr>
      <w:divsChild>
        <w:div w:id="313147443">
          <w:marLeft w:val="0"/>
          <w:marRight w:val="0"/>
          <w:marTop w:val="0"/>
          <w:marBottom w:val="0"/>
          <w:divBdr>
            <w:top w:val="none" w:sz="0" w:space="0" w:color="auto"/>
            <w:left w:val="none" w:sz="0" w:space="0" w:color="auto"/>
            <w:bottom w:val="none" w:sz="0" w:space="0" w:color="auto"/>
            <w:right w:val="none" w:sz="0" w:space="0" w:color="auto"/>
          </w:divBdr>
          <w:divsChild>
            <w:div w:id="554007344">
              <w:marLeft w:val="0"/>
              <w:marRight w:val="0"/>
              <w:marTop w:val="0"/>
              <w:marBottom w:val="0"/>
              <w:divBdr>
                <w:top w:val="none" w:sz="0" w:space="0" w:color="auto"/>
                <w:left w:val="none" w:sz="0" w:space="0" w:color="auto"/>
                <w:bottom w:val="none" w:sz="0" w:space="0" w:color="auto"/>
                <w:right w:val="none" w:sz="0" w:space="0" w:color="auto"/>
              </w:divBdr>
              <w:divsChild>
                <w:div w:id="229116229">
                  <w:marLeft w:val="0"/>
                  <w:marRight w:val="0"/>
                  <w:marTop w:val="0"/>
                  <w:marBottom w:val="0"/>
                  <w:divBdr>
                    <w:top w:val="none" w:sz="0" w:space="0" w:color="auto"/>
                    <w:left w:val="none" w:sz="0" w:space="0" w:color="auto"/>
                    <w:bottom w:val="none" w:sz="0" w:space="0" w:color="auto"/>
                    <w:right w:val="none" w:sz="0" w:space="0" w:color="auto"/>
                  </w:divBdr>
                  <w:divsChild>
                    <w:div w:id="1357543256">
                      <w:marLeft w:val="0"/>
                      <w:marRight w:val="0"/>
                      <w:marTop w:val="0"/>
                      <w:marBottom w:val="0"/>
                      <w:divBdr>
                        <w:top w:val="none" w:sz="0" w:space="0" w:color="auto"/>
                        <w:left w:val="none" w:sz="0" w:space="0" w:color="auto"/>
                        <w:bottom w:val="none" w:sz="0" w:space="0" w:color="auto"/>
                        <w:right w:val="none" w:sz="0" w:space="0" w:color="auto"/>
                      </w:divBdr>
                      <w:divsChild>
                        <w:div w:id="1933970475">
                          <w:marLeft w:val="0"/>
                          <w:marRight w:val="0"/>
                          <w:marTop w:val="0"/>
                          <w:marBottom w:val="0"/>
                          <w:divBdr>
                            <w:top w:val="none" w:sz="0" w:space="0" w:color="auto"/>
                            <w:left w:val="none" w:sz="0" w:space="0" w:color="auto"/>
                            <w:bottom w:val="none" w:sz="0" w:space="0" w:color="auto"/>
                            <w:right w:val="none" w:sz="0" w:space="0" w:color="auto"/>
                          </w:divBdr>
                          <w:divsChild>
                            <w:div w:id="999772028">
                              <w:marLeft w:val="0"/>
                              <w:marRight w:val="0"/>
                              <w:marTop w:val="0"/>
                              <w:marBottom w:val="0"/>
                              <w:divBdr>
                                <w:top w:val="none" w:sz="0" w:space="0" w:color="auto"/>
                                <w:left w:val="none" w:sz="0" w:space="0" w:color="auto"/>
                                <w:bottom w:val="none" w:sz="0" w:space="0" w:color="auto"/>
                                <w:right w:val="none" w:sz="0" w:space="0" w:color="auto"/>
                              </w:divBdr>
                              <w:divsChild>
                                <w:div w:id="53342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924955">
      <w:bodyDiv w:val="1"/>
      <w:marLeft w:val="0"/>
      <w:marRight w:val="0"/>
      <w:marTop w:val="0"/>
      <w:marBottom w:val="0"/>
      <w:divBdr>
        <w:top w:val="none" w:sz="0" w:space="0" w:color="auto"/>
        <w:left w:val="none" w:sz="0" w:space="0" w:color="auto"/>
        <w:bottom w:val="none" w:sz="0" w:space="0" w:color="auto"/>
        <w:right w:val="none" w:sz="0" w:space="0" w:color="auto"/>
      </w:divBdr>
      <w:divsChild>
        <w:div w:id="1853837785">
          <w:marLeft w:val="0"/>
          <w:marRight w:val="0"/>
          <w:marTop w:val="0"/>
          <w:marBottom w:val="0"/>
          <w:divBdr>
            <w:top w:val="none" w:sz="0" w:space="0" w:color="auto"/>
            <w:left w:val="none" w:sz="0" w:space="0" w:color="auto"/>
            <w:bottom w:val="none" w:sz="0" w:space="0" w:color="auto"/>
            <w:right w:val="none" w:sz="0" w:space="0" w:color="auto"/>
          </w:divBdr>
          <w:divsChild>
            <w:div w:id="1784038417">
              <w:marLeft w:val="0"/>
              <w:marRight w:val="0"/>
              <w:marTop w:val="0"/>
              <w:marBottom w:val="0"/>
              <w:divBdr>
                <w:top w:val="none" w:sz="0" w:space="0" w:color="auto"/>
                <w:left w:val="none" w:sz="0" w:space="0" w:color="auto"/>
                <w:bottom w:val="none" w:sz="0" w:space="0" w:color="auto"/>
                <w:right w:val="none" w:sz="0" w:space="0" w:color="auto"/>
              </w:divBdr>
              <w:divsChild>
                <w:div w:id="941452305">
                  <w:marLeft w:val="0"/>
                  <w:marRight w:val="0"/>
                  <w:marTop w:val="0"/>
                  <w:marBottom w:val="0"/>
                  <w:divBdr>
                    <w:top w:val="none" w:sz="0" w:space="0" w:color="auto"/>
                    <w:left w:val="none" w:sz="0" w:space="0" w:color="auto"/>
                    <w:bottom w:val="none" w:sz="0" w:space="0" w:color="auto"/>
                    <w:right w:val="none" w:sz="0" w:space="0" w:color="auto"/>
                  </w:divBdr>
                  <w:divsChild>
                    <w:div w:id="61562171">
                      <w:marLeft w:val="0"/>
                      <w:marRight w:val="0"/>
                      <w:marTop w:val="0"/>
                      <w:marBottom w:val="0"/>
                      <w:divBdr>
                        <w:top w:val="none" w:sz="0" w:space="0" w:color="auto"/>
                        <w:left w:val="none" w:sz="0" w:space="0" w:color="auto"/>
                        <w:bottom w:val="none" w:sz="0" w:space="0" w:color="auto"/>
                        <w:right w:val="none" w:sz="0" w:space="0" w:color="auto"/>
                      </w:divBdr>
                      <w:divsChild>
                        <w:div w:id="442964800">
                          <w:marLeft w:val="0"/>
                          <w:marRight w:val="0"/>
                          <w:marTop w:val="0"/>
                          <w:marBottom w:val="0"/>
                          <w:divBdr>
                            <w:top w:val="none" w:sz="0" w:space="0" w:color="auto"/>
                            <w:left w:val="none" w:sz="0" w:space="0" w:color="auto"/>
                            <w:bottom w:val="none" w:sz="0" w:space="0" w:color="auto"/>
                            <w:right w:val="none" w:sz="0" w:space="0" w:color="auto"/>
                          </w:divBdr>
                          <w:divsChild>
                            <w:div w:id="110054219">
                              <w:marLeft w:val="0"/>
                              <w:marRight w:val="0"/>
                              <w:marTop w:val="0"/>
                              <w:marBottom w:val="0"/>
                              <w:divBdr>
                                <w:top w:val="none" w:sz="0" w:space="0" w:color="auto"/>
                                <w:left w:val="none" w:sz="0" w:space="0" w:color="auto"/>
                                <w:bottom w:val="none" w:sz="0" w:space="0" w:color="auto"/>
                                <w:right w:val="none" w:sz="0" w:space="0" w:color="auto"/>
                              </w:divBdr>
                              <w:divsChild>
                                <w:div w:id="12975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4053571">
      <w:bodyDiv w:val="1"/>
      <w:marLeft w:val="0"/>
      <w:marRight w:val="0"/>
      <w:marTop w:val="0"/>
      <w:marBottom w:val="0"/>
      <w:divBdr>
        <w:top w:val="none" w:sz="0" w:space="0" w:color="auto"/>
        <w:left w:val="none" w:sz="0" w:space="0" w:color="auto"/>
        <w:bottom w:val="none" w:sz="0" w:space="0" w:color="auto"/>
        <w:right w:val="none" w:sz="0" w:space="0" w:color="auto"/>
      </w:divBdr>
      <w:divsChild>
        <w:div w:id="1359352937">
          <w:marLeft w:val="0"/>
          <w:marRight w:val="0"/>
          <w:marTop w:val="0"/>
          <w:marBottom w:val="0"/>
          <w:divBdr>
            <w:top w:val="none" w:sz="0" w:space="0" w:color="auto"/>
            <w:left w:val="none" w:sz="0" w:space="0" w:color="auto"/>
            <w:bottom w:val="none" w:sz="0" w:space="0" w:color="auto"/>
            <w:right w:val="none" w:sz="0" w:space="0" w:color="auto"/>
          </w:divBdr>
          <w:divsChild>
            <w:div w:id="91364036">
              <w:marLeft w:val="0"/>
              <w:marRight w:val="0"/>
              <w:marTop w:val="0"/>
              <w:marBottom w:val="0"/>
              <w:divBdr>
                <w:top w:val="none" w:sz="0" w:space="0" w:color="auto"/>
                <w:left w:val="none" w:sz="0" w:space="0" w:color="auto"/>
                <w:bottom w:val="none" w:sz="0" w:space="0" w:color="auto"/>
                <w:right w:val="none" w:sz="0" w:space="0" w:color="auto"/>
              </w:divBdr>
              <w:divsChild>
                <w:div w:id="1649016835">
                  <w:marLeft w:val="0"/>
                  <w:marRight w:val="0"/>
                  <w:marTop w:val="0"/>
                  <w:marBottom w:val="0"/>
                  <w:divBdr>
                    <w:top w:val="none" w:sz="0" w:space="0" w:color="auto"/>
                    <w:left w:val="none" w:sz="0" w:space="0" w:color="auto"/>
                    <w:bottom w:val="none" w:sz="0" w:space="0" w:color="auto"/>
                    <w:right w:val="none" w:sz="0" w:space="0" w:color="auto"/>
                  </w:divBdr>
                  <w:divsChild>
                    <w:div w:id="2054622475">
                      <w:marLeft w:val="0"/>
                      <w:marRight w:val="0"/>
                      <w:marTop w:val="0"/>
                      <w:marBottom w:val="0"/>
                      <w:divBdr>
                        <w:top w:val="none" w:sz="0" w:space="0" w:color="auto"/>
                        <w:left w:val="none" w:sz="0" w:space="0" w:color="auto"/>
                        <w:bottom w:val="none" w:sz="0" w:space="0" w:color="auto"/>
                        <w:right w:val="none" w:sz="0" w:space="0" w:color="auto"/>
                      </w:divBdr>
                      <w:divsChild>
                        <w:div w:id="124087433">
                          <w:marLeft w:val="0"/>
                          <w:marRight w:val="0"/>
                          <w:marTop w:val="0"/>
                          <w:marBottom w:val="0"/>
                          <w:divBdr>
                            <w:top w:val="none" w:sz="0" w:space="0" w:color="auto"/>
                            <w:left w:val="none" w:sz="0" w:space="0" w:color="auto"/>
                            <w:bottom w:val="none" w:sz="0" w:space="0" w:color="auto"/>
                            <w:right w:val="none" w:sz="0" w:space="0" w:color="auto"/>
                          </w:divBdr>
                          <w:divsChild>
                            <w:div w:id="25724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697352">
      <w:bodyDiv w:val="1"/>
      <w:marLeft w:val="0"/>
      <w:marRight w:val="0"/>
      <w:marTop w:val="0"/>
      <w:marBottom w:val="0"/>
      <w:divBdr>
        <w:top w:val="none" w:sz="0" w:space="0" w:color="auto"/>
        <w:left w:val="none" w:sz="0" w:space="0" w:color="auto"/>
        <w:bottom w:val="none" w:sz="0" w:space="0" w:color="auto"/>
        <w:right w:val="none" w:sz="0" w:space="0" w:color="auto"/>
      </w:divBdr>
      <w:divsChild>
        <w:div w:id="2085028101">
          <w:marLeft w:val="0"/>
          <w:marRight w:val="0"/>
          <w:marTop w:val="0"/>
          <w:marBottom w:val="0"/>
          <w:divBdr>
            <w:top w:val="none" w:sz="0" w:space="0" w:color="auto"/>
            <w:left w:val="none" w:sz="0" w:space="0" w:color="auto"/>
            <w:bottom w:val="none" w:sz="0" w:space="0" w:color="auto"/>
            <w:right w:val="none" w:sz="0" w:space="0" w:color="auto"/>
          </w:divBdr>
          <w:divsChild>
            <w:div w:id="538592954">
              <w:marLeft w:val="0"/>
              <w:marRight w:val="0"/>
              <w:marTop w:val="0"/>
              <w:marBottom w:val="0"/>
              <w:divBdr>
                <w:top w:val="none" w:sz="0" w:space="0" w:color="auto"/>
                <w:left w:val="none" w:sz="0" w:space="0" w:color="auto"/>
                <w:bottom w:val="none" w:sz="0" w:space="0" w:color="auto"/>
                <w:right w:val="none" w:sz="0" w:space="0" w:color="auto"/>
              </w:divBdr>
              <w:divsChild>
                <w:div w:id="1548101168">
                  <w:marLeft w:val="0"/>
                  <w:marRight w:val="0"/>
                  <w:marTop w:val="0"/>
                  <w:marBottom w:val="0"/>
                  <w:divBdr>
                    <w:top w:val="none" w:sz="0" w:space="0" w:color="auto"/>
                    <w:left w:val="none" w:sz="0" w:space="0" w:color="auto"/>
                    <w:bottom w:val="none" w:sz="0" w:space="0" w:color="auto"/>
                    <w:right w:val="none" w:sz="0" w:space="0" w:color="auto"/>
                  </w:divBdr>
                  <w:divsChild>
                    <w:div w:id="59518531">
                      <w:marLeft w:val="0"/>
                      <w:marRight w:val="0"/>
                      <w:marTop w:val="0"/>
                      <w:marBottom w:val="0"/>
                      <w:divBdr>
                        <w:top w:val="none" w:sz="0" w:space="0" w:color="auto"/>
                        <w:left w:val="none" w:sz="0" w:space="0" w:color="auto"/>
                        <w:bottom w:val="none" w:sz="0" w:space="0" w:color="auto"/>
                        <w:right w:val="none" w:sz="0" w:space="0" w:color="auto"/>
                      </w:divBdr>
                      <w:divsChild>
                        <w:div w:id="1916894827">
                          <w:marLeft w:val="0"/>
                          <w:marRight w:val="0"/>
                          <w:marTop w:val="0"/>
                          <w:marBottom w:val="0"/>
                          <w:divBdr>
                            <w:top w:val="none" w:sz="0" w:space="0" w:color="auto"/>
                            <w:left w:val="none" w:sz="0" w:space="0" w:color="auto"/>
                            <w:bottom w:val="none" w:sz="0" w:space="0" w:color="auto"/>
                            <w:right w:val="none" w:sz="0" w:space="0" w:color="auto"/>
                          </w:divBdr>
                          <w:divsChild>
                            <w:div w:id="1909069298">
                              <w:marLeft w:val="0"/>
                              <w:marRight w:val="0"/>
                              <w:marTop w:val="0"/>
                              <w:marBottom w:val="0"/>
                              <w:divBdr>
                                <w:top w:val="none" w:sz="0" w:space="0" w:color="auto"/>
                                <w:left w:val="none" w:sz="0" w:space="0" w:color="auto"/>
                                <w:bottom w:val="none" w:sz="0" w:space="0" w:color="auto"/>
                                <w:right w:val="none" w:sz="0" w:space="0" w:color="auto"/>
                              </w:divBdr>
                              <w:divsChild>
                                <w:div w:id="190625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8974092">
      <w:bodyDiv w:val="1"/>
      <w:marLeft w:val="0"/>
      <w:marRight w:val="0"/>
      <w:marTop w:val="0"/>
      <w:marBottom w:val="0"/>
      <w:divBdr>
        <w:top w:val="none" w:sz="0" w:space="0" w:color="auto"/>
        <w:left w:val="none" w:sz="0" w:space="0" w:color="auto"/>
        <w:bottom w:val="none" w:sz="0" w:space="0" w:color="auto"/>
        <w:right w:val="none" w:sz="0" w:space="0" w:color="auto"/>
      </w:divBdr>
      <w:divsChild>
        <w:div w:id="425344599">
          <w:marLeft w:val="0"/>
          <w:marRight w:val="0"/>
          <w:marTop w:val="0"/>
          <w:marBottom w:val="0"/>
          <w:divBdr>
            <w:top w:val="none" w:sz="0" w:space="0" w:color="auto"/>
            <w:left w:val="none" w:sz="0" w:space="0" w:color="auto"/>
            <w:bottom w:val="none" w:sz="0" w:space="0" w:color="auto"/>
            <w:right w:val="none" w:sz="0" w:space="0" w:color="auto"/>
          </w:divBdr>
          <w:divsChild>
            <w:div w:id="473835530">
              <w:marLeft w:val="0"/>
              <w:marRight w:val="0"/>
              <w:marTop w:val="0"/>
              <w:marBottom w:val="0"/>
              <w:divBdr>
                <w:top w:val="none" w:sz="0" w:space="0" w:color="auto"/>
                <w:left w:val="none" w:sz="0" w:space="0" w:color="auto"/>
                <w:bottom w:val="none" w:sz="0" w:space="0" w:color="auto"/>
                <w:right w:val="none" w:sz="0" w:space="0" w:color="auto"/>
              </w:divBdr>
              <w:divsChild>
                <w:div w:id="2127505788">
                  <w:marLeft w:val="0"/>
                  <w:marRight w:val="0"/>
                  <w:marTop w:val="0"/>
                  <w:marBottom w:val="0"/>
                  <w:divBdr>
                    <w:top w:val="none" w:sz="0" w:space="0" w:color="auto"/>
                    <w:left w:val="none" w:sz="0" w:space="0" w:color="auto"/>
                    <w:bottom w:val="none" w:sz="0" w:space="0" w:color="auto"/>
                    <w:right w:val="none" w:sz="0" w:space="0" w:color="auto"/>
                  </w:divBdr>
                  <w:divsChild>
                    <w:div w:id="630283390">
                      <w:marLeft w:val="0"/>
                      <w:marRight w:val="0"/>
                      <w:marTop w:val="0"/>
                      <w:marBottom w:val="0"/>
                      <w:divBdr>
                        <w:top w:val="none" w:sz="0" w:space="0" w:color="auto"/>
                        <w:left w:val="none" w:sz="0" w:space="0" w:color="auto"/>
                        <w:bottom w:val="none" w:sz="0" w:space="0" w:color="auto"/>
                        <w:right w:val="none" w:sz="0" w:space="0" w:color="auto"/>
                      </w:divBdr>
                      <w:divsChild>
                        <w:div w:id="202520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980459">
      <w:bodyDiv w:val="1"/>
      <w:marLeft w:val="0"/>
      <w:marRight w:val="0"/>
      <w:marTop w:val="0"/>
      <w:marBottom w:val="0"/>
      <w:divBdr>
        <w:top w:val="none" w:sz="0" w:space="0" w:color="auto"/>
        <w:left w:val="none" w:sz="0" w:space="0" w:color="auto"/>
        <w:bottom w:val="none" w:sz="0" w:space="0" w:color="auto"/>
        <w:right w:val="none" w:sz="0" w:space="0" w:color="auto"/>
      </w:divBdr>
      <w:divsChild>
        <w:div w:id="1374958043">
          <w:marLeft w:val="0"/>
          <w:marRight w:val="0"/>
          <w:marTop w:val="0"/>
          <w:marBottom w:val="0"/>
          <w:divBdr>
            <w:top w:val="none" w:sz="0" w:space="0" w:color="auto"/>
            <w:left w:val="none" w:sz="0" w:space="0" w:color="auto"/>
            <w:bottom w:val="none" w:sz="0" w:space="0" w:color="auto"/>
            <w:right w:val="none" w:sz="0" w:space="0" w:color="auto"/>
          </w:divBdr>
          <w:divsChild>
            <w:div w:id="1631938382">
              <w:marLeft w:val="0"/>
              <w:marRight w:val="0"/>
              <w:marTop w:val="0"/>
              <w:marBottom w:val="0"/>
              <w:divBdr>
                <w:top w:val="none" w:sz="0" w:space="0" w:color="auto"/>
                <w:left w:val="none" w:sz="0" w:space="0" w:color="auto"/>
                <w:bottom w:val="none" w:sz="0" w:space="0" w:color="auto"/>
                <w:right w:val="none" w:sz="0" w:space="0" w:color="auto"/>
              </w:divBdr>
              <w:divsChild>
                <w:div w:id="1167477734">
                  <w:marLeft w:val="0"/>
                  <w:marRight w:val="0"/>
                  <w:marTop w:val="0"/>
                  <w:marBottom w:val="0"/>
                  <w:divBdr>
                    <w:top w:val="none" w:sz="0" w:space="0" w:color="auto"/>
                    <w:left w:val="none" w:sz="0" w:space="0" w:color="auto"/>
                    <w:bottom w:val="none" w:sz="0" w:space="0" w:color="auto"/>
                    <w:right w:val="none" w:sz="0" w:space="0" w:color="auto"/>
                  </w:divBdr>
                  <w:divsChild>
                    <w:div w:id="1111780948">
                      <w:marLeft w:val="0"/>
                      <w:marRight w:val="0"/>
                      <w:marTop w:val="0"/>
                      <w:marBottom w:val="0"/>
                      <w:divBdr>
                        <w:top w:val="none" w:sz="0" w:space="0" w:color="auto"/>
                        <w:left w:val="none" w:sz="0" w:space="0" w:color="auto"/>
                        <w:bottom w:val="none" w:sz="0" w:space="0" w:color="auto"/>
                        <w:right w:val="none" w:sz="0" w:space="0" w:color="auto"/>
                      </w:divBdr>
                      <w:divsChild>
                        <w:div w:id="1743865059">
                          <w:marLeft w:val="0"/>
                          <w:marRight w:val="0"/>
                          <w:marTop w:val="0"/>
                          <w:marBottom w:val="0"/>
                          <w:divBdr>
                            <w:top w:val="none" w:sz="0" w:space="0" w:color="auto"/>
                            <w:left w:val="none" w:sz="0" w:space="0" w:color="auto"/>
                            <w:bottom w:val="none" w:sz="0" w:space="0" w:color="auto"/>
                            <w:right w:val="none" w:sz="0" w:space="0" w:color="auto"/>
                          </w:divBdr>
                          <w:divsChild>
                            <w:div w:id="1000230989">
                              <w:marLeft w:val="0"/>
                              <w:marRight w:val="0"/>
                              <w:marTop w:val="0"/>
                              <w:marBottom w:val="0"/>
                              <w:divBdr>
                                <w:top w:val="none" w:sz="0" w:space="0" w:color="auto"/>
                                <w:left w:val="none" w:sz="0" w:space="0" w:color="auto"/>
                                <w:bottom w:val="none" w:sz="0" w:space="0" w:color="auto"/>
                                <w:right w:val="none" w:sz="0" w:space="0" w:color="auto"/>
                              </w:divBdr>
                              <w:divsChild>
                                <w:div w:id="354499947">
                                  <w:marLeft w:val="0"/>
                                  <w:marRight w:val="0"/>
                                  <w:marTop w:val="0"/>
                                  <w:marBottom w:val="0"/>
                                  <w:divBdr>
                                    <w:top w:val="none" w:sz="0" w:space="0" w:color="auto"/>
                                    <w:left w:val="none" w:sz="0" w:space="0" w:color="auto"/>
                                    <w:bottom w:val="none" w:sz="0" w:space="0" w:color="auto"/>
                                    <w:right w:val="none" w:sz="0" w:space="0" w:color="auto"/>
                                  </w:divBdr>
                                </w:div>
                              </w:divsChild>
                            </w:div>
                            <w:div w:id="873464679">
                              <w:marLeft w:val="0"/>
                              <w:marRight w:val="0"/>
                              <w:marTop w:val="0"/>
                              <w:marBottom w:val="0"/>
                              <w:divBdr>
                                <w:top w:val="none" w:sz="0" w:space="0" w:color="auto"/>
                                <w:left w:val="none" w:sz="0" w:space="0" w:color="auto"/>
                                <w:bottom w:val="none" w:sz="0" w:space="0" w:color="auto"/>
                                <w:right w:val="none" w:sz="0" w:space="0" w:color="auto"/>
                              </w:divBdr>
                              <w:divsChild>
                                <w:div w:id="1579289745">
                                  <w:marLeft w:val="0"/>
                                  <w:marRight w:val="0"/>
                                  <w:marTop w:val="0"/>
                                  <w:marBottom w:val="0"/>
                                  <w:divBdr>
                                    <w:top w:val="none" w:sz="0" w:space="0" w:color="auto"/>
                                    <w:left w:val="none" w:sz="0" w:space="0" w:color="auto"/>
                                    <w:bottom w:val="none" w:sz="0" w:space="0" w:color="auto"/>
                                    <w:right w:val="none" w:sz="0" w:space="0" w:color="auto"/>
                                  </w:divBdr>
                                </w:div>
                              </w:divsChild>
                            </w:div>
                            <w:div w:id="1366297519">
                              <w:marLeft w:val="0"/>
                              <w:marRight w:val="0"/>
                              <w:marTop w:val="0"/>
                              <w:marBottom w:val="0"/>
                              <w:divBdr>
                                <w:top w:val="none" w:sz="0" w:space="0" w:color="auto"/>
                                <w:left w:val="none" w:sz="0" w:space="0" w:color="auto"/>
                                <w:bottom w:val="none" w:sz="0" w:space="0" w:color="auto"/>
                                <w:right w:val="none" w:sz="0" w:space="0" w:color="auto"/>
                              </w:divBdr>
                              <w:divsChild>
                                <w:div w:id="2053116037">
                                  <w:marLeft w:val="0"/>
                                  <w:marRight w:val="0"/>
                                  <w:marTop w:val="0"/>
                                  <w:marBottom w:val="0"/>
                                  <w:divBdr>
                                    <w:top w:val="none" w:sz="0" w:space="0" w:color="auto"/>
                                    <w:left w:val="none" w:sz="0" w:space="0" w:color="auto"/>
                                    <w:bottom w:val="none" w:sz="0" w:space="0" w:color="auto"/>
                                    <w:right w:val="none" w:sz="0" w:space="0" w:color="auto"/>
                                  </w:divBdr>
                                </w:div>
                              </w:divsChild>
                            </w:div>
                            <w:div w:id="844200359">
                              <w:marLeft w:val="0"/>
                              <w:marRight w:val="0"/>
                              <w:marTop w:val="0"/>
                              <w:marBottom w:val="0"/>
                              <w:divBdr>
                                <w:top w:val="none" w:sz="0" w:space="0" w:color="auto"/>
                                <w:left w:val="none" w:sz="0" w:space="0" w:color="auto"/>
                                <w:bottom w:val="none" w:sz="0" w:space="0" w:color="auto"/>
                                <w:right w:val="none" w:sz="0" w:space="0" w:color="auto"/>
                              </w:divBdr>
                              <w:divsChild>
                                <w:div w:id="1294100515">
                                  <w:marLeft w:val="0"/>
                                  <w:marRight w:val="0"/>
                                  <w:marTop w:val="0"/>
                                  <w:marBottom w:val="0"/>
                                  <w:divBdr>
                                    <w:top w:val="none" w:sz="0" w:space="0" w:color="auto"/>
                                    <w:left w:val="none" w:sz="0" w:space="0" w:color="auto"/>
                                    <w:bottom w:val="none" w:sz="0" w:space="0" w:color="auto"/>
                                    <w:right w:val="none" w:sz="0" w:space="0" w:color="auto"/>
                                  </w:divBdr>
                                </w:div>
                              </w:divsChild>
                            </w:div>
                            <w:div w:id="1964119286">
                              <w:marLeft w:val="0"/>
                              <w:marRight w:val="0"/>
                              <w:marTop w:val="0"/>
                              <w:marBottom w:val="0"/>
                              <w:divBdr>
                                <w:top w:val="none" w:sz="0" w:space="0" w:color="auto"/>
                                <w:left w:val="none" w:sz="0" w:space="0" w:color="auto"/>
                                <w:bottom w:val="none" w:sz="0" w:space="0" w:color="auto"/>
                                <w:right w:val="none" w:sz="0" w:space="0" w:color="auto"/>
                              </w:divBdr>
                              <w:divsChild>
                                <w:div w:id="1835607743">
                                  <w:marLeft w:val="0"/>
                                  <w:marRight w:val="0"/>
                                  <w:marTop w:val="0"/>
                                  <w:marBottom w:val="0"/>
                                  <w:divBdr>
                                    <w:top w:val="none" w:sz="0" w:space="0" w:color="auto"/>
                                    <w:left w:val="none" w:sz="0" w:space="0" w:color="auto"/>
                                    <w:bottom w:val="none" w:sz="0" w:space="0" w:color="auto"/>
                                    <w:right w:val="none" w:sz="0" w:space="0" w:color="auto"/>
                                  </w:divBdr>
                                </w:div>
                              </w:divsChild>
                            </w:div>
                            <w:div w:id="384447512">
                              <w:marLeft w:val="0"/>
                              <w:marRight w:val="0"/>
                              <w:marTop w:val="0"/>
                              <w:marBottom w:val="0"/>
                              <w:divBdr>
                                <w:top w:val="none" w:sz="0" w:space="0" w:color="auto"/>
                                <w:left w:val="none" w:sz="0" w:space="0" w:color="auto"/>
                                <w:bottom w:val="none" w:sz="0" w:space="0" w:color="auto"/>
                                <w:right w:val="none" w:sz="0" w:space="0" w:color="auto"/>
                              </w:divBdr>
                              <w:divsChild>
                                <w:div w:id="849032293">
                                  <w:marLeft w:val="0"/>
                                  <w:marRight w:val="0"/>
                                  <w:marTop w:val="0"/>
                                  <w:marBottom w:val="0"/>
                                  <w:divBdr>
                                    <w:top w:val="none" w:sz="0" w:space="0" w:color="auto"/>
                                    <w:left w:val="none" w:sz="0" w:space="0" w:color="auto"/>
                                    <w:bottom w:val="none" w:sz="0" w:space="0" w:color="auto"/>
                                    <w:right w:val="none" w:sz="0" w:space="0" w:color="auto"/>
                                  </w:divBdr>
                                </w:div>
                              </w:divsChild>
                            </w:div>
                            <w:div w:id="1735228890">
                              <w:marLeft w:val="0"/>
                              <w:marRight w:val="0"/>
                              <w:marTop w:val="0"/>
                              <w:marBottom w:val="0"/>
                              <w:divBdr>
                                <w:top w:val="none" w:sz="0" w:space="0" w:color="auto"/>
                                <w:left w:val="none" w:sz="0" w:space="0" w:color="auto"/>
                                <w:bottom w:val="none" w:sz="0" w:space="0" w:color="auto"/>
                                <w:right w:val="none" w:sz="0" w:space="0" w:color="auto"/>
                              </w:divBdr>
                              <w:divsChild>
                                <w:div w:id="556670376">
                                  <w:marLeft w:val="0"/>
                                  <w:marRight w:val="0"/>
                                  <w:marTop w:val="0"/>
                                  <w:marBottom w:val="0"/>
                                  <w:divBdr>
                                    <w:top w:val="none" w:sz="0" w:space="0" w:color="auto"/>
                                    <w:left w:val="none" w:sz="0" w:space="0" w:color="auto"/>
                                    <w:bottom w:val="none" w:sz="0" w:space="0" w:color="auto"/>
                                    <w:right w:val="none" w:sz="0" w:space="0" w:color="auto"/>
                                  </w:divBdr>
                                </w:div>
                                <w:div w:id="1093359758">
                                  <w:marLeft w:val="0"/>
                                  <w:marRight w:val="0"/>
                                  <w:marTop w:val="0"/>
                                  <w:marBottom w:val="0"/>
                                  <w:divBdr>
                                    <w:top w:val="none" w:sz="0" w:space="0" w:color="auto"/>
                                    <w:left w:val="none" w:sz="0" w:space="0" w:color="auto"/>
                                    <w:bottom w:val="none" w:sz="0" w:space="0" w:color="auto"/>
                                    <w:right w:val="none" w:sz="0" w:space="0" w:color="auto"/>
                                  </w:divBdr>
                                </w:div>
                              </w:divsChild>
                            </w:div>
                            <w:div w:id="1034885037">
                              <w:marLeft w:val="0"/>
                              <w:marRight w:val="0"/>
                              <w:marTop w:val="0"/>
                              <w:marBottom w:val="0"/>
                              <w:divBdr>
                                <w:top w:val="none" w:sz="0" w:space="0" w:color="auto"/>
                                <w:left w:val="none" w:sz="0" w:space="0" w:color="auto"/>
                                <w:bottom w:val="none" w:sz="0" w:space="0" w:color="auto"/>
                                <w:right w:val="none" w:sz="0" w:space="0" w:color="auto"/>
                              </w:divBdr>
                              <w:divsChild>
                                <w:div w:id="818614972">
                                  <w:marLeft w:val="0"/>
                                  <w:marRight w:val="0"/>
                                  <w:marTop w:val="0"/>
                                  <w:marBottom w:val="0"/>
                                  <w:divBdr>
                                    <w:top w:val="none" w:sz="0" w:space="0" w:color="auto"/>
                                    <w:left w:val="none" w:sz="0" w:space="0" w:color="auto"/>
                                    <w:bottom w:val="none" w:sz="0" w:space="0" w:color="auto"/>
                                    <w:right w:val="none" w:sz="0" w:space="0" w:color="auto"/>
                                  </w:divBdr>
                                </w:div>
                              </w:divsChild>
                            </w:div>
                            <w:div w:id="1936942660">
                              <w:marLeft w:val="0"/>
                              <w:marRight w:val="0"/>
                              <w:marTop w:val="0"/>
                              <w:marBottom w:val="0"/>
                              <w:divBdr>
                                <w:top w:val="none" w:sz="0" w:space="0" w:color="auto"/>
                                <w:left w:val="none" w:sz="0" w:space="0" w:color="auto"/>
                                <w:bottom w:val="none" w:sz="0" w:space="0" w:color="auto"/>
                                <w:right w:val="none" w:sz="0" w:space="0" w:color="auto"/>
                              </w:divBdr>
                              <w:divsChild>
                                <w:div w:id="116124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0147760">
      <w:bodyDiv w:val="1"/>
      <w:marLeft w:val="0"/>
      <w:marRight w:val="0"/>
      <w:marTop w:val="0"/>
      <w:marBottom w:val="0"/>
      <w:divBdr>
        <w:top w:val="none" w:sz="0" w:space="0" w:color="auto"/>
        <w:left w:val="none" w:sz="0" w:space="0" w:color="auto"/>
        <w:bottom w:val="none" w:sz="0" w:space="0" w:color="auto"/>
        <w:right w:val="none" w:sz="0" w:space="0" w:color="auto"/>
      </w:divBdr>
      <w:divsChild>
        <w:div w:id="1940983237">
          <w:marLeft w:val="0"/>
          <w:marRight w:val="0"/>
          <w:marTop w:val="0"/>
          <w:marBottom w:val="0"/>
          <w:divBdr>
            <w:top w:val="none" w:sz="0" w:space="0" w:color="auto"/>
            <w:left w:val="none" w:sz="0" w:space="0" w:color="auto"/>
            <w:bottom w:val="none" w:sz="0" w:space="0" w:color="auto"/>
            <w:right w:val="none" w:sz="0" w:space="0" w:color="auto"/>
          </w:divBdr>
          <w:divsChild>
            <w:div w:id="795753372">
              <w:marLeft w:val="0"/>
              <w:marRight w:val="0"/>
              <w:marTop w:val="0"/>
              <w:marBottom w:val="0"/>
              <w:divBdr>
                <w:top w:val="none" w:sz="0" w:space="0" w:color="auto"/>
                <w:left w:val="none" w:sz="0" w:space="0" w:color="auto"/>
                <w:bottom w:val="none" w:sz="0" w:space="0" w:color="auto"/>
                <w:right w:val="none" w:sz="0" w:space="0" w:color="auto"/>
              </w:divBdr>
              <w:divsChild>
                <w:div w:id="90979920">
                  <w:marLeft w:val="0"/>
                  <w:marRight w:val="0"/>
                  <w:marTop w:val="0"/>
                  <w:marBottom w:val="0"/>
                  <w:divBdr>
                    <w:top w:val="none" w:sz="0" w:space="0" w:color="auto"/>
                    <w:left w:val="none" w:sz="0" w:space="0" w:color="auto"/>
                    <w:bottom w:val="none" w:sz="0" w:space="0" w:color="auto"/>
                    <w:right w:val="none" w:sz="0" w:space="0" w:color="auto"/>
                  </w:divBdr>
                  <w:divsChild>
                    <w:div w:id="58481417">
                      <w:marLeft w:val="0"/>
                      <w:marRight w:val="0"/>
                      <w:marTop w:val="0"/>
                      <w:marBottom w:val="0"/>
                      <w:divBdr>
                        <w:top w:val="none" w:sz="0" w:space="0" w:color="auto"/>
                        <w:left w:val="none" w:sz="0" w:space="0" w:color="auto"/>
                        <w:bottom w:val="none" w:sz="0" w:space="0" w:color="auto"/>
                        <w:right w:val="none" w:sz="0" w:space="0" w:color="auto"/>
                      </w:divBdr>
                      <w:divsChild>
                        <w:div w:id="679895060">
                          <w:marLeft w:val="0"/>
                          <w:marRight w:val="0"/>
                          <w:marTop w:val="0"/>
                          <w:marBottom w:val="0"/>
                          <w:divBdr>
                            <w:top w:val="none" w:sz="0" w:space="0" w:color="auto"/>
                            <w:left w:val="none" w:sz="0" w:space="0" w:color="auto"/>
                            <w:bottom w:val="none" w:sz="0" w:space="0" w:color="auto"/>
                            <w:right w:val="none" w:sz="0" w:space="0" w:color="auto"/>
                          </w:divBdr>
                          <w:divsChild>
                            <w:div w:id="1575427649">
                              <w:marLeft w:val="0"/>
                              <w:marRight w:val="0"/>
                              <w:marTop w:val="0"/>
                              <w:marBottom w:val="0"/>
                              <w:divBdr>
                                <w:top w:val="none" w:sz="0" w:space="0" w:color="auto"/>
                                <w:left w:val="none" w:sz="0" w:space="0" w:color="auto"/>
                                <w:bottom w:val="none" w:sz="0" w:space="0" w:color="auto"/>
                                <w:right w:val="none" w:sz="0" w:space="0" w:color="auto"/>
                              </w:divBdr>
                              <w:divsChild>
                                <w:div w:id="170328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7442534">
      <w:bodyDiv w:val="1"/>
      <w:marLeft w:val="0"/>
      <w:marRight w:val="0"/>
      <w:marTop w:val="0"/>
      <w:marBottom w:val="0"/>
      <w:divBdr>
        <w:top w:val="none" w:sz="0" w:space="0" w:color="auto"/>
        <w:left w:val="none" w:sz="0" w:space="0" w:color="auto"/>
        <w:bottom w:val="none" w:sz="0" w:space="0" w:color="auto"/>
        <w:right w:val="none" w:sz="0" w:space="0" w:color="auto"/>
      </w:divBdr>
      <w:divsChild>
        <w:div w:id="1473013716">
          <w:marLeft w:val="0"/>
          <w:marRight w:val="0"/>
          <w:marTop w:val="0"/>
          <w:marBottom w:val="0"/>
          <w:divBdr>
            <w:top w:val="none" w:sz="0" w:space="0" w:color="auto"/>
            <w:left w:val="none" w:sz="0" w:space="0" w:color="auto"/>
            <w:bottom w:val="none" w:sz="0" w:space="0" w:color="auto"/>
            <w:right w:val="none" w:sz="0" w:space="0" w:color="auto"/>
          </w:divBdr>
          <w:divsChild>
            <w:div w:id="1141117538">
              <w:marLeft w:val="0"/>
              <w:marRight w:val="0"/>
              <w:marTop w:val="0"/>
              <w:marBottom w:val="0"/>
              <w:divBdr>
                <w:top w:val="none" w:sz="0" w:space="0" w:color="auto"/>
                <w:left w:val="none" w:sz="0" w:space="0" w:color="auto"/>
                <w:bottom w:val="none" w:sz="0" w:space="0" w:color="auto"/>
                <w:right w:val="none" w:sz="0" w:space="0" w:color="auto"/>
              </w:divBdr>
              <w:divsChild>
                <w:div w:id="1572040707">
                  <w:marLeft w:val="0"/>
                  <w:marRight w:val="0"/>
                  <w:marTop w:val="0"/>
                  <w:marBottom w:val="0"/>
                  <w:divBdr>
                    <w:top w:val="none" w:sz="0" w:space="0" w:color="auto"/>
                    <w:left w:val="none" w:sz="0" w:space="0" w:color="auto"/>
                    <w:bottom w:val="none" w:sz="0" w:space="0" w:color="auto"/>
                    <w:right w:val="none" w:sz="0" w:space="0" w:color="auto"/>
                  </w:divBdr>
                  <w:divsChild>
                    <w:div w:id="2046445582">
                      <w:marLeft w:val="0"/>
                      <w:marRight w:val="0"/>
                      <w:marTop w:val="0"/>
                      <w:marBottom w:val="0"/>
                      <w:divBdr>
                        <w:top w:val="none" w:sz="0" w:space="0" w:color="auto"/>
                        <w:left w:val="none" w:sz="0" w:space="0" w:color="auto"/>
                        <w:bottom w:val="none" w:sz="0" w:space="0" w:color="auto"/>
                        <w:right w:val="none" w:sz="0" w:space="0" w:color="auto"/>
                      </w:divBdr>
                      <w:divsChild>
                        <w:div w:id="546844985">
                          <w:marLeft w:val="0"/>
                          <w:marRight w:val="0"/>
                          <w:marTop w:val="0"/>
                          <w:marBottom w:val="0"/>
                          <w:divBdr>
                            <w:top w:val="none" w:sz="0" w:space="0" w:color="auto"/>
                            <w:left w:val="none" w:sz="0" w:space="0" w:color="auto"/>
                            <w:bottom w:val="none" w:sz="0" w:space="0" w:color="auto"/>
                            <w:right w:val="none" w:sz="0" w:space="0" w:color="auto"/>
                          </w:divBdr>
                          <w:divsChild>
                            <w:div w:id="1784763712">
                              <w:marLeft w:val="0"/>
                              <w:marRight w:val="0"/>
                              <w:marTop w:val="0"/>
                              <w:marBottom w:val="0"/>
                              <w:divBdr>
                                <w:top w:val="none" w:sz="0" w:space="0" w:color="auto"/>
                                <w:left w:val="none" w:sz="0" w:space="0" w:color="auto"/>
                                <w:bottom w:val="none" w:sz="0" w:space="0" w:color="auto"/>
                                <w:right w:val="none" w:sz="0" w:space="0" w:color="auto"/>
                              </w:divBdr>
                              <w:divsChild>
                                <w:div w:id="19931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422765">
      <w:bodyDiv w:val="1"/>
      <w:marLeft w:val="0"/>
      <w:marRight w:val="0"/>
      <w:marTop w:val="0"/>
      <w:marBottom w:val="0"/>
      <w:divBdr>
        <w:top w:val="none" w:sz="0" w:space="0" w:color="auto"/>
        <w:left w:val="none" w:sz="0" w:space="0" w:color="auto"/>
        <w:bottom w:val="none" w:sz="0" w:space="0" w:color="auto"/>
        <w:right w:val="none" w:sz="0" w:space="0" w:color="auto"/>
      </w:divBdr>
      <w:divsChild>
        <w:div w:id="1236014264">
          <w:marLeft w:val="0"/>
          <w:marRight w:val="0"/>
          <w:marTop w:val="0"/>
          <w:marBottom w:val="0"/>
          <w:divBdr>
            <w:top w:val="none" w:sz="0" w:space="0" w:color="auto"/>
            <w:left w:val="none" w:sz="0" w:space="0" w:color="auto"/>
            <w:bottom w:val="none" w:sz="0" w:space="0" w:color="auto"/>
            <w:right w:val="none" w:sz="0" w:space="0" w:color="auto"/>
          </w:divBdr>
          <w:divsChild>
            <w:div w:id="2091848971">
              <w:marLeft w:val="0"/>
              <w:marRight w:val="0"/>
              <w:marTop w:val="0"/>
              <w:marBottom w:val="0"/>
              <w:divBdr>
                <w:top w:val="none" w:sz="0" w:space="0" w:color="auto"/>
                <w:left w:val="none" w:sz="0" w:space="0" w:color="auto"/>
                <w:bottom w:val="none" w:sz="0" w:space="0" w:color="auto"/>
                <w:right w:val="none" w:sz="0" w:space="0" w:color="auto"/>
              </w:divBdr>
              <w:divsChild>
                <w:div w:id="1542475328">
                  <w:marLeft w:val="0"/>
                  <w:marRight w:val="0"/>
                  <w:marTop w:val="0"/>
                  <w:marBottom w:val="0"/>
                  <w:divBdr>
                    <w:top w:val="none" w:sz="0" w:space="0" w:color="auto"/>
                    <w:left w:val="none" w:sz="0" w:space="0" w:color="auto"/>
                    <w:bottom w:val="none" w:sz="0" w:space="0" w:color="auto"/>
                    <w:right w:val="none" w:sz="0" w:space="0" w:color="auto"/>
                  </w:divBdr>
                  <w:divsChild>
                    <w:div w:id="492642715">
                      <w:marLeft w:val="0"/>
                      <w:marRight w:val="0"/>
                      <w:marTop w:val="0"/>
                      <w:marBottom w:val="0"/>
                      <w:divBdr>
                        <w:top w:val="none" w:sz="0" w:space="0" w:color="auto"/>
                        <w:left w:val="none" w:sz="0" w:space="0" w:color="auto"/>
                        <w:bottom w:val="none" w:sz="0" w:space="0" w:color="auto"/>
                        <w:right w:val="none" w:sz="0" w:space="0" w:color="auto"/>
                      </w:divBdr>
                      <w:divsChild>
                        <w:div w:id="771701537">
                          <w:marLeft w:val="0"/>
                          <w:marRight w:val="0"/>
                          <w:marTop w:val="0"/>
                          <w:marBottom w:val="0"/>
                          <w:divBdr>
                            <w:top w:val="none" w:sz="0" w:space="0" w:color="auto"/>
                            <w:left w:val="none" w:sz="0" w:space="0" w:color="auto"/>
                            <w:bottom w:val="none" w:sz="0" w:space="0" w:color="auto"/>
                            <w:right w:val="none" w:sz="0" w:space="0" w:color="auto"/>
                          </w:divBdr>
                        </w:div>
                        <w:div w:id="587424365">
                          <w:marLeft w:val="0"/>
                          <w:marRight w:val="0"/>
                          <w:marTop w:val="0"/>
                          <w:marBottom w:val="0"/>
                          <w:divBdr>
                            <w:top w:val="none" w:sz="0" w:space="0" w:color="auto"/>
                            <w:left w:val="none" w:sz="0" w:space="0" w:color="auto"/>
                            <w:bottom w:val="none" w:sz="0" w:space="0" w:color="auto"/>
                            <w:right w:val="none" w:sz="0" w:space="0" w:color="auto"/>
                          </w:divBdr>
                          <w:divsChild>
                            <w:div w:id="167991466">
                              <w:marLeft w:val="0"/>
                              <w:marRight w:val="0"/>
                              <w:marTop w:val="0"/>
                              <w:marBottom w:val="0"/>
                              <w:divBdr>
                                <w:top w:val="none" w:sz="0" w:space="0" w:color="auto"/>
                                <w:left w:val="none" w:sz="0" w:space="0" w:color="auto"/>
                                <w:bottom w:val="none" w:sz="0" w:space="0" w:color="auto"/>
                                <w:right w:val="none" w:sz="0" w:space="0" w:color="auto"/>
                              </w:divBdr>
                              <w:divsChild>
                                <w:div w:id="20639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5457511">
      <w:bodyDiv w:val="1"/>
      <w:marLeft w:val="0"/>
      <w:marRight w:val="0"/>
      <w:marTop w:val="0"/>
      <w:marBottom w:val="0"/>
      <w:divBdr>
        <w:top w:val="none" w:sz="0" w:space="0" w:color="auto"/>
        <w:left w:val="none" w:sz="0" w:space="0" w:color="auto"/>
        <w:bottom w:val="none" w:sz="0" w:space="0" w:color="auto"/>
        <w:right w:val="none" w:sz="0" w:space="0" w:color="auto"/>
      </w:divBdr>
      <w:divsChild>
        <w:div w:id="844321717">
          <w:marLeft w:val="0"/>
          <w:marRight w:val="0"/>
          <w:marTop w:val="0"/>
          <w:marBottom w:val="0"/>
          <w:divBdr>
            <w:top w:val="none" w:sz="0" w:space="0" w:color="auto"/>
            <w:left w:val="none" w:sz="0" w:space="0" w:color="auto"/>
            <w:bottom w:val="none" w:sz="0" w:space="0" w:color="auto"/>
            <w:right w:val="none" w:sz="0" w:space="0" w:color="auto"/>
          </w:divBdr>
          <w:divsChild>
            <w:div w:id="1144279207">
              <w:marLeft w:val="0"/>
              <w:marRight w:val="0"/>
              <w:marTop w:val="0"/>
              <w:marBottom w:val="0"/>
              <w:divBdr>
                <w:top w:val="none" w:sz="0" w:space="0" w:color="auto"/>
                <w:left w:val="none" w:sz="0" w:space="0" w:color="auto"/>
                <w:bottom w:val="none" w:sz="0" w:space="0" w:color="auto"/>
                <w:right w:val="none" w:sz="0" w:space="0" w:color="auto"/>
              </w:divBdr>
              <w:divsChild>
                <w:div w:id="93333135">
                  <w:marLeft w:val="0"/>
                  <w:marRight w:val="0"/>
                  <w:marTop w:val="0"/>
                  <w:marBottom w:val="0"/>
                  <w:divBdr>
                    <w:top w:val="none" w:sz="0" w:space="0" w:color="auto"/>
                    <w:left w:val="none" w:sz="0" w:space="0" w:color="auto"/>
                    <w:bottom w:val="none" w:sz="0" w:space="0" w:color="auto"/>
                    <w:right w:val="none" w:sz="0" w:space="0" w:color="auto"/>
                  </w:divBdr>
                  <w:divsChild>
                    <w:div w:id="1603142990">
                      <w:marLeft w:val="0"/>
                      <w:marRight w:val="0"/>
                      <w:marTop w:val="0"/>
                      <w:marBottom w:val="0"/>
                      <w:divBdr>
                        <w:top w:val="none" w:sz="0" w:space="0" w:color="auto"/>
                        <w:left w:val="none" w:sz="0" w:space="0" w:color="auto"/>
                        <w:bottom w:val="none" w:sz="0" w:space="0" w:color="auto"/>
                        <w:right w:val="none" w:sz="0" w:space="0" w:color="auto"/>
                      </w:divBdr>
                      <w:divsChild>
                        <w:div w:id="444928888">
                          <w:marLeft w:val="0"/>
                          <w:marRight w:val="0"/>
                          <w:marTop w:val="0"/>
                          <w:marBottom w:val="0"/>
                          <w:divBdr>
                            <w:top w:val="none" w:sz="0" w:space="0" w:color="auto"/>
                            <w:left w:val="none" w:sz="0" w:space="0" w:color="auto"/>
                            <w:bottom w:val="none" w:sz="0" w:space="0" w:color="auto"/>
                            <w:right w:val="none" w:sz="0" w:space="0" w:color="auto"/>
                          </w:divBdr>
                          <w:divsChild>
                            <w:div w:id="1028065294">
                              <w:marLeft w:val="0"/>
                              <w:marRight w:val="0"/>
                              <w:marTop w:val="0"/>
                              <w:marBottom w:val="0"/>
                              <w:divBdr>
                                <w:top w:val="none" w:sz="0" w:space="0" w:color="auto"/>
                                <w:left w:val="none" w:sz="0" w:space="0" w:color="auto"/>
                                <w:bottom w:val="none" w:sz="0" w:space="0" w:color="auto"/>
                                <w:right w:val="none" w:sz="0" w:space="0" w:color="auto"/>
                              </w:divBdr>
                              <w:divsChild>
                                <w:div w:id="1102409237">
                                  <w:marLeft w:val="0"/>
                                  <w:marRight w:val="0"/>
                                  <w:marTop w:val="0"/>
                                  <w:marBottom w:val="0"/>
                                  <w:divBdr>
                                    <w:top w:val="none" w:sz="0" w:space="0" w:color="auto"/>
                                    <w:left w:val="none" w:sz="0" w:space="0" w:color="auto"/>
                                    <w:bottom w:val="none" w:sz="0" w:space="0" w:color="auto"/>
                                    <w:right w:val="none" w:sz="0" w:space="0" w:color="auto"/>
                                  </w:divBdr>
                                  <w:divsChild>
                                    <w:div w:id="12577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0753352">
      <w:bodyDiv w:val="1"/>
      <w:marLeft w:val="0"/>
      <w:marRight w:val="0"/>
      <w:marTop w:val="0"/>
      <w:marBottom w:val="0"/>
      <w:divBdr>
        <w:top w:val="none" w:sz="0" w:space="0" w:color="auto"/>
        <w:left w:val="none" w:sz="0" w:space="0" w:color="auto"/>
        <w:bottom w:val="none" w:sz="0" w:space="0" w:color="auto"/>
        <w:right w:val="none" w:sz="0" w:space="0" w:color="auto"/>
      </w:divBdr>
      <w:divsChild>
        <w:div w:id="1155796682">
          <w:marLeft w:val="0"/>
          <w:marRight w:val="0"/>
          <w:marTop w:val="0"/>
          <w:marBottom w:val="0"/>
          <w:divBdr>
            <w:top w:val="none" w:sz="0" w:space="0" w:color="auto"/>
            <w:left w:val="none" w:sz="0" w:space="0" w:color="auto"/>
            <w:bottom w:val="none" w:sz="0" w:space="0" w:color="auto"/>
            <w:right w:val="none" w:sz="0" w:space="0" w:color="auto"/>
          </w:divBdr>
          <w:divsChild>
            <w:div w:id="1112016014">
              <w:marLeft w:val="0"/>
              <w:marRight w:val="0"/>
              <w:marTop w:val="0"/>
              <w:marBottom w:val="0"/>
              <w:divBdr>
                <w:top w:val="none" w:sz="0" w:space="0" w:color="auto"/>
                <w:left w:val="none" w:sz="0" w:space="0" w:color="auto"/>
                <w:bottom w:val="none" w:sz="0" w:space="0" w:color="auto"/>
                <w:right w:val="none" w:sz="0" w:space="0" w:color="auto"/>
              </w:divBdr>
              <w:divsChild>
                <w:div w:id="1682585552">
                  <w:marLeft w:val="0"/>
                  <w:marRight w:val="0"/>
                  <w:marTop w:val="0"/>
                  <w:marBottom w:val="0"/>
                  <w:divBdr>
                    <w:top w:val="none" w:sz="0" w:space="0" w:color="auto"/>
                    <w:left w:val="none" w:sz="0" w:space="0" w:color="auto"/>
                    <w:bottom w:val="none" w:sz="0" w:space="0" w:color="auto"/>
                    <w:right w:val="none" w:sz="0" w:space="0" w:color="auto"/>
                  </w:divBdr>
                  <w:divsChild>
                    <w:div w:id="479999009">
                      <w:marLeft w:val="0"/>
                      <w:marRight w:val="0"/>
                      <w:marTop w:val="0"/>
                      <w:marBottom w:val="0"/>
                      <w:divBdr>
                        <w:top w:val="none" w:sz="0" w:space="0" w:color="auto"/>
                        <w:left w:val="none" w:sz="0" w:space="0" w:color="auto"/>
                        <w:bottom w:val="none" w:sz="0" w:space="0" w:color="auto"/>
                        <w:right w:val="none" w:sz="0" w:space="0" w:color="auto"/>
                      </w:divBdr>
                      <w:divsChild>
                        <w:div w:id="935478274">
                          <w:marLeft w:val="0"/>
                          <w:marRight w:val="0"/>
                          <w:marTop w:val="0"/>
                          <w:marBottom w:val="0"/>
                          <w:divBdr>
                            <w:top w:val="none" w:sz="0" w:space="0" w:color="auto"/>
                            <w:left w:val="none" w:sz="0" w:space="0" w:color="auto"/>
                            <w:bottom w:val="none" w:sz="0" w:space="0" w:color="auto"/>
                            <w:right w:val="none" w:sz="0" w:space="0" w:color="auto"/>
                          </w:divBdr>
                          <w:divsChild>
                            <w:div w:id="1779518154">
                              <w:marLeft w:val="0"/>
                              <w:marRight w:val="0"/>
                              <w:marTop w:val="0"/>
                              <w:marBottom w:val="0"/>
                              <w:divBdr>
                                <w:top w:val="none" w:sz="0" w:space="0" w:color="auto"/>
                                <w:left w:val="none" w:sz="0" w:space="0" w:color="auto"/>
                                <w:bottom w:val="none" w:sz="0" w:space="0" w:color="auto"/>
                                <w:right w:val="none" w:sz="0" w:space="0" w:color="auto"/>
                              </w:divBdr>
                              <w:divsChild>
                                <w:div w:id="414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371268">
      <w:bodyDiv w:val="1"/>
      <w:marLeft w:val="0"/>
      <w:marRight w:val="0"/>
      <w:marTop w:val="0"/>
      <w:marBottom w:val="0"/>
      <w:divBdr>
        <w:top w:val="none" w:sz="0" w:space="0" w:color="auto"/>
        <w:left w:val="none" w:sz="0" w:space="0" w:color="auto"/>
        <w:bottom w:val="none" w:sz="0" w:space="0" w:color="auto"/>
        <w:right w:val="none" w:sz="0" w:space="0" w:color="auto"/>
      </w:divBdr>
      <w:divsChild>
        <w:div w:id="1101295233">
          <w:marLeft w:val="0"/>
          <w:marRight w:val="0"/>
          <w:marTop w:val="0"/>
          <w:marBottom w:val="0"/>
          <w:divBdr>
            <w:top w:val="none" w:sz="0" w:space="0" w:color="auto"/>
            <w:left w:val="none" w:sz="0" w:space="0" w:color="auto"/>
            <w:bottom w:val="none" w:sz="0" w:space="0" w:color="auto"/>
            <w:right w:val="none" w:sz="0" w:space="0" w:color="auto"/>
          </w:divBdr>
          <w:divsChild>
            <w:div w:id="1774858932">
              <w:marLeft w:val="0"/>
              <w:marRight w:val="0"/>
              <w:marTop w:val="0"/>
              <w:marBottom w:val="0"/>
              <w:divBdr>
                <w:top w:val="none" w:sz="0" w:space="0" w:color="auto"/>
                <w:left w:val="none" w:sz="0" w:space="0" w:color="auto"/>
                <w:bottom w:val="none" w:sz="0" w:space="0" w:color="auto"/>
                <w:right w:val="none" w:sz="0" w:space="0" w:color="auto"/>
              </w:divBdr>
              <w:divsChild>
                <w:div w:id="2083944132">
                  <w:marLeft w:val="0"/>
                  <w:marRight w:val="0"/>
                  <w:marTop w:val="0"/>
                  <w:marBottom w:val="0"/>
                  <w:divBdr>
                    <w:top w:val="none" w:sz="0" w:space="0" w:color="auto"/>
                    <w:left w:val="none" w:sz="0" w:space="0" w:color="auto"/>
                    <w:bottom w:val="none" w:sz="0" w:space="0" w:color="auto"/>
                    <w:right w:val="none" w:sz="0" w:space="0" w:color="auto"/>
                  </w:divBdr>
                  <w:divsChild>
                    <w:div w:id="729353203">
                      <w:marLeft w:val="0"/>
                      <w:marRight w:val="0"/>
                      <w:marTop w:val="0"/>
                      <w:marBottom w:val="0"/>
                      <w:divBdr>
                        <w:top w:val="none" w:sz="0" w:space="0" w:color="auto"/>
                        <w:left w:val="none" w:sz="0" w:space="0" w:color="auto"/>
                        <w:bottom w:val="none" w:sz="0" w:space="0" w:color="auto"/>
                        <w:right w:val="none" w:sz="0" w:space="0" w:color="auto"/>
                      </w:divBdr>
                      <w:divsChild>
                        <w:div w:id="1762409137">
                          <w:marLeft w:val="0"/>
                          <w:marRight w:val="0"/>
                          <w:marTop w:val="0"/>
                          <w:marBottom w:val="0"/>
                          <w:divBdr>
                            <w:top w:val="none" w:sz="0" w:space="0" w:color="auto"/>
                            <w:left w:val="none" w:sz="0" w:space="0" w:color="auto"/>
                            <w:bottom w:val="none" w:sz="0" w:space="0" w:color="auto"/>
                            <w:right w:val="none" w:sz="0" w:space="0" w:color="auto"/>
                          </w:divBdr>
                          <w:divsChild>
                            <w:div w:id="2102527709">
                              <w:marLeft w:val="0"/>
                              <w:marRight w:val="0"/>
                              <w:marTop w:val="0"/>
                              <w:marBottom w:val="0"/>
                              <w:divBdr>
                                <w:top w:val="none" w:sz="0" w:space="0" w:color="auto"/>
                                <w:left w:val="none" w:sz="0" w:space="0" w:color="auto"/>
                                <w:bottom w:val="none" w:sz="0" w:space="0" w:color="auto"/>
                                <w:right w:val="none" w:sz="0" w:space="0" w:color="auto"/>
                              </w:divBdr>
                              <w:divsChild>
                                <w:div w:id="15593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5538654">
      <w:bodyDiv w:val="1"/>
      <w:marLeft w:val="0"/>
      <w:marRight w:val="0"/>
      <w:marTop w:val="0"/>
      <w:marBottom w:val="0"/>
      <w:divBdr>
        <w:top w:val="none" w:sz="0" w:space="0" w:color="auto"/>
        <w:left w:val="none" w:sz="0" w:space="0" w:color="auto"/>
        <w:bottom w:val="none" w:sz="0" w:space="0" w:color="auto"/>
        <w:right w:val="none" w:sz="0" w:space="0" w:color="auto"/>
      </w:divBdr>
      <w:divsChild>
        <w:div w:id="357852804">
          <w:marLeft w:val="0"/>
          <w:marRight w:val="0"/>
          <w:marTop w:val="0"/>
          <w:marBottom w:val="0"/>
          <w:divBdr>
            <w:top w:val="none" w:sz="0" w:space="0" w:color="auto"/>
            <w:left w:val="none" w:sz="0" w:space="0" w:color="auto"/>
            <w:bottom w:val="none" w:sz="0" w:space="0" w:color="auto"/>
            <w:right w:val="none" w:sz="0" w:space="0" w:color="auto"/>
          </w:divBdr>
          <w:divsChild>
            <w:div w:id="775633614">
              <w:marLeft w:val="0"/>
              <w:marRight w:val="0"/>
              <w:marTop w:val="0"/>
              <w:marBottom w:val="0"/>
              <w:divBdr>
                <w:top w:val="none" w:sz="0" w:space="0" w:color="auto"/>
                <w:left w:val="none" w:sz="0" w:space="0" w:color="auto"/>
                <w:bottom w:val="none" w:sz="0" w:space="0" w:color="auto"/>
                <w:right w:val="none" w:sz="0" w:space="0" w:color="auto"/>
              </w:divBdr>
              <w:divsChild>
                <w:div w:id="1052003641">
                  <w:marLeft w:val="0"/>
                  <w:marRight w:val="0"/>
                  <w:marTop w:val="0"/>
                  <w:marBottom w:val="0"/>
                  <w:divBdr>
                    <w:top w:val="none" w:sz="0" w:space="0" w:color="auto"/>
                    <w:left w:val="none" w:sz="0" w:space="0" w:color="auto"/>
                    <w:bottom w:val="none" w:sz="0" w:space="0" w:color="auto"/>
                    <w:right w:val="none" w:sz="0" w:space="0" w:color="auto"/>
                  </w:divBdr>
                  <w:divsChild>
                    <w:div w:id="879588292">
                      <w:marLeft w:val="0"/>
                      <w:marRight w:val="0"/>
                      <w:marTop w:val="0"/>
                      <w:marBottom w:val="0"/>
                      <w:divBdr>
                        <w:top w:val="none" w:sz="0" w:space="0" w:color="auto"/>
                        <w:left w:val="none" w:sz="0" w:space="0" w:color="auto"/>
                        <w:bottom w:val="none" w:sz="0" w:space="0" w:color="auto"/>
                        <w:right w:val="none" w:sz="0" w:space="0" w:color="auto"/>
                      </w:divBdr>
                      <w:divsChild>
                        <w:div w:id="1478036962">
                          <w:marLeft w:val="0"/>
                          <w:marRight w:val="0"/>
                          <w:marTop w:val="0"/>
                          <w:marBottom w:val="0"/>
                          <w:divBdr>
                            <w:top w:val="none" w:sz="0" w:space="0" w:color="auto"/>
                            <w:left w:val="none" w:sz="0" w:space="0" w:color="auto"/>
                            <w:bottom w:val="none" w:sz="0" w:space="0" w:color="auto"/>
                            <w:right w:val="none" w:sz="0" w:space="0" w:color="auto"/>
                          </w:divBdr>
                          <w:divsChild>
                            <w:div w:id="916789565">
                              <w:marLeft w:val="0"/>
                              <w:marRight w:val="0"/>
                              <w:marTop w:val="0"/>
                              <w:marBottom w:val="0"/>
                              <w:divBdr>
                                <w:top w:val="none" w:sz="0" w:space="0" w:color="auto"/>
                                <w:left w:val="none" w:sz="0" w:space="0" w:color="auto"/>
                                <w:bottom w:val="none" w:sz="0" w:space="0" w:color="auto"/>
                                <w:right w:val="none" w:sz="0" w:space="0" w:color="auto"/>
                              </w:divBdr>
                              <w:divsChild>
                                <w:div w:id="148281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6916159">
      <w:bodyDiv w:val="1"/>
      <w:marLeft w:val="0"/>
      <w:marRight w:val="0"/>
      <w:marTop w:val="0"/>
      <w:marBottom w:val="0"/>
      <w:divBdr>
        <w:top w:val="none" w:sz="0" w:space="0" w:color="auto"/>
        <w:left w:val="none" w:sz="0" w:space="0" w:color="auto"/>
        <w:bottom w:val="none" w:sz="0" w:space="0" w:color="auto"/>
        <w:right w:val="none" w:sz="0" w:space="0" w:color="auto"/>
      </w:divBdr>
      <w:divsChild>
        <w:div w:id="804199295">
          <w:marLeft w:val="0"/>
          <w:marRight w:val="0"/>
          <w:marTop w:val="0"/>
          <w:marBottom w:val="0"/>
          <w:divBdr>
            <w:top w:val="none" w:sz="0" w:space="0" w:color="auto"/>
            <w:left w:val="none" w:sz="0" w:space="0" w:color="auto"/>
            <w:bottom w:val="none" w:sz="0" w:space="0" w:color="auto"/>
            <w:right w:val="none" w:sz="0" w:space="0" w:color="auto"/>
          </w:divBdr>
          <w:divsChild>
            <w:div w:id="501314352">
              <w:marLeft w:val="0"/>
              <w:marRight w:val="0"/>
              <w:marTop w:val="0"/>
              <w:marBottom w:val="0"/>
              <w:divBdr>
                <w:top w:val="none" w:sz="0" w:space="0" w:color="auto"/>
                <w:left w:val="none" w:sz="0" w:space="0" w:color="auto"/>
                <w:bottom w:val="none" w:sz="0" w:space="0" w:color="auto"/>
                <w:right w:val="none" w:sz="0" w:space="0" w:color="auto"/>
              </w:divBdr>
              <w:divsChild>
                <w:div w:id="1948074259">
                  <w:marLeft w:val="0"/>
                  <w:marRight w:val="0"/>
                  <w:marTop w:val="0"/>
                  <w:marBottom w:val="0"/>
                  <w:divBdr>
                    <w:top w:val="none" w:sz="0" w:space="0" w:color="auto"/>
                    <w:left w:val="none" w:sz="0" w:space="0" w:color="auto"/>
                    <w:bottom w:val="none" w:sz="0" w:space="0" w:color="auto"/>
                    <w:right w:val="none" w:sz="0" w:space="0" w:color="auto"/>
                  </w:divBdr>
                  <w:divsChild>
                    <w:div w:id="416176321">
                      <w:marLeft w:val="0"/>
                      <w:marRight w:val="0"/>
                      <w:marTop w:val="0"/>
                      <w:marBottom w:val="0"/>
                      <w:divBdr>
                        <w:top w:val="none" w:sz="0" w:space="0" w:color="auto"/>
                        <w:left w:val="none" w:sz="0" w:space="0" w:color="auto"/>
                        <w:bottom w:val="none" w:sz="0" w:space="0" w:color="auto"/>
                        <w:right w:val="none" w:sz="0" w:space="0" w:color="auto"/>
                      </w:divBdr>
                      <w:divsChild>
                        <w:div w:id="1804158651">
                          <w:marLeft w:val="0"/>
                          <w:marRight w:val="0"/>
                          <w:marTop w:val="0"/>
                          <w:marBottom w:val="0"/>
                          <w:divBdr>
                            <w:top w:val="none" w:sz="0" w:space="0" w:color="auto"/>
                            <w:left w:val="none" w:sz="0" w:space="0" w:color="auto"/>
                            <w:bottom w:val="none" w:sz="0" w:space="0" w:color="auto"/>
                            <w:right w:val="none" w:sz="0" w:space="0" w:color="auto"/>
                          </w:divBdr>
                          <w:divsChild>
                            <w:div w:id="209481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8173016">
      <w:bodyDiv w:val="1"/>
      <w:marLeft w:val="0"/>
      <w:marRight w:val="0"/>
      <w:marTop w:val="0"/>
      <w:marBottom w:val="0"/>
      <w:divBdr>
        <w:top w:val="none" w:sz="0" w:space="0" w:color="auto"/>
        <w:left w:val="none" w:sz="0" w:space="0" w:color="auto"/>
        <w:bottom w:val="none" w:sz="0" w:space="0" w:color="auto"/>
        <w:right w:val="none" w:sz="0" w:space="0" w:color="auto"/>
      </w:divBdr>
      <w:divsChild>
        <w:div w:id="487869672">
          <w:marLeft w:val="0"/>
          <w:marRight w:val="0"/>
          <w:marTop w:val="0"/>
          <w:marBottom w:val="0"/>
          <w:divBdr>
            <w:top w:val="none" w:sz="0" w:space="0" w:color="auto"/>
            <w:left w:val="none" w:sz="0" w:space="0" w:color="auto"/>
            <w:bottom w:val="none" w:sz="0" w:space="0" w:color="auto"/>
            <w:right w:val="none" w:sz="0" w:space="0" w:color="auto"/>
          </w:divBdr>
          <w:divsChild>
            <w:div w:id="347408145">
              <w:marLeft w:val="0"/>
              <w:marRight w:val="0"/>
              <w:marTop w:val="0"/>
              <w:marBottom w:val="0"/>
              <w:divBdr>
                <w:top w:val="none" w:sz="0" w:space="0" w:color="auto"/>
                <w:left w:val="none" w:sz="0" w:space="0" w:color="auto"/>
                <w:bottom w:val="none" w:sz="0" w:space="0" w:color="auto"/>
                <w:right w:val="none" w:sz="0" w:space="0" w:color="auto"/>
              </w:divBdr>
              <w:divsChild>
                <w:div w:id="930702353">
                  <w:marLeft w:val="0"/>
                  <w:marRight w:val="0"/>
                  <w:marTop w:val="0"/>
                  <w:marBottom w:val="0"/>
                  <w:divBdr>
                    <w:top w:val="none" w:sz="0" w:space="0" w:color="auto"/>
                    <w:left w:val="none" w:sz="0" w:space="0" w:color="auto"/>
                    <w:bottom w:val="none" w:sz="0" w:space="0" w:color="auto"/>
                    <w:right w:val="none" w:sz="0" w:space="0" w:color="auto"/>
                  </w:divBdr>
                  <w:divsChild>
                    <w:div w:id="1309088207">
                      <w:marLeft w:val="0"/>
                      <w:marRight w:val="0"/>
                      <w:marTop w:val="0"/>
                      <w:marBottom w:val="0"/>
                      <w:divBdr>
                        <w:top w:val="none" w:sz="0" w:space="0" w:color="auto"/>
                        <w:left w:val="none" w:sz="0" w:space="0" w:color="auto"/>
                        <w:bottom w:val="none" w:sz="0" w:space="0" w:color="auto"/>
                        <w:right w:val="none" w:sz="0" w:space="0" w:color="auto"/>
                      </w:divBdr>
                      <w:divsChild>
                        <w:div w:id="754128963">
                          <w:marLeft w:val="0"/>
                          <w:marRight w:val="0"/>
                          <w:marTop w:val="0"/>
                          <w:marBottom w:val="0"/>
                          <w:divBdr>
                            <w:top w:val="none" w:sz="0" w:space="0" w:color="auto"/>
                            <w:left w:val="none" w:sz="0" w:space="0" w:color="auto"/>
                            <w:bottom w:val="none" w:sz="0" w:space="0" w:color="auto"/>
                            <w:right w:val="none" w:sz="0" w:space="0" w:color="auto"/>
                          </w:divBdr>
                          <w:divsChild>
                            <w:div w:id="1785732810">
                              <w:marLeft w:val="0"/>
                              <w:marRight w:val="0"/>
                              <w:marTop w:val="0"/>
                              <w:marBottom w:val="0"/>
                              <w:divBdr>
                                <w:top w:val="none" w:sz="0" w:space="0" w:color="auto"/>
                                <w:left w:val="none" w:sz="0" w:space="0" w:color="auto"/>
                                <w:bottom w:val="none" w:sz="0" w:space="0" w:color="auto"/>
                                <w:right w:val="none" w:sz="0" w:space="0" w:color="auto"/>
                              </w:divBdr>
                              <w:divsChild>
                                <w:div w:id="1319533533">
                                  <w:marLeft w:val="0"/>
                                  <w:marRight w:val="0"/>
                                  <w:marTop w:val="0"/>
                                  <w:marBottom w:val="0"/>
                                  <w:divBdr>
                                    <w:top w:val="none" w:sz="0" w:space="0" w:color="auto"/>
                                    <w:left w:val="none" w:sz="0" w:space="0" w:color="auto"/>
                                    <w:bottom w:val="none" w:sz="0" w:space="0" w:color="auto"/>
                                    <w:right w:val="none" w:sz="0" w:space="0" w:color="auto"/>
                                  </w:divBdr>
                                  <w:divsChild>
                                    <w:div w:id="173461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0518525">
      <w:bodyDiv w:val="1"/>
      <w:marLeft w:val="0"/>
      <w:marRight w:val="0"/>
      <w:marTop w:val="0"/>
      <w:marBottom w:val="0"/>
      <w:divBdr>
        <w:top w:val="none" w:sz="0" w:space="0" w:color="auto"/>
        <w:left w:val="none" w:sz="0" w:space="0" w:color="auto"/>
        <w:bottom w:val="none" w:sz="0" w:space="0" w:color="auto"/>
        <w:right w:val="none" w:sz="0" w:space="0" w:color="auto"/>
      </w:divBdr>
      <w:divsChild>
        <w:div w:id="1606378353">
          <w:marLeft w:val="0"/>
          <w:marRight w:val="0"/>
          <w:marTop w:val="0"/>
          <w:marBottom w:val="0"/>
          <w:divBdr>
            <w:top w:val="none" w:sz="0" w:space="0" w:color="auto"/>
            <w:left w:val="none" w:sz="0" w:space="0" w:color="auto"/>
            <w:bottom w:val="none" w:sz="0" w:space="0" w:color="auto"/>
            <w:right w:val="none" w:sz="0" w:space="0" w:color="auto"/>
          </w:divBdr>
          <w:divsChild>
            <w:div w:id="769542422">
              <w:marLeft w:val="0"/>
              <w:marRight w:val="0"/>
              <w:marTop w:val="0"/>
              <w:marBottom w:val="0"/>
              <w:divBdr>
                <w:top w:val="none" w:sz="0" w:space="0" w:color="auto"/>
                <w:left w:val="none" w:sz="0" w:space="0" w:color="auto"/>
                <w:bottom w:val="none" w:sz="0" w:space="0" w:color="auto"/>
                <w:right w:val="none" w:sz="0" w:space="0" w:color="auto"/>
              </w:divBdr>
              <w:divsChild>
                <w:div w:id="43985731">
                  <w:marLeft w:val="0"/>
                  <w:marRight w:val="0"/>
                  <w:marTop w:val="0"/>
                  <w:marBottom w:val="0"/>
                  <w:divBdr>
                    <w:top w:val="none" w:sz="0" w:space="0" w:color="auto"/>
                    <w:left w:val="none" w:sz="0" w:space="0" w:color="auto"/>
                    <w:bottom w:val="none" w:sz="0" w:space="0" w:color="auto"/>
                    <w:right w:val="none" w:sz="0" w:space="0" w:color="auto"/>
                  </w:divBdr>
                  <w:divsChild>
                    <w:div w:id="1033768481">
                      <w:marLeft w:val="0"/>
                      <w:marRight w:val="0"/>
                      <w:marTop w:val="0"/>
                      <w:marBottom w:val="0"/>
                      <w:divBdr>
                        <w:top w:val="none" w:sz="0" w:space="0" w:color="auto"/>
                        <w:left w:val="none" w:sz="0" w:space="0" w:color="auto"/>
                        <w:bottom w:val="none" w:sz="0" w:space="0" w:color="auto"/>
                        <w:right w:val="none" w:sz="0" w:space="0" w:color="auto"/>
                      </w:divBdr>
                      <w:divsChild>
                        <w:div w:id="996810135">
                          <w:marLeft w:val="0"/>
                          <w:marRight w:val="0"/>
                          <w:marTop w:val="0"/>
                          <w:marBottom w:val="0"/>
                          <w:divBdr>
                            <w:top w:val="none" w:sz="0" w:space="0" w:color="auto"/>
                            <w:left w:val="none" w:sz="0" w:space="0" w:color="auto"/>
                            <w:bottom w:val="none" w:sz="0" w:space="0" w:color="auto"/>
                            <w:right w:val="none" w:sz="0" w:space="0" w:color="auto"/>
                          </w:divBdr>
                          <w:divsChild>
                            <w:div w:id="345983686">
                              <w:marLeft w:val="0"/>
                              <w:marRight w:val="0"/>
                              <w:marTop w:val="0"/>
                              <w:marBottom w:val="0"/>
                              <w:divBdr>
                                <w:top w:val="none" w:sz="0" w:space="0" w:color="auto"/>
                                <w:left w:val="none" w:sz="0" w:space="0" w:color="auto"/>
                                <w:bottom w:val="none" w:sz="0" w:space="0" w:color="auto"/>
                                <w:right w:val="none" w:sz="0" w:space="0" w:color="auto"/>
                              </w:divBdr>
                              <w:divsChild>
                                <w:div w:id="116039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html:file://C:\Users\Daady\Documents\Lambis\What%20is%20Data%20Visualization%20Graph%20Types%20and%20How%20to%20Use%20Them.mhtml!https://en.wikipedia.org/wiki/Data_visualizatio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jpeg"/><Relationship Id="rId3" Type="http://schemas.microsoft.com/office/2007/relationships/stylesWithEffects" Target="stylesWithEffects.xml"/><Relationship Id="rId21" Type="http://schemas.openxmlformats.org/officeDocument/2006/relationships/hyperlink" Target="mhtml:file://C:\Users\Daady\Documents\Lambis\What%20is%20Data%20Visualization%20Graph%20Types%20and%20How%20to%20Use%20Them.mhtml!https://app.klipfolio.com/dashboard/add_template/kliptemplate_cd66a48a1e62ddad36fc366550b99579" TargetMode="Externa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4.gi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gi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mhtml:file://C:\Users\Daady\Documents\Lambis\What%20is%20Data%20Visualization%20Graph%20Types%20and%20How%20to%20Use%20Them.mhtml!https://app.klipfolio.com/dashboard?template=4f23254a4d5aa6170b80bbca8f405097" TargetMode="External"/><Relationship Id="rId4" Type="http://schemas.openxmlformats.org/officeDocument/2006/relationships/settings" Target="settings.xml"/><Relationship Id="rId9" Type="http://schemas.openxmlformats.org/officeDocument/2006/relationships/hyperlink" Target="mhtml:file://C:\Users\Daady\Documents\Lambis\What%20is%20Data%20Visualization%20Graph%20Types%20and%20How%20to%20Use%20Them.mhtml!https://www.techopedia.com/definition/30180/data-visualization" TargetMode="Externa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343</TotalTime>
  <Pages>13</Pages>
  <Words>3191</Words>
  <Characters>18191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Daady</dc:creator>
  <cp:lastModifiedBy>Daady</cp:lastModifiedBy>
  <cp:revision>3</cp:revision>
  <dcterms:created xsi:type="dcterms:W3CDTF">2021-06-07T02:17:00Z</dcterms:created>
  <dcterms:modified xsi:type="dcterms:W3CDTF">2021-06-07T09:18:00Z</dcterms:modified>
</cp:coreProperties>
</file>